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155E" w:rsidRPr="001065D3" w:rsidRDefault="00E0155E" w:rsidP="00E0155E">
      <w:pPr>
        <w:pStyle w:val="a7"/>
        <w:rPr>
          <w:rFonts w:ascii="黑体" w:eastAsia="黑体" w:hAnsi="黑体"/>
          <w:b w:val="0"/>
        </w:rPr>
      </w:pPr>
      <w:bookmarkStart w:id="0" w:name="_Toc389596405"/>
      <w:r w:rsidRPr="001065D3">
        <w:rPr>
          <w:rFonts w:ascii="黑体" w:eastAsia="黑体" w:hAnsi="黑体" w:hint="eastAsia"/>
          <w:b w:val="0"/>
        </w:rPr>
        <w:t>玉器考古文献汇编（2013年6月—12月）</w:t>
      </w:r>
      <w:bookmarkEnd w:id="0"/>
    </w:p>
    <w:p w:rsidR="00E0155E" w:rsidRPr="00E0155E" w:rsidRDefault="00E0155E" w:rsidP="00E0155E">
      <w:pPr>
        <w:tabs>
          <w:tab w:val="center" w:pos="4153"/>
          <w:tab w:val="left" w:pos="6624"/>
        </w:tabs>
        <w:spacing w:line="300" w:lineRule="auto"/>
        <w:jc w:val="center"/>
        <w:rPr>
          <w:rFonts w:ascii="楷体" w:eastAsia="楷体" w:hAnsi="楷体"/>
          <w:sz w:val="24"/>
          <w:szCs w:val="24"/>
        </w:rPr>
      </w:pPr>
      <w:r w:rsidRPr="00E0155E">
        <w:rPr>
          <w:rFonts w:ascii="楷体" w:eastAsia="楷体" w:hAnsi="楷体"/>
          <w:sz w:val="24"/>
          <w:szCs w:val="24"/>
        </w:rPr>
        <w:t>原载</w:t>
      </w:r>
      <w:r w:rsidRPr="00E0155E">
        <w:rPr>
          <w:rFonts w:ascii="楷体" w:eastAsia="楷体" w:hAnsi="楷体" w:hint="eastAsia"/>
          <w:sz w:val="24"/>
          <w:szCs w:val="24"/>
        </w:rPr>
        <w:t>《玉器考古通讯》总第三期</w:t>
      </w:r>
    </w:p>
    <w:p w:rsidR="00E0155E" w:rsidRPr="001065D3" w:rsidRDefault="00E0155E" w:rsidP="00E0155E">
      <w:pPr>
        <w:tabs>
          <w:tab w:val="center" w:pos="4153"/>
          <w:tab w:val="left" w:pos="6624"/>
        </w:tabs>
        <w:spacing w:beforeLines="50" w:before="156" w:line="300" w:lineRule="auto"/>
        <w:jc w:val="center"/>
        <w:rPr>
          <w:rFonts w:ascii="楷体" w:eastAsia="楷体" w:hAnsi="楷体"/>
          <w:sz w:val="24"/>
          <w:szCs w:val="24"/>
        </w:rPr>
      </w:pPr>
      <w:r w:rsidRPr="001065D3">
        <w:rPr>
          <w:rFonts w:ascii="楷体" w:eastAsia="楷体" w:hAnsi="楷体" w:hint="eastAsia"/>
          <w:sz w:val="24"/>
          <w:szCs w:val="24"/>
        </w:rPr>
        <w:t>卢亚辉</w:t>
      </w:r>
    </w:p>
    <w:p w:rsidR="00E0155E" w:rsidRPr="001065D3" w:rsidRDefault="00E0155E" w:rsidP="00E0155E">
      <w:pPr>
        <w:tabs>
          <w:tab w:val="center" w:pos="4153"/>
          <w:tab w:val="left" w:pos="6624"/>
        </w:tabs>
        <w:spacing w:line="300" w:lineRule="auto"/>
        <w:jc w:val="center"/>
        <w:rPr>
          <w:rFonts w:ascii="楷体" w:eastAsia="楷体" w:hAnsi="楷体"/>
          <w:sz w:val="24"/>
          <w:szCs w:val="24"/>
        </w:rPr>
      </w:pPr>
      <w:r>
        <w:rPr>
          <w:rFonts w:ascii="楷体" w:eastAsia="楷体" w:hAnsi="楷体" w:hint="eastAsia"/>
          <w:sz w:val="24"/>
          <w:szCs w:val="24"/>
        </w:rPr>
        <w:t>（</w:t>
      </w:r>
      <w:r w:rsidRPr="001065D3">
        <w:rPr>
          <w:rFonts w:ascii="楷体" w:eastAsia="楷体" w:hAnsi="楷体" w:hint="eastAsia"/>
          <w:sz w:val="24"/>
          <w:szCs w:val="24"/>
        </w:rPr>
        <w:t>北京大学考古文博学院</w:t>
      </w:r>
      <w:r>
        <w:rPr>
          <w:rFonts w:ascii="楷体" w:eastAsia="楷体" w:hAnsi="楷体" w:hint="eastAsia"/>
          <w:sz w:val="24"/>
          <w:szCs w:val="24"/>
        </w:rPr>
        <w:t>）</w:t>
      </w:r>
    </w:p>
    <w:p w:rsidR="00E0155E" w:rsidRDefault="00E0155E" w:rsidP="00E0155E">
      <w:pPr>
        <w:tabs>
          <w:tab w:val="center" w:pos="4153"/>
          <w:tab w:val="left" w:pos="6624"/>
        </w:tabs>
        <w:spacing w:line="300" w:lineRule="auto"/>
        <w:jc w:val="left"/>
      </w:pPr>
      <w:r>
        <w:rPr>
          <w:rFonts w:hint="eastAsia"/>
        </w:rPr>
        <w:t xml:space="preserve">    </w:t>
      </w:r>
    </w:p>
    <w:p w:rsidR="00E0155E" w:rsidRDefault="00E0155E" w:rsidP="00E0155E">
      <w:pPr>
        <w:pStyle w:val="ac"/>
        <w:widowControl w:val="0"/>
        <w:spacing w:line="300" w:lineRule="auto"/>
        <w:ind w:left="420"/>
        <w:contextualSpacing w:val="0"/>
        <w:jc w:val="center"/>
        <w:rPr>
          <w:rFonts w:ascii="黑体" w:eastAsia="黑体" w:hAnsi="黑体"/>
          <w:lang w:eastAsia="zh-CN"/>
        </w:rPr>
      </w:pPr>
      <w:r w:rsidRPr="001065D3">
        <w:rPr>
          <w:rFonts w:ascii="黑体" w:eastAsia="黑体" w:hAnsi="黑体" w:hint="eastAsia"/>
          <w:lang w:eastAsia="zh-CN"/>
        </w:rPr>
        <w:t>一  考古发现</w:t>
      </w:r>
    </w:p>
    <w:p w:rsidR="00E0155E" w:rsidRPr="006B5EE4" w:rsidRDefault="00E0155E" w:rsidP="00E0155E">
      <w:pPr>
        <w:spacing w:line="300" w:lineRule="auto"/>
        <w:rPr>
          <w:b/>
          <w:szCs w:val="21"/>
        </w:rPr>
      </w:pPr>
      <w:r w:rsidRPr="006B5EE4">
        <w:rPr>
          <w:rFonts w:hint="eastAsia"/>
          <w:b/>
          <w:szCs w:val="21"/>
        </w:rPr>
        <w:t xml:space="preserve">1. </w:t>
      </w:r>
      <w:r w:rsidRPr="006B5EE4">
        <w:rPr>
          <w:rFonts w:hint="eastAsia"/>
          <w:b/>
          <w:szCs w:val="21"/>
        </w:rPr>
        <w:t>新石器时代</w:t>
      </w:r>
    </w:p>
    <w:p w:rsidR="00E0155E" w:rsidRDefault="00E0155E" w:rsidP="00E0155E">
      <w:pPr>
        <w:spacing w:line="300" w:lineRule="auto"/>
        <w:jc w:val="left"/>
      </w:pPr>
      <w:r>
        <w:rPr>
          <w:rFonts w:hint="eastAsia"/>
        </w:rPr>
        <w:t xml:space="preserve">    </w:t>
      </w:r>
      <w:r>
        <w:rPr>
          <w:rFonts w:hint="eastAsia"/>
        </w:rPr>
        <w:t>黑龙江友谊凤林城址中</w:t>
      </w:r>
      <w:r>
        <w:rPr>
          <w:rFonts w:hint="eastAsia"/>
        </w:rPr>
        <w:t>F33</w:t>
      </w:r>
      <w:r>
        <w:rPr>
          <w:rFonts w:hint="eastAsia"/>
        </w:rPr>
        <w:t>居住面上发现有磨制光滑的红色玛瑙石等。</w:t>
      </w:r>
      <w:r>
        <w:rPr>
          <w:rStyle w:val="ab"/>
        </w:rPr>
        <w:footnoteReference w:id="1"/>
      </w:r>
    </w:p>
    <w:p w:rsidR="00E0155E" w:rsidRDefault="00E0155E" w:rsidP="00E0155E">
      <w:pPr>
        <w:spacing w:line="300" w:lineRule="auto"/>
        <w:ind w:firstLine="405"/>
        <w:jc w:val="left"/>
      </w:pPr>
      <w:r>
        <w:rPr>
          <w:rFonts w:hint="eastAsia"/>
        </w:rPr>
        <w:t>吉林抚松新安遗址第二期文化遗存中出土玛瑙管</w:t>
      </w:r>
      <w:r>
        <w:rPr>
          <w:rFonts w:hint="eastAsia"/>
        </w:rPr>
        <w:t>1</w:t>
      </w:r>
      <w:r>
        <w:rPr>
          <w:rFonts w:hint="eastAsia"/>
        </w:rPr>
        <w:t>件（</w:t>
      </w:r>
      <w:r>
        <w:rPr>
          <w:rFonts w:hint="eastAsia"/>
        </w:rPr>
        <w:t>T0202</w:t>
      </w:r>
      <w:r>
        <w:rPr>
          <w:rFonts w:hint="eastAsia"/>
        </w:rPr>
        <w:t>②：</w:t>
      </w:r>
      <w:r>
        <w:rPr>
          <w:rFonts w:hint="eastAsia"/>
        </w:rPr>
        <w:t>3</w:t>
      </w:r>
      <w:r>
        <w:rPr>
          <w:rFonts w:hint="eastAsia"/>
        </w:rPr>
        <w:t>）（图三七，</w:t>
      </w:r>
      <w:r>
        <w:rPr>
          <w:rFonts w:hint="eastAsia"/>
        </w:rPr>
        <w:t>11</w:t>
      </w:r>
      <w:r>
        <w:rPr>
          <w:rFonts w:hint="eastAsia"/>
        </w:rPr>
        <w:t>）。第三期文化遗存出土玛瑙管</w:t>
      </w:r>
      <w:r>
        <w:rPr>
          <w:rFonts w:hint="eastAsia"/>
        </w:rPr>
        <w:t>1</w:t>
      </w:r>
      <w:r>
        <w:rPr>
          <w:rFonts w:hint="eastAsia"/>
        </w:rPr>
        <w:t>件（</w:t>
      </w:r>
      <w:r>
        <w:rPr>
          <w:rFonts w:hint="eastAsia"/>
        </w:rPr>
        <w:t>T0205</w:t>
      </w:r>
      <w:r>
        <w:rPr>
          <w:rFonts w:hint="eastAsia"/>
        </w:rPr>
        <w:t>①</w:t>
      </w:r>
      <w:r>
        <w:rPr>
          <w:rFonts w:hint="eastAsia"/>
        </w:rPr>
        <w:t>b:3</w:t>
      </w:r>
      <w:r>
        <w:rPr>
          <w:rFonts w:hint="eastAsia"/>
        </w:rPr>
        <w:t>）、玛瑙珠</w:t>
      </w:r>
      <w:r>
        <w:rPr>
          <w:rFonts w:hint="eastAsia"/>
        </w:rPr>
        <w:t>2</w:t>
      </w:r>
      <w:r>
        <w:rPr>
          <w:rFonts w:hint="eastAsia"/>
        </w:rPr>
        <w:t>件。</w:t>
      </w:r>
      <w:r>
        <w:rPr>
          <w:rStyle w:val="ab"/>
        </w:rPr>
        <w:footnoteReference w:id="2"/>
      </w:r>
    </w:p>
    <w:p w:rsidR="00E0155E" w:rsidRDefault="00E0155E" w:rsidP="00E0155E">
      <w:pPr>
        <w:spacing w:line="300" w:lineRule="auto"/>
        <w:ind w:firstLine="405"/>
        <w:jc w:val="left"/>
      </w:pPr>
      <w:r>
        <w:rPr>
          <w:rFonts w:hint="eastAsia"/>
        </w:rPr>
        <w:t>吉林白城双塔遗址第一期文化遗存出土有玉石环</w:t>
      </w:r>
      <w:r>
        <w:rPr>
          <w:rFonts w:hint="eastAsia"/>
        </w:rPr>
        <w:t>1</w:t>
      </w:r>
      <w:r>
        <w:rPr>
          <w:rFonts w:hint="eastAsia"/>
        </w:rPr>
        <w:t>件（</w:t>
      </w:r>
      <w:r>
        <w:rPr>
          <w:rFonts w:hint="eastAsia"/>
        </w:rPr>
        <w:t>III405</w:t>
      </w:r>
      <w:r>
        <w:rPr>
          <w:rFonts w:hint="eastAsia"/>
        </w:rPr>
        <w:t>②：</w:t>
      </w:r>
      <w:r>
        <w:rPr>
          <w:rFonts w:hint="eastAsia"/>
        </w:rPr>
        <w:t>6</w:t>
      </w:r>
      <w:r>
        <w:rPr>
          <w:rFonts w:hint="eastAsia"/>
        </w:rPr>
        <w:t>），灰绿色软玉（图二〇，</w:t>
      </w:r>
      <w:r>
        <w:rPr>
          <w:rFonts w:hint="eastAsia"/>
        </w:rPr>
        <w:t>12</w:t>
      </w:r>
      <w:r>
        <w:rPr>
          <w:rFonts w:hint="eastAsia"/>
        </w:rPr>
        <w:t>）。第二期文化遗存中有玉兽面纹佩</w:t>
      </w:r>
      <w:r>
        <w:rPr>
          <w:rFonts w:hint="eastAsia"/>
        </w:rPr>
        <w:t>1</w:t>
      </w:r>
      <w:r>
        <w:rPr>
          <w:rFonts w:hint="eastAsia"/>
        </w:rPr>
        <w:t>件（</w:t>
      </w:r>
      <w:r>
        <w:rPr>
          <w:rFonts w:hint="eastAsia"/>
        </w:rPr>
        <w:t>IIM7:1</w:t>
      </w:r>
      <w:r>
        <w:rPr>
          <w:rFonts w:hint="eastAsia"/>
        </w:rPr>
        <w:t>）、玉环</w:t>
      </w:r>
      <w:r>
        <w:rPr>
          <w:rFonts w:hint="eastAsia"/>
        </w:rPr>
        <w:t>1</w:t>
      </w:r>
      <w:r>
        <w:rPr>
          <w:rFonts w:hint="eastAsia"/>
        </w:rPr>
        <w:t>件（</w:t>
      </w:r>
      <w:r>
        <w:rPr>
          <w:rFonts w:hint="eastAsia"/>
        </w:rPr>
        <w:t>IIM9:5</w:t>
      </w:r>
      <w:r>
        <w:rPr>
          <w:rFonts w:hint="eastAsia"/>
        </w:rPr>
        <w:t>）。发掘期间，白城博物馆工作人员从当地村民手中征集玉饰</w:t>
      </w:r>
      <w:r>
        <w:rPr>
          <w:rFonts w:hint="eastAsia"/>
        </w:rPr>
        <w:t>2</w:t>
      </w:r>
      <w:r>
        <w:rPr>
          <w:rFonts w:hint="eastAsia"/>
        </w:rPr>
        <w:t>件，其中玉双联璧</w:t>
      </w:r>
      <w:r>
        <w:rPr>
          <w:rFonts w:hint="eastAsia"/>
        </w:rPr>
        <w:t>1</w:t>
      </w:r>
      <w:r>
        <w:rPr>
          <w:rFonts w:hint="eastAsia"/>
        </w:rPr>
        <w:t>件（馆藏号：白</w:t>
      </w:r>
      <w:r>
        <w:rPr>
          <w:rFonts w:hint="eastAsia"/>
        </w:rPr>
        <w:t>3236</w:t>
      </w:r>
      <w:r>
        <w:rPr>
          <w:rFonts w:hint="eastAsia"/>
        </w:rPr>
        <w:t>），玉坠饰</w:t>
      </w:r>
      <w:r>
        <w:rPr>
          <w:rFonts w:hint="eastAsia"/>
        </w:rPr>
        <w:t>1</w:t>
      </w:r>
      <w:r>
        <w:rPr>
          <w:rFonts w:hint="eastAsia"/>
        </w:rPr>
        <w:t>件（馆藏号：白</w:t>
      </w:r>
      <w:r>
        <w:rPr>
          <w:rFonts w:hint="eastAsia"/>
        </w:rPr>
        <w:t>3237</w:t>
      </w:r>
      <w:r>
        <w:rPr>
          <w:rFonts w:hint="eastAsia"/>
        </w:rPr>
        <w:t>），从玉器制作风格当属于双塔二期。</w:t>
      </w:r>
      <w:r>
        <w:rPr>
          <w:rStyle w:val="ab"/>
        </w:rPr>
        <w:footnoteReference w:id="3"/>
      </w:r>
    </w:p>
    <w:p w:rsidR="00E0155E" w:rsidRDefault="00E0155E" w:rsidP="00E0155E">
      <w:pPr>
        <w:spacing w:line="300" w:lineRule="auto"/>
        <w:ind w:firstLine="405"/>
        <w:jc w:val="left"/>
      </w:pPr>
      <w:r>
        <w:rPr>
          <w:rFonts w:hint="eastAsia"/>
        </w:rPr>
        <w:t>沈阳市千秋园遗址是沈阳地区首次发掘的新乐上层文化环壕聚落，出土玛瑙镞</w:t>
      </w:r>
      <w:r>
        <w:rPr>
          <w:rFonts w:hint="eastAsia"/>
        </w:rPr>
        <w:t>3</w:t>
      </w:r>
      <w:r>
        <w:rPr>
          <w:rFonts w:hint="eastAsia"/>
        </w:rPr>
        <w:t>件，均琢制，多数为三角形，少量呈柳叶形。</w:t>
      </w:r>
      <w:r>
        <w:rPr>
          <w:rStyle w:val="ab"/>
        </w:rPr>
        <w:footnoteReference w:id="4"/>
      </w:r>
    </w:p>
    <w:p w:rsidR="00E0155E" w:rsidRDefault="00E0155E" w:rsidP="00E0155E">
      <w:pPr>
        <w:spacing w:line="300" w:lineRule="auto"/>
        <w:ind w:firstLine="405"/>
        <w:jc w:val="left"/>
      </w:pPr>
      <w:r>
        <w:rPr>
          <w:rFonts w:hint="eastAsia"/>
        </w:rPr>
        <w:t>陕西石峁遗址外城北部的一座城门遗址（称为“东门址”）于</w:t>
      </w:r>
      <w:r>
        <w:rPr>
          <w:rFonts w:hint="eastAsia"/>
        </w:rPr>
        <w:t>2012</w:t>
      </w:r>
      <w:r>
        <w:rPr>
          <w:rFonts w:hint="eastAsia"/>
        </w:rPr>
        <w:t>年</w:t>
      </w:r>
      <w:r>
        <w:rPr>
          <w:rFonts w:hint="eastAsia"/>
        </w:rPr>
        <w:t>5</w:t>
      </w:r>
      <w:r>
        <w:rPr>
          <w:rFonts w:hint="eastAsia"/>
        </w:rPr>
        <w:t>—</w:t>
      </w:r>
      <w:r>
        <w:rPr>
          <w:rFonts w:hint="eastAsia"/>
        </w:rPr>
        <w:t>11</w:t>
      </w:r>
      <w:r>
        <w:rPr>
          <w:rFonts w:hint="eastAsia"/>
        </w:rPr>
        <w:t>月，由陕西省考古研究院、榆林市文物考古勘探工作队、神木县文体局对其进行发掘，发现城门为一基本可闭合的石砌城址，由城门、墩台、角楼、疑似“马面”等附属建筑。通过此次发掘首次从地层关系上确认了石峁城址的修筑年代，当修建于龙山中期或略晚，夏时期毁弃。此次发掘在东门址外瓮城北端东侧石墙内发现玉铲</w:t>
      </w:r>
      <w:r w:rsidRPr="000A2E07">
        <w:rPr>
          <w:rFonts w:hint="eastAsia"/>
        </w:rPr>
        <w:t>（图五、图六、图七）</w:t>
      </w:r>
      <w:r>
        <w:rPr>
          <w:rFonts w:hint="eastAsia"/>
        </w:rPr>
        <w:t>。</w:t>
      </w:r>
      <w:r>
        <w:rPr>
          <w:rStyle w:val="ab"/>
        </w:rPr>
        <w:footnoteReference w:id="5"/>
      </w:r>
    </w:p>
    <w:p w:rsidR="00E0155E" w:rsidRDefault="00E0155E" w:rsidP="00E0155E">
      <w:pPr>
        <w:spacing w:line="300" w:lineRule="auto"/>
        <w:ind w:firstLineChars="200" w:firstLine="420"/>
        <w:jc w:val="left"/>
      </w:pPr>
      <w:r w:rsidRPr="00462AD8">
        <w:rPr>
          <w:rFonts w:hint="eastAsia"/>
        </w:rPr>
        <w:t>四川汉源县龙王庙新石器时代晚期居住遗存</w:t>
      </w:r>
      <w:r>
        <w:rPr>
          <w:rFonts w:hint="eastAsia"/>
        </w:rPr>
        <w:t>发现玉管状饰</w:t>
      </w:r>
      <w:r>
        <w:rPr>
          <w:rFonts w:hint="eastAsia"/>
        </w:rPr>
        <w:t>1</w:t>
      </w:r>
      <w:r>
        <w:rPr>
          <w:rFonts w:hint="eastAsia"/>
        </w:rPr>
        <w:t>件，即</w:t>
      </w:r>
      <w:r>
        <w:rPr>
          <w:rFonts w:hint="eastAsia"/>
        </w:rPr>
        <w:t>T3749</w:t>
      </w:r>
      <w:r>
        <w:rPr>
          <w:rFonts w:hint="eastAsia"/>
        </w:rPr>
        <w:t>⑦</w:t>
      </w:r>
      <w:r>
        <w:rPr>
          <w:rFonts w:hint="eastAsia"/>
        </w:rPr>
        <w:t>:7</w:t>
      </w:r>
      <w:r>
        <w:rPr>
          <w:rFonts w:hint="eastAsia"/>
        </w:rPr>
        <w:t>（图一九，</w:t>
      </w:r>
      <w:r>
        <w:rPr>
          <w:rFonts w:hint="eastAsia"/>
        </w:rPr>
        <w:t>8</w:t>
      </w:r>
      <w:r>
        <w:rPr>
          <w:rFonts w:hint="eastAsia"/>
        </w:rPr>
        <w:t>）。</w:t>
      </w:r>
      <w:r>
        <w:rPr>
          <w:rStyle w:val="ab"/>
        </w:rPr>
        <w:footnoteReference w:id="6"/>
      </w:r>
    </w:p>
    <w:p w:rsidR="00E0155E" w:rsidRDefault="00E0155E" w:rsidP="00E0155E">
      <w:pPr>
        <w:spacing w:line="300" w:lineRule="auto"/>
        <w:ind w:firstLine="405"/>
        <w:jc w:val="left"/>
      </w:pPr>
      <w:r>
        <w:rPr>
          <w:rFonts w:hint="eastAsia"/>
        </w:rPr>
        <w:t>江苏邳州梁王城遗址位于江苏省邳州市戴庄镇李</w:t>
      </w:r>
      <w:r w:rsidRPr="00D524B4">
        <w:rPr>
          <w:rFonts w:hint="eastAsia"/>
        </w:rPr>
        <w:t>圩</w:t>
      </w:r>
      <w:r>
        <w:rPr>
          <w:rFonts w:hint="eastAsia"/>
        </w:rPr>
        <w:t>村西。该遗址比较完整地揭露了大汶口文化晚期的一处史前聚落，为了解大汶口文化晚期聚落形态、埋葬制度、社会性质以及与其他邻近地区</w:t>
      </w:r>
      <w:r>
        <w:rPr>
          <w:rFonts w:hint="eastAsia"/>
        </w:rPr>
        <w:lastRenderedPageBreak/>
        <w:t>同时期文化的关系提供了资料。</w:t>
      </w:r>
      <w:r>
        <w:rPr>
          <w:rFonts w:hint="eastAsia"/>
        </w:rPr>
        <w:t>139</w:t>
      </w:r>
      <w:r>
        <w:rPr>
          <w:rFonts w:hint="eastAsia"/>
        </w:rPr>
        <w:t>座墓葬中共出土器物</w:t>
      </w:r>
      <w:r>
        <w:rPr>
          <w:rFonts w:hint="eastAsia"/>
        </w:rPr>
        <w:t>1148</w:t>
      </w:r>
      <w:r>
        <w:rPr>
          <w:rFonts w:hint="eastAsia"/>
        </w:rPr>
        <w:t>件（包括葬具），其中玉器</w:t>
      </w:r>
      <w:r>
        <w:rPr>
          <w:rFonts w:hint="eastAsia"/>
        </w:rPr>
        <w:t>27</w:t>
      </w:r>
      <w:r>
        <w:rPr>
          <w:rFonts w:hint="eastAsia"/>
        </w:rPr>
        <w:t>件，包括玉环、玉佩、玉坠、玉蝉、玉管、玉珠等。</w:t>
      </w:r>
      <w:r>
        <w:rPr>
          <w:rFonts w:hint="eastAsia"/>
        </w:rPr>
        <w:t>M110</w:t>
      </w:r>
      <w:r>
        <w:rPr>
          <w:rFonts w:hint="eastAsia"/>
        </w:rPr>
        <w:t>为二层台竖穴土坑墓，随葬有玉环</w:t>
      </w:r>
      <w:r>
        <w:rPr>
          <w:rFonts w:hint="eastAsia"/>
        </w:rPr>
        <w:t>1</w:t>
      </w:r>
      <w:r>
        <w:rPr>
          <w:rFonts w:hint="eastAsia"/>
        </w:rPr>
        <w:t>件（</w:t>
      </w:r>
      <w:r>
        <w:rPr>
          <w:rFonts w:hint="eastAsia"/>
        </w:rPr>
        <w:t>M110:1</w:t>
      </w:r>
      <w:r>
        <w:rPr>
          <w:rFonts w:hint="eastAsia"/>
        </w:rPr>
        <w:t>）、玉锥</w:t>
      </w:r>
      <w:r>
        <w:rPr>
          <w:rFonts w:hint="eastAsia"/>
        </w:rPr>
        <w:t>1</w:t>
      </w:r>
      <w:r>
        <w:rPr>
          <w:rFonts w:hint="eastAsia"/>
        </w:rPr>
        <w:t>件（</w:t>
      </w:r>
      <w:r>
        <w:rPr>
          <w:rFonts w:hint="eastAsia"/>
        </w:rPr>
        <w:t>M110:13</w:t>
      </w:r>
      <w:r>
        <w:rPr>
          <w:rFonts w:hint="eastAsia"/>
        </w:rPr>
        <w:t>）。</w:t>
      </w:r>
      <w:r>
        <w:rPr>
          <w:rFonts w:hint="eastAsia"/>
        </w:rPr>
        <w:t>M125</w:t>
      </w:r>
      <w:r>
        <w:rPr>
          <w:rFonts w:hint="eastAsia"/>
        </w:rPr>
        <w:t>为二层台竖穴土坑墓，随葬有玉环</w:t>
      </w:r>
      <w:r>
        <w:rPr>
          <w:rFonts w:hint="eastAsia"/>
        </w:rPr>
        <w:t>1</w:t>
      </w:r>
      <w:r>
        <w:rPr>
          <w:rFonts w:hint="eastAsia"/>
        </w:rPr>
        <w:t>件（</w:t>
      </w:r>
      <w:r>
        <w:rPr>
          <w:rFonts w:hint="eastAsia"/>
        </w:rPr>
        <w:t>M125:11</w:t>
      </w:r>
      <w:r>
        <w:rPr>
          <w:rFonts w:hint="eastAsia"/>
        </w:rPr>
        <w:t>）。</w:t>
      </w:r>
      <w:r>
        <w:rPr>
          <w:rFonts w:hint="eastAsia"/>
        </w:rPr>
        <w:t>M7</w:t>
      </w:r>
      <w:r>
        <w:rPr>
          <w:rFonts w:hint="eastAsia"/>
        </w:rPr>
        <w:t>为陶</w:t>
      </w:r>
      <w:r w:rsidRPr="00203969">
        <w:rPr>
          <w:rFonts w:hint="eastAsia"/>
          <w:color w:val="000000" w:themeColor="text1"/>
        </w:rPr>
        <w:t>棺</w:t>
      </w:r>
      <w:r>
        <w:rPr>
          <w:rFonts w:hint="eastAsia"/>
        </w:rPr>
        <w:t>葬，随葬有玉管</w:t>
      </w:r>
      <w:r>
        <w:rPr>
          <w:rFonts w:hint="eastAsia"/>
        </w:rPr>
        <w:t>2</w:t>
      </w:r>
      <w:r>
        <w:rPr>
          <w:rFonts w:hint="eastAsia"/>
        </w:rPr>
        <w:t>件（</w:t>
      </w:r>
      <w:r>
        <w:rPr>
          <w:rFonts w:hint="eastAsia"/>
        </w:rPr>
        <w:t>M7:4</w:t>
      </w:r>
      <w:r>
        <w:rPr>
          <w:rFonts w:hint="eastAsia"/>
        </w:rPr>
        <w:t>）。</w:t>
      </w:r>
      <w:r>
        <w:rPr>
          <w:rStyle w:val="ab"/>
        </w:rPr>
        <w:footnoteReference w:id="7"/>
      </w:r>
    </w:p>
    <w:p w:rsidR="00E0155E" w:rsidRPr="006E4701" w:rsidRDefault="00E0155E" w:rsidP="00E0155E">
      <w:pPr>
        <w:spacing w:line="300" w:lineRule="auto"/>
        <w:ind w:firstLineChars="200" w:firstLine="420"/>
        <w:jc w:val="left"/>
      </w:pPr>
      <w:r>
        <w:rPr>
          <w:rFonts w:hint="eastAsia"/>
        </w:rPr>
        <w:t>江苏泗洪县顺山集遗址的新石器遗存分为三期，据碳十四测年数据初步可知距今</w:t>
      </w:r>
      <w:r>
        <w:rPr>
          <w:rFonts w:hint="eastAsia"/>
        </w:rPr>
        <w:t>8500</w:t>
      </w:r>
      <w:r>
        <w:rPr>
          <w:rFonts w:hint="eastAsia"/>
        </w:rPr>
        <w:t>年至</w:t>
      </w:r>
      <w:r>
        <w:rPr>
          <w:rFonts w:hint="eastAsia"/>
        </w:rPr>
        <w:t>7000</w:t>
      </w:r>
      <w:r>
        <w:rPr>
          <w:rFonts w:hint="eastAsia"/>
        </w:rPr>
        <w:t>年，在遗址内发现大型环壕聚落、墓葬、房址等，出土的玉器有玉管、绿松石饰件、玉锛。玉管</w:t>
      </w:r>
      <w:r>
        <w:rPr>
          <w:rFonts w:hint="eastAsia"/>
        </w:rPr>
        <w:t>H3:2</w:t>
      </w:r>
      <w:r>
        <w:rPr>
          <w:rFonts w:hint="eastAsia"/>
        </w:rPr>
        <w:t>，为第一期文化遗存，一侧残，双面管钻，内壁留有台痕，器表打磨光滑。直径</w:t>
      </w:r>
      <w:r>
        <w:rPr>
          <w:rFonts w:hint="eastAsia"/>
        </w:rPr>
        <w:t>2.9</w:t>
      </w:r>
      <w:r>
        <w:rPr>
          <w:rFonts w:hint="eastAsia"/>
        </w:rPr>
        <w:t>—</w:t>
      </w:r>
      <w:r>
        <w:rPr>
          <w:rFonts w:hint="eastAsia"/>
        </w:rPr>
        <w:t>3.1</w:t>
      </w:r>
      <w:r>
        <w:rPr>
          <w:rFonts w:hint="eastAsia"/>
        </w:rPr>
        <w:t>、孔径</w:t>
      </w:r>
      <w:r>
        <w:rPr>
          <w:rFonts w:hint="eastAsia"/>
        </w:rPr>
        <w:t>2</w:t>
      </w:r>
      <w:r>
        <w:rPr>
          <w:rFonts w:hint="eastAsia"/>
        </w:rPr>
        <w:t>—</w:t>
      </w:r>
      <w:r>
        <w:rPr>
          <w:rFonts w:hint="eastAsia"/>
        </w:rPr>
        <w:t>2.2</w:t>
      </w:r>
      <w:r>
        <w:rPr>
          <w:rFonts w:hint="eastAsia"/>
        </w:rPr>
        <w:t>、高</w:t>
      </w:r>
      <w:r>
        <w:rPr>
          <w:rFonts w:hint="eastAsia"/>
        </w:rPr>
        <w:t>5.6</w:t>
      </w:r>
      <w:r>
        <w:rPr>
          <w:rFonts w:hint="eastAsia"/>
        </w:rPr>
        <w:t>—</w:t>
      </w:r>
      <w:r>
        <w:rPr>
          <w:rFonts w:hint="eastAsia"/>
        </w:rPr>
        <w:t>5.8</w:t>
      </w:r>
      <w:r>
        <w:rPr>
          <w:rFonts w:hint="eastAsia"/>
        </w:rPr>
        <w:t>厘米</w:t>
      </w:r>
      <w:r w:rsidRPr="000A2E07">
        <w:rPr>
          <w:rFonts w:hint="eastAsia"/>
        </w:rPr>
        <w:t>（图九）。</w:t>
      </w:r>
      <w:r>
        <w:rPr>
          <w:rFonts w:hint="eastAsia"/>
        </w:rPr>
        <w:t>绿松石饰件，为第二期文化遗存。玉锛，为第三期文化遗存，扁条形，通体抛光。</w:t>
      </w:r>
      <w:r>
        <w:rPr>
          <w:rStyle w:val="ab"/>
        </w:rPr>
        <w:footnoteReference w:id="8"/>
      </w:r>
    </w:p>
    <w:p w:rsidR="00E0155E" w:rsidRDefault="00E0155E" w:rsidP="00E0155E">
      <w:pPr>
        <w:spacing w:line="300" w:lineRule="auto"/>
        <w:ind w:firstLine="405"/>
        <w:jc w:val="left"/>
      </w:pPr>
      <w:r>
        <w:rPr>
          <w:rFonts w:hint="eastAsia"/>
        </w:rPr>
        <w:t>浙江省杭州市桐庐县小青龙遗址位于浙江省杭州市桐庐县城南街道石珠村。</w:t>
      </w:r>
      <w:r>
        <w:rPr>
          <w:rFonts w:hint="eastAsia"/>
        </w:rPr>
        <w:t>2011</w:t>
      </w:r>
      <w:r>
        <w:rPr>
          <w:rFonts w:hint="eastAsia"/>
        </w:rPr>
        <w:t>年</w:t>
      </w:r>
      <w:r>
        <w:rPr>
          <w:rFonts w:hint="eastAsia"/>
        </w:rPr>
        <w:t>9</w:t>
      </w:r>
      <w:r>
        <w:rPr>
          <w:rFonts w:hint="eastAsia"/>
        </w:rPr>
        <w:t>月至</w:t>
      </w:r>
      <w:r>
        <w:rPr>
          <w:rFonts w:hint="eastAsia"/>
        </w:rPr>
        <w:t>2012</w:t>
      </w:r>
      <w:r>
        <w:rPr>
          <w:rFonts w:hint="eastAsia"/>
        </w:rPr>
        <w:t>年</w:t>
      </w:r>
      <w:r>
        <w:rPr>
          <w:rFonts w:hint="eastAsia"/>
        </w:rPr>
        <w:t>9</w:t>
      </w:r>
      <w:r>
        <w:rPr>
          <w:rFonts w:hint="eastAsia"/>
        </w:rPr>
        <w:t>月，浙江省文物考古研究所和桐庐博物馆联合对遗址进行发掘。小青龙遗址的年代相当于良渚文化早期偏晚至晚期偏早阶段。玉器器形主要有有孔玉珠（数量较多）、无孔玉珠（出土时位于玉钺</w:t>
      </w:r>
      <w:r w:rsidRPr="006C3BF1">
        <w:rPr>
          <w:rFonts w:hint="eastAsia"/>
        </w:rPr>
        <w:t>柲</w:t>
      </w:r>
      <w:r>
        <w:rPr>
          <w:rFonts w:hint="eastAsia"/>
        </w:rPr>
        <w:t>部，疑为镶嵌于玉钺</w:t>
      </w:r>
      <w:r w:rsidRPr="006C3BF1">
        <w:rPr>
          <w:rFonts w:hint="eastAsia"/>
        </w:rPr>
        <w:t>柲</w:t>
      </w:r>
      <w:r>
        <w:rPr>
          <w:rFonts w:hint="eastAsia"/>
        </w:rPr>
        <w:t>上的饰件）、玉管、锥形器、钺、璧</w:t>
      </w:r>
      <w:r>
        <w:rPr>
          <w:rFonts w:hint="eastAsia"/>
        </w:rPr>
        <w:t>2</w:t>
      </w:r>
      <w:r>
        <w:rPr>
          <w:rFonts w:hint="eastAsia"/>
        </w:rPr>
        <w:t>件、玉镯</w:t>
      </w:r>
      <w:r>
        <w:rPr>
          <w:rFonts w:hint="eastAsia"/>
        </w:rPr>
        <w:t>1</w:t>
      </w:r>
      <w:r>
        <w:rPr>
          <w:rFonts w:hint="eastAsia"/>
        </w:rPr>
        <w:t>件（</w:t>
      </w:r>
      <w:r>
        <w:rPr>
          <w:rFonts w:hint="eastAsia"/>
        </w:rPr>
        <w:t>M15:3</w:t>
      </w:r>
      <w:r>
        <w:rPr>
          <w:rFonts w:hint="eastAsia"/>
        </w:rPr>
        <w:t>）、玉琮</w:t>
      </w:r>
      <w:r>
        <w:rPr>
          <w:rFonts w:hint="eastAsia"/>
        </w:rPr>
        <w:t>1</w:t>
      </w:r>
      <w:r>
        <w:rPr>
          <w:rFonts w:hint="eastAsia"/>
        </w:rPr>
        <w:t>件（</w:t>
      </w:r>
      <w:r>
        <w:rPr>
          <w:rFonts w:hint="eastAsia"/>
        </w:rPr>
        <w:t>M13:1</w:t>
      </w:r>
      <w:r>
        <w:rPr>
          <w:rFonts w:hint="eastAsia"/>
        </w:rPr>
        <w:t>）等，均出于墓中。</w:t>
      </w:r>
      <w:r>
        <w:rPr>
          <w:rStyle w:val="ab"/>
        </w:rPr>
        <w:footnoteReference w:id="9"/>
      </w:r>
    </w:p>
    <w:p w:rsidR="00E0155E" w:rsidRPr="00203969" w:rsidRDefault="00E0155E" w:rsidP="00E0155E">
      <w:pPr>
        <w:pStyle w:val="ac"/>
        <w:widowControl w:val="0"/>
        <w:spacing w:line="300" w:lineRule="auto"/>
        <w:ind w:left="420"/>
        <w:contextualSpacing w:val="0"/>
        <w:rPr>
          <w:b/>
          <w:sz w:val="21"/>
          <w:szCs w:val="21"/>
          <w:lang w:eastAsia="zh-CN"/>
        </w:rPr>
      </w:pPr>
      <w:r w:rsidRPr="00203969">
        <w:rPr>
          <w:rFonts w:hint="eastAsia"/>
          <w:b/>
          <w:sz w:val="21"/>
          <w:szCs w:val="21"/>
          <w:lang w:eastAsia="zh-CN"/>
        </w:rPr>
        <w:t xml:space="preserve">2. </w:t>
      </w:r>
      <w:r w:rsidRPr="00203969">
        <w:rPr>
          <w:rFonts w:hint="eastAsia"/>
          <w:b/>
          <w:sz w:val="21"/>
          <w:szCs w:val="21"/>
          <w:lang w:eastAsia="zh-CN"/>
        </w:rPr>
        <w:t>商周</w:t>
      </w:r>
      <w:r>
        <w:rPr>
          <w:rFonts w:hint="eastAsia"/>
          <w:b/>
          <w:sz w:val="21"/>
          <w:szCs w:val="21"/>
          <w:lang w:eastAsia="zh-CN"/>
        </w:rPr>
        <w:t>时期</w:t>
      </w:r>
    </w:p>
    <w:p w:rsidR="00E0155E" w:rsidRDefault="00E0155E" w:rsidP="00E0155E">
      <w:pPr>
        <w:spacing w:line="300" w:lineRule="auto"/>
        <w:ind w:firstLineChars="200" w:firstLine="420"/>
        <w:jc w:val="left"/>
      </w:pPr>
      <w:r>
        <w:rPr>
          <w:rFonts w:hint="eastAsia"/>
        </w:rPr>
        <w:t>山东省沂水县纪王崮春秋墓</w:t>
      </w:r>
      <w:r>
        <w:rPr>
          <w:rFonts w:hint="eastAsia"/>
        </w:rPr>
        <w:t>M1</w:t>
      </w:r>
      <w:r>
        <w:rPr>
          <w:rFonts w:hint="eastAsia"/>
        </w:rPr>
        <w:t>为一春秋晚期带墓道的岩坑竖穴木椁墓，墓室与车马坑共凿建于一个长方形斜壁内收的岩坑之中，北部为车马坑（</w:t>
      </w:r>
      <w:r>
        <w:rPr>
          <w:rFonts w:hint="eastAsia"/>
        </w:rPr>
        <w:t>K1</w:t>
      </w:r>
      <w:r>
        <w:rPr>
          <w:rFonts w:hint="eastAsia"/>
        </w:rPr>
        <w:t>），南部是墓室（</w:t>
      </w:r>
      <w:r>
        <w:rPr>
          <w:rFonts w:hint="eastAsia"/>
        </w:rPr>
        <w:t>M1</w:t>
      </w:r>
      <w:r>
        <w:rPr>
          <w:rFonts w:hint="eastAsia"/>
        </w:rPr>
        <w:t>），墓室由外椁室、内椁室、二重棺、两个器物箱、三个殉人坑组成。因下层岩石较难开凿，棺椁下的腰坑仅为象征性，没有明确的边界，坑内殉犬</w:t>
      </w:r>
      <w:r>
        <w:rPr>
          <w:rFonts w:hint="eastAsia"/>
        </w:rPr>
        <w:t>1</w:t>
      </w:r>
      <w:r>
        <w:rPr>
          <w:rFonts w:hint="eastAsia"/>
        </w:rPr>
        <w:t>只。在棺室和器物箱内出土大量玉器、青铜礼器、乐器、兵器、车马器和石编磬。墓葬规格较高，应是诸侯或是其夫人之墓。玉器出土于棺室和北器物箱内。棺室内出土玉人</w:t>
      </w:r>
      <w:r>
        <w:rPr>
          <w:rFonts w:hint="eastAsia"/>
        </w:rPr>
        <w:t>1</w:t>
      </w:r>
      <w:r>
        <w:rPr>
          <w:rFonts w:hint="eastAsia"/>
        </w:rPr>
        <w:t>件（</w:t>
      </w:r>
      <w:r>
        <w:rPr>
          <w:rFonts w:hint="eastAsia"/>
        </w:rPr>
        <w:t>M1:162</w:t>
      </w:r>
      <w:r>
        <w:rPr>
          <w:rFonts w:hint="eastAsia"/>
        </w:rPr>
        <w:t>）、玉琮</w:t>
      </w:r>
      <w:r>
        <w:rPr>
          <w:rFonts w:hint="eastAsia"/>
        </w:rPr>
        <w:t>2</w:t>
      </w:r>
      <w:r>
        <w:rPr>
          <w:rFonts w:hint="eastAsia"/>
        </w:rPr>
        <w:t>件（</w:t>
      </w:r>
      <w:r>
        <w:rPr>
          <w:rFonts w:hint="eastAsia"/>
        </w:rPr>
        <w:t>M1:158</w:t>
      </w:r>
      <w:r>
        <w:rPr>
          <w:rFonts w:hint="eastAsia"/>
        </w:rPr>
        <w:t>、</w:t>
      </w:r>
      <w:r>
        <w:rPr>
          <w:rFonts w:hint="eastAsia"/>
        </w:rPr>
        <w:t>M1:190</w:t>
      </w:r>
      <w:r>
        <w:rPr>
          <w:rFonts w:hint="eastAsia"/>
        </w:rPr>
        <w:t>）、玉戈</w:t>
      </w:r>
      <w:r>
        <w:rPr>
          <w:rFonts w:hint="eastAsia"/>
        </w:rPr>
        <w:t>2</w:t>
      </w:r>
      <w:r>
        <w:rPr>
          <w:rFonts w:hint="eastAsia"/>
        </w:rPr>
        <w:t>件（</w:t>
      </w:r>
      <w:r>
        <w:rPr>
          <w:rFonts w:hint="eastAsia"/>
        </w:rPr>
        <w:t>M1:163</w:t>
      </w:r>
      <w:r>
        <w:rPr>
          <w:rFonts w:hint="eastAsia"/>
        </w:rPr>
        <w:t>、</w:t>
      </w:r>
      <w:r>
        <w:rPr>
          <w:rFonts w:hint="eastAsia"/>
        </w:rPr>
        <w:t>M1:164</w:t>
      </w:r>
      <w:r>
        <w:rPr>
          <w:rFonts w:hint="eastAsia"/>
        </w:rPr>
        <w:t>）、虎形玉佩</w:t>
      </w:r>
      <w:r>
        <w:rPr>
          <w:rFonts w:hint="eastAsia"/>
        </w:rPr>
        <w:t>2</w:t>
      </w:r>
      <w:r>
        <w:rPr>
          <w:rFonts w:hint="eastAsia"/>
        </w:rPr>
        <w:t>件（</w:t>
      </w:r>
      <w:r>
        <w:rPr>
          <w:rFonts w:hint="eastAsia"/>
        </w:rPr>
        <w:t>M1:193</w:t>
      </w:r>
      <w:r>
        <w:rPr>
          <w:rFonts w:hint="eastAsia"/>
        </w:rPr>
        <w:t>）、玉料</w:t>
      </w:r>
      <w:r>
        <w:rPr>
          <w:rFonts w:hint="eastAsia"/>
        </w:rPr>
        <w:t>1</w:t>
      </w:r>
      <w:r>
        <w:rPr>
          <w:rFonts w:hint="eastAsia"/>
        </w:rPr>
        <w:t>件（</w:t>
      </w:r>
      <w:r>
        <w:rPr>
          <w:rFonts w:hint="eastAsia"/>
        </w:rPr>
        <w:t>M1:315</w:t>
      </w:r>
      <w:r>
        <w:rPr>
          <w:rFonts w:hint="eastAsia"/>
        </w:rPr>
        <w:t>）、玉玦</w:t>
      </w:r>
      <w:r>
        <w:rPr>
          <w:rFonts w:hint="eastAsia"/>
        </w:rPr>
        <w:t>7</w:t>
      </w:r>
      <w:r>
        <w:rPr>
          <w:rFonts w:hint="eastAsia"/>
        </w:rPr>
        <w:t>件（</w:t>
      </w:r>
      <w:r>
        <w:rPr>
          <w:rFonts w:hint="eastAsia"/>
        </w:rPr>
        <w:t>M1:168</w:t>
      </w:r>
      <w:r>
        <w:rPr>
          <w:rFonts w:hint="eastAsia"/>
        </w:rPr>
        <w:t>、</w:t>
      </w:r>
      <w:r>
        <w:rPr>
          <w:rFonts w:hint="eastAsia"/>
        </w:rPr>
        <w:t>M1</w:t>
      </w:r>
      <w:r>
        <w:rPr>
          <w:rFonts w:hint="eastAsia"/>
        </w:rPr>
        <w:t>：</w:t>
      </w:r>
      <w:r>
        <w:rPr>
          <w:rFonts w:hint="eastAsia"/>
        </w:rPr>
        <w:t>494</w:t>
      </w:r>
      <w:r>
        <w:rPr>
          <w:rFonts w:hint="eastAsia"/>
        </w:rPr>
        <w:t>）、玉璜</w:t>
      </w:r>
      <w:r>
        <w:rPr>
          <w:rFonts w:hint="eastAsia"/>
        </w:rPr>
        <w:t>5</w:t>
      </w:r>
      <w:r>
        <w:rPr>
          <w:rFonts w:hint="eastAsia"/>
        </w:rPr>
        <w:t>件（</w:t>
      </w:r>
      <w:r>
        <w:rPr>
          <w:rFonts w:hint="eastAsia"/>
        </w:rPr>
        <w:t>M1:8:1</w:t>
      </w:r>
      <w:r>
        <w:rPr>
          <w:rFonts w:hint="eastAsia"/>
        </w:rPr>
        <w:t>、</w:t>
      </w:r>
      <w:r>
        <w:rPr>
          <w:rFonts w:hint="eastAsia"/>
        </w:rPr>
        <w:t>M1:9:1</w:t>
      </w:r>
      <w:r>
        <w:rPr>
          <w:rFonts w:hint="eastAsia"/>
        </w:rPr>
        <w:t>、</w:t>
      </w:r>
      <w:r>
        <w:rPr>
          <w:rFonts w:hint="eastAsia"/>
        </w:rPr>
        <w:t>M1:178</w:t>
      </w:r>
      <w:r>
        <w:rPr>
          <w:rFonts w:hint="eastAsia"/>
        </w:rPr>
        <w:t>）、鸟形玉饰</w:t>
      </w:r>
      <w:r>
        <w:rPr>
          <w:rFonts w:hint="eastAsia"/>
        </w:rPr>
        <w:t>1</w:t>
      </w:r>
      <w:r>
        <w:rPr>
          <w:rFonts w:hint="eastAsia"/>
        </w:rPr>
        <w:t>件（</w:t>
      </w:r>
      <w:r>
        <w:rPr>
          <w:rFonts w:hint="eastAsia"/>
        </w:rPr>
        <w:t>M1:172</w:t>
      </w:r>
      <w:r>
        <w:rPr>
          <w:rFonts w:hint="eastAsia"/>
        </w:rPr>
        <w:t>）、</w:t>
      </w:r>
      <w:r w:rsidRPr="00902E61">
        <w:rPr>
          <w:rFonts w:hint="eastAsia"/>
        </w:rPr>
        <w:t>觹</w:t>
      </w:r>
      <w:r>
        <w:rPr>
          <w:rFonts w:hint="eastAsia"/>
        </w:rPr>
        <w:t>5</w:t>
      </w:r>
      <w:r>
        <w:rPr>
          <w:rFonts w:hint="eastAsia"/>
        </w:rPr>
        <w:t>件（</w:t>
      </w:r>
      <w:r>
        <w:rPr>
          <w:rFonts w:hint="eastAsia"/>
        </w:rPr>
        <w:t>M1:183</w:t>
      </w:r>
      <w:r>
        <w:rPr>
          <w:rFonts w:hint="eastAsia"/>
        </w:rPr>
        <w:t>、</w:t>
      </w:r>
      <w:r>
        <w:rPr>
          <w:rFonts w:hint="eastAsia"/>
        </w:rPr>
        <w:t>M1:180</w:t>
      </w:r>
      <w:r>
        <w:rPr>
          <w:rFonts w:hint="eastAsia"/>
        </w:rPr>
        <w:t>）、柱形玉饰</w:t>
      </w:r>
      <w:r>
        <w:rPr>
          <w:rFonts w:hint="eastAsia"/>
        </w:rPr>
        <w:t>2</w:t>
      </w:r>
      <w:r>
        <w:rPr>
          <w:rFonts w:hint="eastAsia"/>
        </w:rPr>
        <w:t>件（</w:t>
      </w:r>
      <w:r>
        <w:rPr>
          <w:rFonts w:hint="eastAsia"/>
        </w:rPr>
        <w:t>M1:165</w:t>
      </w:r>
      <w:r>
        <w:rPr>
          <w:rFonts w:hint="eastAsia"/>
        </w:rPr>
        <w:t>）、牛首形饰</w:t>
      </w:r>
      <w:r>
        <w:rPr>
          <w:rFonts w:hint="eastAsia"/>
        </w:rPr>
        <w:t>1</w:t>
      </w:r>
      <w:r>
        <w:rPr>
          <w:rFonts w:hint="eastAsia"/>
        </w:rPr>
        <w:t>件（</w:t>
      </w:r>
      <w:r>
        <w:rPr>
          <w:rFonts w:hint="eastAsia"/>
        </w:rPr>
        <w:t>M1:514</w:t>
      </w:r>
      <w:r>
        <w:rPr>
          <w:rFonts w:hint="eastAsia"/>
        </w:rPr>
        <w:t>）。棺内出土的两件玉戈是比较典型的商代器物。</w:t>
      </w:r>
      <w:r>
        <w:rPr>
          <w:rStyle w:val="ab"/>
        </w:rPr>
        <w:footnoteReference w:id="10"/>
      </w:r>
      <w:r>
        <w:rPr>
          <w:rFonts w:hint="eastAsia"/>
        </w:rPr>
        <w:t>北器物箱内出土玉兽</w:t>
      </w:r>
      <w:r>
        <w:rPr>
          <w:rFonts w:hint="eastAsia"/>
        </w:rPr>
        <w:t>1</w:t>
      </w:r>
      <w:r>
        <w:rPr>
          <w:rFonts w:hint="eastAsia"/>
        </w:rPr>
        <w:t>件（</w:t>
      </w:r>
      <w:r>
        <w:rPr>
          <w:rFonts w:hint="eastAsia"/>
        </w:rPr>
        <w:t>M1:63</w:t>
      </w:r>
      <w:r>
        <w:rPr>
          <w:rFonts w:hint="eastAsia"/>
        </w:rPr>
        <w:t>）、玉戈</w:t>
      </w:r>
      <w:r>
        <w:rPr>
          <w:rFonts w:hint="eastAsia"/>
        </w:rPr>
        <w:t>1</w:t>
      </w:r>
      <w:r>
        <w:rPr>
          <w:rFonts w:hint="eastAsia"/>
        </w:rPr>
        <w:t>件（</w:t>
      </w:r>
      <w:r>
        <w:rPr>
          <w:rFonts w:hint="eastAsia"/>
        </w:rPr>
        <w:t>M1:54</w:t>
      </w:r>
      <w:r>
        <w:rPr>
          <w:rFonts w:hint="eastAsia"/>
        </w:rPr>
        <w:t>）、玉牌饰</w:t>
      </w:r>
      <w:r>
        <w:rPr>
          <w:rFonts w:hint="eastAsia"/>
        </w:rPr>
        <w:t>1</w:t>
      </w:r>
      <w:r>
        <w:rPr>
          <w:rFonts w:hint="eastAsia"/>
        </w:rPr>
        <w:t>件（</w:t>
      </w:r>
      <w:r>
        <w:rPr>
          <w:rFonts w:hint="eastAsia"/>
        </w:rPr>
        <w:t>M1:49</w:t>
      </w:r>
      <w:r>
        <w:rPr>
          <w:rFonts w:hint="eastAsia"/>
        </w:rPr>
        <w:t>）。</w:t>
      </w:r>
      <w:r>
        <w:rPr>
          <w:rStyle w:val="ab"/>
        </w:rPr>
        <w:footnoteReference w:id="11"/>
      </w:r>
    </w:p>
    <w:p w:rsidR="00E0155E" w:rsidRDefault="00E0155E" w:rsidP="00E0155E">
      <w:pPr>
        <w:spacing w:line="300" w:lineRule="auto"/>
        <w:ind w:firstLine="405"/>
        <w:jc w:val="left"/>
      </w:pPr>
      <w:r w:rsidRPr="00EC1D35">
        <w:rPr>
          <w:rFonts w:hint="eastAsia"/>
        </w:rPr>
        <w:t>陕西凤翔</w:t>
      </w:r>
      <w:r>
        <w:rPr>
          <w:rFonts w:hint="eastAsia"/>
        </w:rPr>
        <w:t>孙家南头春秋秦墓的上限年代为春秋早期晚段至春秋中期，其下限年代当在春秋末</w:t>
      </w:r>
      <w:r>
        <w:rPr>
          <w:rFonts w:hint="eastAsia"/>
        </w:rPr>
        <w:lastRenderedPageBreak/>
        <w:t>期。</w:t>
      </w:r>
      <w:r>
        <w:rPr>
          <w:rFonts w:hint="eastAsia"/>
        </w:rPr>
        <w:t>M191</w:t>
      </w:r>
      <w:r>
        <w:rPr>
          <w:rFonts w:hint="eastAsia"/>
        </w:rPr>
        <w:t>为东西向长方形竖穴土坑墓，随葬有玉管</w:t>
      </w:r>
      <w:r>
        <w:rPr>
          <w:rFonts w:hint="eastAsia"/>
        </w:rPr>
        <w:t>1</w:t>
      </w:r>
      <w:r>
        <w:rPr>
          <w:rFonts w:hint="eastAsia"/>
        </w:rPr>
        <w:t>件（</w:t>
      </w:r>
      <w:r>
        <w:rPr>
          <w:rFonts w:hint="eastAsia"/>
        </w:rPr>
        <w:t>M191:30</w:t>
      </w:r>
      <w:r>
        <w:rPr>
          <w:rFonts w:hint="eastAsia"/>
        </w:rPr>
        <w:t>）、玉饰</w:t>
      </w:r>
      <w:r>
        <w:rPr>
          <w:rFonts w:hint="eastAsia"/>
        </w:rPr>
        <w:t>5</w:t>
      </w:r>
      <w:r>
        <w:rPr>
          <w:rFonts w:hint="eastAsia"/>
        </w:rPr>
        <w:t>件（</w:t>
      </w:r>
      <w:r>
        <w:rPr>
          <w:rFonts w:hint="eastAsia"/>
        </w:rPr>
        <w:t>M191:32</w:t>
      </w:r>
      <w:r>
        <w:rPr>
          <w:rFonts w:hint="eastAsia"/>
        </w:rPr>
        <w:t>、</w:t>
      </w:r>
      <w:r>
        <w:rPr>
          <w:rFonts w:hint="eastAsia"/>
        </w:rPr>
        <w:t>M191:37</w:t>
      </w:r>
      <w:r>
        <w:rPr>
          <w:rFonts w:hint="eastAsia"/>
        </w:rPr>
        <w:t>、</w:t>
      </w:r>
      <w:r>
        <w:rPr>
          <w:rFonts w:hint="eastAsia"/>
        </w:rPr>
        <w:t>M191:41</w:t>
      </w:r>
      <w:r>
        <w:rPr>
          <w:rFonts w:hint="eastAsia"/>
        </w:rPr>
        <w:t>、</w:t>
      </w:r>
      <w:r>
        <w:rPr>
          <w:rFonts w:hint="eastAsia"/>
        </w:rPr>
        <w:t>M191:44</w:t>
      </w:r>
      <w:r>
        <w:rPr>
          <w:rFonts w:hint="eastAsia"/>
        </w:rPr>
        <w:t>、</w:t>
      </w:r>
      <w:r>
        <w:rPr>
          <w:rFonts w:hint="eastAsia"/>
        </w:rPr>
        <w:t>M191:43</w:t>
      </w:r>
      <w:r>
        <w:rPr>
          <w:rFonts w:hint="eastAsia"/>
        </w:rPr>
        <w:t>）、玉璧</w:t>
      </w:r>
      <w:r>
        <w:rPr>
          <w:rFonts w:hint="eastAsia"/>
        </w:rPr>
        <w:t>1</w:t>
      </w:r>
      <w:r>
        <w:rPr>
          <w:rFonts w:hint="eastAsia"/>
        </w:rPr>
        <w:t>件（</w:t>
      </w:r>
      <w:r>
        <w:rPr>
          <w:rFonts w:hint="eastAsia"/>
        </w:rPr>
        <w:t>M191:49</w:t>
      </w:r>
      <w:r>
        <w:rPr>
          <w:rFonts w:hint="eastAsia"/>
        </w:rPr>
        <w:t>）。</w:t>
      </w:r>
      <w:r>
        <w:rPr>
          <w:rFonts w:hint="eastAsia"/>
        </w:rPr>
        <w:t>M126</w:t>
      </w:r>
      <w:r>
        <w:rPr>
          <w:rFonts w:hint="eastAsia"/>
        </w:rPr>
        <w:t>为东西向长方形竖穴土坑墓，随葬有玉环</w:t>
      </w:r>
      <w:r>
        <w:rPr>
          <w:rFonts w:hint="eastAsia"/>
        </w:rPr>
        <w:t>1</w:t>
      </w:r>
      <w:r>
        <w:rPr>
          <w:rFonts w:hint="eastAsia"/>
        </w:rPr>
        <w:t>件（</w:t>
      </w:r>
      <w:r>
        <w:rPr>
          <w:rFonts w:hint="eastAsia"/>
        </w:rPr>
        <w:t>M126:8</w:t>
      </w:r>
      <w:r>
        <w:rPr>
          <w:rFonts w:hint="eastAsia"/>
        </w:rPr>
        <w:t>）。</w:t>
      </w:r>
      <w:r>
        <w:rPr>
          <w:rFonts w:hint="eastAsia"/>
        </w:rPr>
        <w:t>M160</w:t>
      </w:r>
      <w:r>
        <w:rPr>
          <w:rFonts w:hint="eastAsia"/>
        </w:rPr>
        <w:t>为东西向长方形竖穴土坑墓，随葬有玉</w:t>
      </w:r>
      <w:r w:rsidRPr="00032780">
        <w:rPr>
          <w:rFonts w:hint="eastAsia"/>
        </w:rPr>
        <w:t>觹</w:t>
      </w:r>
      <w:r>
        <w:rPr>
          <w:rFonts w:hint="eastAsia"/>
        </w:rPr>
        <w:t>2</w:t>
      </w:r>
      <w:r>
        <w:rPr>
          <w:rFonts w:hint="eastAsia"/>
        </w:rPr>
        <w:t>组（</w:t>
      </w:r>
      <w:r>
        <w:rPr>
          <w:rFonts w:hint="eastAsia"/>
        </w:rPr>
        <w:t>M160:29</w:t>
      </w:r>
      <w:r>
        <w:rPr>
          <w:rFonts w:hint="eastAsia"/>
        </w:rPr>
        <w:t>、</w:t>
      </w:r>
      <w:r>
        <w:rPr>
          <w:rFonts w:hint="eastAsia"/>
        </w:rPr>
        <w:t>M160:27</w:t>
      </w:r>
      <w:r>
        <w:rPr>
          <w:rFonts w:hint="eastAsia"/>
        </w:rPr>
        <w:t>）、玉璧</w:t>
      </w:r>
      <w:r>
        <w:rPr>
          <w:rFonts w:hint="eastAsia"/>
        </w:rPr>
        <w:t>1</w:t>
      </w:r>
      <w:r>
        <w:rPr>
          <w:rFonts w:hint="eastAsia"/>
        </w:rPr>
        <w:t>件（</w:t>
      </w:r>
      <w:r>
        <w:rPr>
          <w:rFonts w:hint="eastAsia"/>
        </w:rPr>
        <w:t>M160:52</w:t>
      </w:r>
      <w:r>
        <w:rPr>
          <w:rFonts w:hint="eastAsia"/>
        </w:rPr>
        <w:t>）、玉片</w:t>
      </w:r>
      <w:r>
        <w:rPr>
          <w:rFonts w:hint="eastAsia"/>
        </w:rPr>
        <w:t>1</w:t>
      </w:r>
      <w:r>
        <w:rPr>
          <w:rFonts w:hint="eastAsia"/>
        </w:rPr>
        <w:t>件（</w:t>
      </w:r>
      <w:r>
        <w:rPr>
          <w:rFonts w:hint="eastAsia"/>
        </w:rPr>
        <w:t>M160:54</w:t>
      </w:r>
      <w:r>
        <w:rPr>
          <w:rFonts w:hint="eastAsia"/>
        </w:rPr>
        <w:t>）。</w:t>
      </w:r>
      <w:r>
        <w:rPr>
          <w:rFonts w:hint="eastAsia"/>
        </w:rPr>
        <w:t>M161</w:t>
      </w:r>
      <w:r>
        <w:rPr>
          <w:rFonts w:hint="eastAsia"/>
        </w:rPr>
        <w:t>、</w:t>
      </w:r>
      <w:r>
        <w:rPr>
          <w:rFonts w:hint="eastAsia"/>
        </w:rPr>
        <w:t>M83</w:t>
      </w:r>
      <w:r>
        <w:rPr>
          <w:rFonts w:hint="eastAsia"/>
        </w:rPr>
        <w:t>、</w:t>
      </w:r>
      <w:r>
        <w:rPr>
          <w:rFonts w:hint="eastAsia"/>
        </w:rPr>
        <w:t>M81</w:t>
      </w:r>
      <w:r>
        <w:rPr>
          <w:rFonts w:hint="eastAsia"/>
        </w:rPr>
        <w:t>均为东西向长方形竖穴土坑墓，其中</w:t>
      </w:r>
      <w:r>
        <w:rPr>
          <w:rFonts w:hint="eastAsia"/>
        </w:rPr>
        <w:t>M161</w:t>
      </w:r>
      <w:r>
        <w:rPr>
          <w:rFonts w:hint="eastAsia"/>
        </w:rPr>
        <w:t>出土玉环</w:t>
      </w:r>
      <w:r>
        <w:rPr>
          <w:rFonts w:hint="eastAsia"/>
        </w:rPr>
        <w:t>1</w:t>
      </w:r>
      <w:r>
        <w:rPr>
          <w:rFonts w:hint="eastAsia"/>
        </w:rPr>
        <w:t>件（</w:t>
      </w:r>
      <w:r>
        <w:rPr>
          <w:rFonts w:hint="eastAsia"/>
        </w:rPr>
        <w:t>M161:18</w:t>
      </w:r>
      <w:r>
        <w:rPr>
          <w:rFonts w:hint="eastAsia"/>
        </w:rPr>
        <w:t>），</w:t>
      </w:r>
      <w:r>
        <w:rPr>
          <w:rFonts w:hint="eastAsia"/>
        </w:rPr>
        <w:t>M138</w:t>
      </w:r>
      <w:r>
        <w:rPr>
          <w:rFonts w:hint="eastAsia"/>
        </w:rPr>
        <w:t>随葬有玉饰</w:t>
      </w:r>
      <w:r>
        <w:rPr>
          <w:rFonts w:hint="eastAsia"/>
        </w:rPr>
        <w:t>2</w:t>
      </w:r>
      <w:r>
        <w:rPr>
          <w:rFonts w:hint="eastAsia"/>
        </w:rPr>
        <w:t>件（</w:t>
      </w:r>
      <w:r>
        <w:rPr>
          <w:rFonts w:hint="eastAsia"/>
        </w:rPr>
        <w:t>M138:19</w:t>
      </w:r>
      <w:r>
        <w:rPr>
          <w:rFonts w:hint="eastAsia"/>
        </w:rPr>
        <w:t>、</w:t>
      </w:r>
      <w:r>
        <w:rPr>
          <w:rFonts w:hint="eastAsia"/>
        </w:rPr>
        <w:t>M138:24</w:t>
      </w:r>
      <w:r>
        <w:rPr>
          <w:rFonts w:hint="eastAsia"/>
        </w:rPr>
        <w:t>）。</w:t>
      </w:r>
      <w:r>
        <w:rPr>
          <w:rFonts w:hint="eastAsia"/>
        </w:rPr>
        <w:t>CMK3</w:t>
      </w:r>
      <w:r>
        <w:rPr>
          <w:rFonts w:hint="eastAsia"/>
        </w:rPr>
        <w:t>为陪葬三号车马坑，位于主墓</w:t>
      </w:r>
      <w:r>
        <w:rPr>
          <w:rFonts w:hint="eastAsia"/>
        </w:rPr>
        <w:t>M191</w:t>
      </w:r>
      <w:r>
        <w:rPr>
          <w:rFonts w:hint="eastAsia"/>
        </w:rPr>
        <w:t>的东南方向，随葬有玉环</w:t>
      </w:r>
      <w:r>
        <w:rPr>
          <w:rFonts w:hint="eastAsia"/>
        </w:rPr>
        <w:t>1</w:t>
      </w:r>
      <w:r>
        <w:rPr>
          <w:rFonts w:hint="eastAsia"/>
        </w:rPr>
        <w:t>件（</w:t>
      </w:r>
      <w:r>
        <w:rPr>
          <w:rFonts w:hint="eastAsia"/>
        </w:rPr>
        <w:t>CMK3-3:2</w:t>
      </w:r>
      <w:r>
        <w:rPr>
          <w:rFonts w:hint="eastAsia"/>
        </w:rPr>
        <w:t>），玉璜</w:t>
      </w:r>
      <w:r>
        <w:rPr>
          <w:rFonts w:hint="eastAsia"/>
        </w:rPr>
        <w:t>1</w:t>
      </w:r>
      <w:r>
        <w:rPr>
          <w:rFonts w:hint="eastAsia"/>
        </w:rPr>
        <w:t>件（</w:t>
      </w:r>
      <w:r>
        <w:rPr>
          <w:rFonts w:hint="eastAsia"/>
        </w:rPr>
        <w:t>CMK3-3:3</w:t>
      </w:r>
      <w:r>
        <w:rPr>
          <w:rFonts w:hint="eastAsia"/>
        </w:rPr>
        <w:t>）。</w:t>
      </w:r>
      <w:r>
        <w:rPr>
          <w:rStyle w:val="ab"/>
        </w:rPr>
        <w:footnoteReference w:id="12"/>
      </w:r>
    </w:p>
    <w:p w:rsidR="00E0155E" w:rsidRDefault="00E0155E" w:rsidP="00E0155E">
      <w:pPr>
        <w:spacing w:line="300" w:lineRule="auto"/>
        <w:ind w:firstLineChars="200" w:firstLine="420"/>
        <w:jc w:val="left"/>
      </w:pPr>
      <w:r>
        <w:rPr>
          <w:rFonts w:hint="eastAsia"/>
        </w:rPr>
        <w:t>陕西凤翔雷家台秦墓位于凤翔县城南，北邻南关村，南邻豆腐村小庄，西距雍城城墙约</w:t>
      </w:r>
      <w:r>
        <w:rPr>
          <w:rFonts w:hint="eastAsia"/>
        </w:rPr>
        <w:t>500</w:t>
      </w:r>
      <w:r>
        <w:rPr>
          <w:rFonts w:hint="eastAsia"/>
        </w:rPr>
        <w:t>米。</w:t>
      </w:r>
      <w:r>
        <w:rPr>
          <w:rFonts w:hint="eastAsia"/>
        </w:rPr>
        <w:t>2011</w:t>
      </w:r>
      <w:r>
        <w:rPr>
          <w:rFonts w:hint="eastAsia"/>
        </w:rPr>
        <w:t>年进行考古发掘，发掘的</w:t>
      </w:r>
      <w:r>
        <w:rPr>
          <w:rFonts w:hint="eastAsia"/>
        </w:rPr>
        <w:t>5</w:t>
      </w:r>
      <w:r>
        <w:rPr>
          <w:rFonts w:hint="eastAsia"/>
        </w:rPr>
        <w:t>座墓葬均为长方形竖穴土圹墓，除</w:t>
      </w:r>
      <w:r>
        <w:rPr>
          <w:rFonts w:hint="eastAsia"/>
        </w:rPr>
        <w:t>M3</w:t>
      </w:r>
      <w:r>
        <w:rPr>
          <w:rFonts w:hint="eastAsia"/>
        </w:rPr>
        <w:t>为南北向，其余</w:t>
      </w:r>
      <w:r>
        <w:rPr>
          <w:rFonts w:hint="eastAsia"/>
        </w:rPr>
        <w:t>4</w:t>
      </w:r>
      <w:r>
        <w:rPr>
          <w:rFonts w:hint="eastAsia"/>
        </w:rPr>
        <w:t>座皆为东西向，初步定为战国时期，具有雍城典型秦墓的一般特征。共出土玉器</w:t>
      </w:r>
      <w:r>
        <w:rPr>
          <w:rFonts w:hint="eastAsia"/>
        </w:rPr>
        <w:t>6</w:t>
      </w:r>
      <w:r>
        <w:rPr>
          <w:rFonts w:hint="eastAsia"/>
        </w:rPr>
        <w:t>件（组），其中玉环</w:t>
      </w:r>
      <w:r>
        <w:rPr>
          <w:rFonts w:hint="eastAsia"/>
        </w:rPr>
        <w:t>2</w:t>
      </w:r>
      <w:r>
        <w:rPr>
          <w:rFonts w:hint="eastAsia"/>
        </w:rPr>
        <w:t>件（</w:t>
      </w:r>
      <w:r>
        <w:rPr>
          <w:rFonts w:hint="eastAsia"/>
        </w:rPr>
        <w:t>M2:16</w:t>
      </w:r>
      <w:r>
        <w:rPr>
          <w:rFonts w:hint="eastAsia"/>
        </w:rPr>
        <w:t>、</w:t>
      </w:r>
      <w:r>
        <w:rPr>
          <w:rFonts w:hint="eastAsia"/>
        </w:rPr>
        <w:t>M1:11</w:t>
      </w:r>
      <w:r>
        <w:rPr>
          <w:rFonts w:hint="eastAsia"/>
        </w:rPr>
        <w:t>）、玉料块</w:t>
      </w:r>
      <w:r>
        <w:rPr>
          <w:rFonts w:hint="eastAsia"/>
        </w:rPr>
        <w:t>4</w:t>
      </w:r>
      <w:r>
        <w:rPr>
          <w:rFonts w:hint="eastAsia"/>
        </w:rPr>
        <w:t>件（</w:t>
      </w:r>
      <w:r>
        <w:rPr>
          <w:rFonts w:hint="eastAsia"/>
        </w:rPr>
        <w:t>M1:8</w:t>
      </w:r>
      <w:r>
        <w:rPr>
          <w:rFonts w:hint="eastAsia"/>
        </w:rPr>
        <w:t>、</w:t>
      </w:r>
      <w:r>
        <w:rPr>
          <w:rFonts w:hint="eastAsia"/>
        </w:rPr>
        <w:t>M2:31</w:t>
      </w:r>
      <w:r>
        <w:rPr>
          <w:rFonts w:hint="eastAsia"/>
        </w:rPr>
        <w:t>）。</w:t>
      </w:r>
      <w:r>
        <w:rPr>
          <w:rStyle w:val="ab"/>
        </w:rPr>
        <w:footnoteReference w:id="13"/>
      </w:r>
    </w:p>
    <w:p w:rsidR="00E0155E" w:rsidRDefault="00E0155E" w:rsidP="00E0155E">
      <w:pPr>
        <w:spacing w:line="300" w:lineRule="auto"/>
        <w:ind w:firstLine="420"/>
        <w:jc w:val="left"/>
      </w:pPr>
      <w:r>
        <w:rPr>
          <w:rFonts w:hint="eastAsia"/>
        </w:rPr>
        <w:t>甘肃张家川县马家塬战国</w:t>
      </w:r>
      <w:r>
        <w:rPr>
          <w:rFonts w:hint="eastAsia"/>
        </w:rPr>
        <w:t>M4</w:t>
      </w:r>
      <w:r>
        <w:rPr>
          <w:rFonts w:hint="eastAsia"/>
        </w:rPr>
        <w:t>墓主头胸部的串饰和腰带饰等装饰有绿松石、肉红石髓珠等</w:t>
      </w:r>
      <w:r>
        <w:rPr>
          <w:rStyle w:val="ab"/>
        </w:rPr>
        <w:footnoteReference w:id="14"/>
      </w:r>
      <w:r>
        <w:rPr>
          <w:rFonts w:hint="eastAsia"/>
        </w:rPr>
        <w:t>。</w:t>
      </w:r>
    </w:p>
    <w:p w:rsidR="00E0155E" w:rsidRDefault="00E0155E" w:rsidP="00E0155E">
      <w:pPr>
        <w:spacing w:line="300" w:lineRule="auto"/>
        <w:ind w:firstLineChars="200" w:firstLine="420"/>
        <w:jc w:val="left"/>
      </w:pPr>
      <w:r>
        <w:rPr>
          <w:rFonts w:hint="eastAsia"/>
        </w:rPr>
        <w:t>湖北随州叶家山西周墓地于</w:t>
      </w:r>
      <w:r>
        <w:rPr>
          <w:rFonts w:hint="eastAsia"/>
        </w:rPr>
        <w:t>2013</w:t>
      </w:r>
      <w:r>
        <w:rPr>
          <w:rFonts w:hint="eastAsia"/>
        </w:rPr>
        <w:t>年</w:t>
      </w:r>
      <w:r>
        <w:rPr>
          <w:rFonts w:hint="eastAsia"/>
        </w:rPr>
        <w:t>3</w:t>
      </w:r>
      <w:r>
        <w:rPr>
          <w:rFonts w:hint="eastAsia"/>
        </w:rPr>
        <w:t>月</w:t>
      </w:r>
      <w:r>
        <w:rPr>
          <w:rFonts w:hint="eastAsia"/>
        </w:rPr>
        <w:t>26</w:t>
      </w:r>
      <w:r>
        <w:rPr>
          <w:rFonts w:hint="eastAsia"/>
        </w:rPr>
        <w:t>日至</w:t>
      </w:r>
      <w:r>
        <w:rPr>
          <w:rFonts w:hint="eastAsia"/>
        </w:rPr>
        <w:t>7</w:t>
      </w:r>
      <w:r>
        <w:rPr>
          <w:rFonts w:hint="eastAsia"/>
        </w:rPr>
        <w:t>月</w:t>
      </w:r>
      <w:r>
        <w:rPr>
          <w:rFonts w:hint="eastAsia"/>
        </w:rPr>
        <w:t>26</w:t>
      </w:r>
      <w:r>
        <w:rPr>
          <w:rFonts w:hint="eastAsia"/>
        </w:rPr>
        <w:t>日，由湖北省文物考古研究所对其进行了第二次发掘。共发掘</w:t>
      </w:r>
      <w:r>
        <w:rPr>
          <w:rFonts w:hint="eastAsia"/>
        </w:rPr>
        <w:t>77</w:t>
      </w:r>
      <w:r>
        <w:rPr>
          <w:rFonts w:hint="eastAsia"/>
        </w:rPr>
        <w:t>座墓葬和</w:t>
      </w:r>
      <w:r>
        <w:rPr>
          <w:rFonts w:hint="eastAsia"/>
        </w:rPr>
        <w:t>6</w:t>
      </w:r>
      <w:r>
        <w:rPr>
          <w:rFonts w:hint="eastAsia"/>
        </w:rPr>
        <w:t>座车马坑。出土铜、陶、原始瓷、玉、骨等质地的文物约</w:t>
      </w:r>
      <w:r>
        <w:rPr>
          <w:rFonts w:hint="eastAsia"/>
        </w:rPr>
        <w:t>1300</w:t>
      </w:r>
      <w:r>
        <w:rPr>
          <w:rFonts w:hint="eastAsia"/>
        </w:rPr>
        <w:t>余件。玉器主要出自于棺内，大多为组玉佩饰。器类主要有璧、环、柄形器、簪、璜及各种动物形玉佩。</w:t>
      </w:r>
      <w:r>
        <w:rPr>
          <w:rStyle w:val="ab"/>
        </w:rPr>
        <w:footnoteReference w:id="15"/>
      </w:r>
      <w:r>
        <w:rPr>
          <w:rFonts w:hint="eastAsia"/>
        </w:rPr>
        <w:t>其中叶家山</w:t>
      </w:r>
      <w:r>
        <w:rPr>
          <w:rFonts w:hint="eastAsia"/>
        </w:rPr>
        <w:t>M28</w:t>
      </w:r>
      <w:r>
        <w:rPr>
          <w:rFonts w:hint="eastAsia"/>
        </w:rPr>
        <w:t>位于叶家山西周墓地的中部，是墓地中规模较大的墓葬之一。在</w:t>
      </w:r>
      <w:r>
        <w:rPr>
          <w:rFonts w:hint="eastAsia"/>
        </w:rPr>
        <w:t>2013</w:t>
      </w:r>
      <w:r>
        <w:rPr>
          <w:rFonts w:hint="eastAsia"/>
        </w:rPr>
        <w:t>年第二次发掘中，该墓出土铜、陶、玉、原始瓷、漆木等质地的器物约</w:t>
      </w:r>
      <w:r>
        <w:rPr>
          <w:rFonts w:hint="eastAsia"/>
        </w:rPr>
        <w:t>600</w:t>
      </w:r>
      <w:r>
        <w:rPr>
          <w:rFonts w:hint="eastAsia"/>
        </w:rPr>
        <w:t>余件，其中随葬玉器</w:t>
      </w:r>
      <w:r>
        <w:rPr>
          <w:rFonts w:hint="eastAsia"/>
        </w:rPr>
        <w:t>32</w:t>
      </w:r>
      <w:r>
        <w:rPr>
          <w:rFonts w:hint="eastAsia"/>
        </w:rPr>
        <w:t>件。器类主要有柄形器</w:t>
      </w:r>
      <w:r>
        <w:rPr>
          <w:rFonts w:hint="eastAsia"/>
        </w:rPr>
        <w:t>3</w:t>
      </w:r>
      <w:r>
        <w:rPr>
          <w:rFonts w:hint="eastAsia"/>
        </w:rPr>
        <w:t>件（</w:t>
      </w:r>
      <w:r>
        <w:rPr>
          <w:rFonts w:hint="eastAsia"/>
        </w:rPr>
        <w:t>M28:1</w:t>
      </w:r>
      <w:r>
        <w:rPr>
          <w:rFonts w:hint="eastAsia"/>
        </w:rPr>
        <w:t>、</w:t>
      </w:r>
      <w:r>
        <w:rPr>
          <w:rFonts w:hint="eastAsia"/>
        </w:rPr>
        <w:t>M28:183</w:t>
      </w:r>
      <w:r>
        <w:rPr>
          <w:rFonts w:hint="eastAsia"/>
        </w:rPr>
        <w:t>、</w:t>
      </w:r>
      <w:r>
        <w:rPr>
          <w:rFonts w:hint="eastAsia"/>
        </w:rPr>
        <w:t>M28:63</w:t>
      </w:r>
      <w:r>
        <w:rPr>
          <w:rFonts w:hint="eastAsia"/>
        </w:rPr>
        <w:t>）、玉璧</w:t>
      </w:r>
      <w:r>
        <w:rPr>
          <w:rFonts w:hint="eastAsia"/>
        </w:rPr>
        <w:t>4</w:t>
      </w:r>
      <w:r>
        <w:rPr>
          <w:rFonts w:hint="eastAsia"/>
        </w:rPr>
        <w:t>件（包括大型璧</w:t>
      </w:r>
      <w:r>
        <w:rPr>
          <w:rFonts w:hint="eastAsia"/>
        </w:rPr>
        <w:t>2</w:t>
      </w:r>
      <w:r>
        <w:rPr>
          <w:rFonts w:hint="eastAsia"/>
        </w:rPr>
        <w:t>件，即</w:t>
      </w:r>
      <w:r>
        <w:rPr>
          <w:rFonts w:hint="eastAsia"/>
        </w:rPr>
        <w:t>M28:56</w:t>
      </w:r>
      <w:r>
        <w:rPr>
          <w:rFonts w:hint="eastAsia"/>
        </w:rPr>
        <w:t>、</w:t>
      </w:r>
      <w:r>
        <w:rPr>
          <w:rFonts w:hint="eastAsia"/>
        </w:rPr>
        <w:t>M28:70</w:t>
      </w:r>
      <w:r>
        <w:rPr>
          <w:rFonts w:hint="eastAsia"/>
        </w:rPr>
        <w:t>；小型璧</w:t>
      </w:r>
      <w:r>
        <w:rPr>
          <w:rFonts w:hint="eastAsia"/>
        </w:rPr>
        <w:t>2</w:t>
      </w:r>
      <w:r>
        <w:rPr>
          <w:rFonts w:hint="eastAsia"/>
        </w:rPr>
        <w:t>件</w:t>
      </w:r>
      <w:r>
        <w:rPr>
          <w:rFonts w:hint="eastAsia"/>
        </w:rPr>
        <w:t>M28:74-A</w:t>
      </w:r>
      <w:r>
        <w:rPr>
          <w:rFonts w:hint="eastAsia"/>
        </w:rPr>
        <w:t>）、玉琮</w:t>
      </w:r>
      <w:r>
        <w:rPr>
          <w:rFonts w:hint="eastAsia"/>
        </w:rPr>
        <w:t>1</w:t>
      </w:r>
      <w:r>
        <w:rPr>
          <w:rFonts w:hint="eastAsia"/>
        </w:rPr>
        <w:t>件（</w:t>
      </w:r>
      <w:r>
        <w:rPr>
          <w:rFonts w:hint="eastAsia"/>
        </w:rPr>
        <w:t>M28:67</w:t>
      </w:r>
      <w:r>
        <w:rPr>
          <w:rFonts w:hint="eastAsia"/>
        </w:rPr>
        <w:t>）、玉璜</w:t>
      </w:r>
      <w:r>
        <w:rPr>
          <w:rFonts w:hint="eastAsia"/>
        </w:rPr>
        <w:t>1</w:t>
      </w:r>
      <w:r>
        <w:rPr>
          <w:rFonts w:hint="eastAsia"/>
        </w:rPr>
        <w:t>件（</w:t>
      </w:r>
      <w:r>
        <w:rPr>
          <w:rFonts w:hint="eastAsia"/>
        </w:rPr>
        <w:t>M28:65</w:t>
      </w:r>
      <w:r>
        <w:rPr>
          <w:rFonts w:hint="eastAsia"/>
        </w:rPr>
        <w:t>）、玉</w:t>
      </w:r>
      <w:r w:rsidRPr="00014687">
        <w:rPr>
          <w:rFonts w:hint="eastAsia"/>
        </w:rPr>
        <w:t>觽</w:t>
      </w:r>
      <w:r>
        <w:rPr>
          <w:rFonts w:hint="eastAsia"/>
        </w:rPr>
        <w:t>1</w:t>
      </w:r>
      <w:r>
        <w:rPr>
          <w:rFonts w:hint="eastAsia"/>
        </w:rPr>
        <w:t>件（</w:t>
      </w:r>
      <w:r>
        <w:rPr>
          <w:rFonts w:hint="eastAsia"/>
        </w:rPr>
        <w:t>M28:55</w:t>
      </w:r>
      <w:r>
        <w:rPr>
          <w:rFonts w:hint="eastAsia"/>
        </w:rPr>
        <w:t>）、戈</w:t>
      </w:r>
      <w:r>
        <w:rPr>
          <w:rFonts w:hint="eastAsia"/>
        </w:rPr>
        <w:t>4</w:t>
      </w:r>
      <w:r>
        <w:rPr>
          <w:rFonts w:hint="eastAsia"/>
        </w:rPr>
        <w:t>件（大玉戈</w:t>
      </w:r>
      <w:r>
        <w:rPr>
          <w:rFonts w:hint="eastAsia"/>
        </w:rPr>
        <w:t>1</w:t>
      </w:r>
      <w:r>
        <w:rPr>
          <w:rFonts w:hint="eastAsia"/>
        </w:rPr>
        <w:t>件</w:t>
      </w:r>
      <w:r>
        <w:rPr>
          <w:rFonts w:hint="eastAsia"/>
        </w:rPr>
        <w:t>M28:62</w:t>
      </w:r>
      <w:r>
        <w:rPr>
          <w:rFonts w:hint="eastAsia"/>
        </w:rPr>
        <w:t>，小玉戈</w:t>
      </w:r>
      <w:r>
        <w:rPr>
          <w:rFonts w:hint="eastAsia"/>
        </w:rPr>
        <w:t>3</w:t>
      </w:r>
      <w:r>
        <w:rPr>
          <w:rFonts w:hint="eastAsia"/>
        </w:rPr>
        <w:t>件）、玉</w:t>
      </w:r>
      <w:r w:rsidRPr="00793F74">
        <w:rPr>
          <w:rFonts w:hint="eastAsia"/>
        </w:rPr>
        <w:t>笄</w:t>
      </w:r>
      <w:r>
        <w:rPr>
          <w:rFonts w:hint="eastAsia"/>
        </w:rPr>
        <w:t>1</w:t>
      </w:r>
      <w:r>
        <w:rPr>
          <w:rFonts w:hint="eastAsia"/>
        </w:rPr>
        <w:t>件（</w:t>
      </w:r>
      <w:r>
        <w:rPr>
          <w:rFonts w:hint="eastAsia"/>
        </w:rPr>
        <w:t>M28:66</w:t>
      </w:r>
      <w:r>
        <w:rPr>
          <w:rFonts w:hint="eastAsia"/>
        </w:rPr>
        <w:t>）、玉鱼</w:t>
      </w:r>
      <w:r>
        <w:rPr>
          <w:rFonts w:hint="eastAsia"/>
        </w:rPr>
        <w:t>7</w:t>
      </w:r>
      <w:r>
        <w:rPr>
          <w:rFonts w:hint="eastAsia"/>
        </w:rPr>
        <w:t>件（璜形鱼</w:t>
      </w:r>
      <w:r>
        <w:rPr>
          <w:rFonts w:hint="eastAsia"/>
        </w:rPr>
        <w:t>4</w:t>
      </w:r>
      <w:r>
        <w:rPr>
          <w:rFonts w:hint="eastAsia"/>
        </w:rPr>
        <w:t>件，条形鱼</w:t>
      </w:r>
      <w:r>
        <w:rPr>
          <w:rFonts w:hint="eastAsia"/>
        </w:rPr>
        <w:t>4</w:t>
      </w:r>
      <w:r>
        <w:rPr>
          <w:rFonts w:hint="eastAsia"/>
        </w:rPr>
        <w:t>件）、玉龙</w:t>
      </w:r>
      <w:r>
        <w:rPr>
          <w:rFonts w:hint="eastAsia"/>
        </w:rPr>
        <w:t>2</w:t>
      </w:r>
      <w:r>
        <w:rPr>
          <w:rFonts w:hint="eastAsia"/>
        </w:rPr>
        <w:t>件、玉蝉</w:t>
      </w:r>
      <w:r>
        <w:rPr>
          <w:rFonts w:hint="eastAsia"/>
        </w:rPr>
        <w:t>2</w:t>
      </w:r>
      <w:r>
        <w:rPr>
          <w:rFonts w:hint="eastAsia"/>
        </w:rPr>
        <w:t>件、玉鸟</w:t>
      </w:r>
      <w:r>
        <w:rPr>
          <w:rFonts w:hint="eastAsia"/>
        </w:rPr>
        <w:t>2</w:t>
      </w:r>
      <w:r>
        <w:rPr>
          <w:rFonts w:hint="eastAsia"/>
        </w:rPr>
        <w:t>件、玉鹿</w:t>
      </w:r>
      <w:r>
        <w:rPr>
          <w:rFonts w:hint="eastAsia"/>
        </w:rPr>
        <w:t>2</w:t>
      </w:r>
      <w:r>
        <w:rPr>
          <w:rFonts w:hint="eastAsia"/>
        </w:rPr>
        <w:t>件。</w:t>
      </w:r>
      <w:r>
        <w:rPr>
          <w:rStyle w:val="ab"/>
        </w:rPr>
        <w:footnoteReference w:id="16"/>
      </w:r>
    </w:p>
    <w:p w:rsidR="00E0155E" w:rsidRDefault="00E0155E" w:rsidP="00E0155E">
      <w:pPr>
        <w:spacing w:line="300" w:lineRule="auto"/>
        <w:ind w:firstLine="405"/>
        <w:jc w:val="left"/>
      </w:pPr>
      <w:r>
        <w:rPr>
          <w:rFonts w:hint="eastAsia"/>
        </w:rPr>
        <w:t>湖北襄阳沈岗墓地</w:t>
      </w:r>
      <w:r>
        <w:rPr>
          <w:rFonts w:hint="eastAsia"/>
        </w:rPr>
        <w:t>M1022</w:t>
      </w:r>
      <w:r>
        <w:rPr>
          <w:rFonts w:hint="eastAsia"/>
        </w:rPr>
        <w:t>为长方形竖穴土坑木椁墓，此墓的下葬年代应为春秋中期中段，其上限为公元前</w:t>
      </w:r>
      <w:r>
        <w:rPr>
          <w:rFonts w:hint="eastAsia"/>
        </w:rPr>
        <w:t>678</w:t>
      </w:r>
      <w:r>
        <w:rPr>
          <w:rFonts w:hint="eastAsia"/>
        </w:rPr>
        <w:t>年，墓主人身份应为楚国下大夫阶层。该墓出土铜器、玉石器、漆木器共</w:t>
      </w:r>
      <w:r>
        <w:rPr>
          <w:rFonts w:hint="eastAsia"/>
        </w:rPr>
        <w:t>628</w:t>
      </w:r>
      <w:r>
        <w:rPr>
          <w:rFonts w:hint="eastAsia"/>
        </w:rPr>
        <w:t>件。其中随葬玉器</w:t>
      </w:r>
      <w:r>
        <w:rPr>
          <w:rFonts w:hint="eastAsia"/>
        </w:rPr>
        <w:t>10</w:t>
      </w:r>
      <w:r>
        <w:rPr>
          <w:rFonts w:hint="eastAsia"/>
        </w:rPr>
        <w:t>件，有玉璧</w:t>
      </w:r>
      <w:r>
        <w:rPr>
          <w:rFonts w:hint="eastAsia"/>
        </w:rPr>
        <w:t>1</w:t>
      </w:r>
      <w:r>
        <w:rPr>
          <w:rFonts w:hint="eastAsia"/>
        </w:rPr>
        <w:t>件（</w:t>
      </w:r>
      <w:r>
        <w:rPr>
          <w:rFonts w:hint="eastAsia"/>
        </w:rPr>
        <w:t>M1022:20</w:t>
      </w:r>
      <w:r>
        <w:rPr>
          <w:rFonts w:hint="eastAsia"/>
        </w:rPr>
        <w:t>）、玉环</w:t>
      </w:r>
      <w:r>
        <w:rPr>
          <w:rFonts w:hint="eastAsia"/>
        </w:rPr>
        <w:t>1</w:t>
      </w:r>
      <w:r>
        <w:rPr>
          <w:rFonts w:hint="eastAsia"/>
        </w:rPr>
        <w:t>件（</w:t>
      </w:r>
      <w:r>
        <w:rPr>
          <w:rFonts w:hint="eastAsia"/>
        </w:rPr>
        <w:t>M1022:22</w:t>
      </w:r>
      <w:r>
        <w:rPr>
          <w:rFonts w:hint="eastAsia"/>
        </w:rPr>
        <w:t>）、玉玦</w:t>
      </w:r>
      <w:r>
        <w:rPr>
          <w:rFonts w:hint="eastAsia"/>
        </w:rPr>
        <w:t>2</w:t>
      </w:r>
      <w:r>
        <w:rPr>
          <w:rFonts w:hint="eastAsia"/>
        </w:rPr>
        <w:t>件（</w:t>
      </w:r>
      <w:r>
        <w:rPr>
          <w:rFonts w:hint="eastAsia"/>
        </w:rPr>
        <w:t>M1022:23</w:t>
      </w:r>
      <w:r>
        <w:rPr>
          <w:rFonts w:hint="eastAsia"/>
        </w:rPr>
        <w:t>、</w:t>
      </w:r>
      <w:r>
        <w:rPr>
          <w:rFonts w:hint="eastAsia"/>
        </w:rPr>
        <w:lastRenderedPageBreak/>
        <w:t>M1022:24</w:t>
      </w:r>
      <w:r>
        <w:rPr>
          <w:rFonts w:hint="eastAsia"/>
        </w:rPr>
        <w:t>）、玉管</w:t>
      </w:r>
      <w:r>
        <w:rPr>
          <w:rFonts w:hint="eastAsia"/>
        </w:rPr>
        <w:t>1</w:t>
      </w:r>
      <w:r>
        <w:rPr>
          <w:rFonts w:hint="eastAsia"/>
        </w:rPr>
        <w:t>件（</w:t>
      </w:r>
      <w:r>
        <w:rPr>
          <w:rFonts w:hint="eastAsia"/>
        </w:rPr>
        <w:t>M1022:21</w:t>
      </w:r>
      <w:r>
        <w:rPr>
          <w:rFonts w:hint="eastAsia"/>
        </w:rPr>
        <w:t>）、玉琀</w:t>
      </w:r>
      <w:r>
        <w:rPr>
          <w:rFonts w:hint="eastAsia"/>
        </w:rPr>
        <w:t>1</w:t>
      </w:r>
      <w:r>
        <w:rPr>
          <w:rFonts w:hint="eastAsia"/>
        </w:rPr>
        <w:t>件（</w:t>
      </w:r>
      <w:r>
        <w:rPr>
          <w:rFonts w:hint="eastAsia"/>
        </w:rPr>
        <w:t>M1022:26</w:t>
      </w:r>
      <w:r>
        <w:rPr>
          <w:rFonts w:hint="eastAsia"/>
        </w:rPr>
        <w:t>）、碎玉</w:t>
      </w:r>
      <w:r>
        <w:rPr>
          <w:rFonts w:hint="eastAsia"/>
        </w:rPr>
        <w:t>4</w:t>
      </w:r>
      <w:r>
        <w:rPr>
          <w:rFonts w:hint="eastAsia"/>
        </w:rPr>
        <w:t>颗（</w:t>
      </w:r>
      <w:r>
        <w:rPr>
          <w:rFonts w:hint="eastAsia"/>
        </w:rPr>
        <w:t>M1022:25</w:t>
      </w:r>
      <w:r>
        <w:rPr>
          <w:rFonts w:hint="eastAsia"/>
        </w:rPr>
        <w:t>）。</w:t>
      </w:r>
      <w:r>
        <w:rPr>
          <w:rStyle w:val="ab"/>
        </w:rPr>
        <w:footnoteReference w:id="17"/>
      </w:r>
    </w:p>
    <w:p w:rsidR="00E0155E" w:rsidRDefault="00E0155E" w:rsidP="00E0155E">
      <w:pPr>
        <w:spacing w:line="300" w:lineRule="auto"/>
        <w:ind w:firstLineChars="200" w:firstLine="420"/>
        <w:jc w:val="left"/>
      </w:pPr>
      <w:r>
        <w:rPr>
          <w:rFonts w:hint="eastAsia"/>
        </w:rPr>
        <w:t>安徽繁昌板子矶遗址的时代大致可以定位西周晚期至春秋早中期，出土玉</w:t>
      </w:r>
      <w:r w:rsidRPr="00535142">
        <w:rPr>
          <w:rFonts w:hint="eastAsia"/>
        </w:rPr>
        <w:t>玦</w:t>
      </w:r>
      <w:r>
        <w:rPr>
          <w:rFonts w:hint="eastAsia"/>
        </w:rPr>
        <w:t>1</w:t>
      </w:r>
      <w:r>
        <w:rPr>
          <w:rFonts w:hint="eastAsia"/>
        </w:rPr>
        <w:t>件（</w:t>
      </w:r>
      <w:r>
        <w:rPr>
          <w:rFonts w:hint="eastAsia"/>
        </w:rPr>
        <w:t>T603</w:t>
      </w:r>
      <w:r>
        <w:rPr>
          <w:rFonts w:hint="eastAsia"/>
        </w:rPr>
        <w:t>⑧</w:t>
      </w:r>
      <w:r>
        <w:rPr>
          <w:rFonts w:hint="eastAsia"/>
        </w:rPr>
        <w:t>:1</w:t>
      </w:r>
      <w:r>
        <w:rPr>
          <w:rFonts w:hint="eastAsia"/>
        </w:rPr>
        <w:t>）。</w:t>
      </w:r>
      <w:r>
        <w:rPr>
          <w:rStyle w:val="ab"/>
        </w:rPr>
        <w:footnoteReference w:id="18"/>
      </w:r>
    </w:p>
    <w:p w:rsidR="00E0155E" w:rsidRDefault="00E0155E" w:rsidP="00E0155E">
      <w:pPr>
        <w:spacing w:line="300" w:lineRule="auto"/>
        <w:ind w:firstLine="405"/>
        <w:jc w:val="left"/>
      </w:pPr>
      <w:r>
        <w:rPr>
          <w:rFonts w:hint="eastAsia"/>
        </w:rPr>
        <w:t>安徽钟离君柏墓即蚌埠双墩一号春秋墓，于</w:t>
      </w:r>
      <w:r>
        <w:rPr>
          <w:rFonts w:hint="eastAsia"/>
        </w:rPr>
        <w:t>2006</w:t>
      </w:r>
      <w:r>
        <w:rPr>
          <w:rFonts w:hint="eastAsia"/>
        </w:rPr>
        <w:t>年</w:t>
      </w:r>
      <w:r>
        <w:rPr>
          <w:rFonts w:hint="eastAsia"/>
        </w:rPr>
        <w:t>12</w:t>
      </w:r>
      <w:r>
        <w:rPr>
          <w:rFonts w:hint="eastAsia"/>
        </w:rPr>
        <w:t>月至</w:t>
      </w:r>
      <w:r>
        <w:rPr>
          <w:rFonts w:hint="eastAsia"/>
        </w:rPr>
        <w:t>2008</w:t>
      </w:r>
      <w:r>
        <w:rPr>
          <w:rFonts w:hint="eastAsia"/>
        </w:rPr>
        <w:t>年</w:t>
      </w:r>
      <w:r>
        <w:rPr>
          <w:rFonts w:hint="eastAsia"/>
        </w:rPr>
        <w:t>8</w:t>
      </w:r>
      <w:r>
        <w:rPr>
          <w:rFonts w:hint="eastAsia"/>
        </w:rPr>
        <w:t>月发掘，位于安徽蚌埠双墩村境内，钟离君柏墓是一座大型封土堆竖穴土坑墓。此墓较为特殊者在距墓口深</w:t>
      </w:r>
      <w:r>
        <w:rPr>
          <w:rFonts w:hint="eastAsia"/>
        </w:rPr>
        <w:t>2</w:t>
      </w:r>
      <w:r>
        <w:rPr>
          <w:rFonts w:hint="eastAsia"/>
        </w:rPr>
        <w:t>米的填土层中形成一个复杂的构筑过程，精心构筑放射线、土丘与土偶、土偶墙三层不同的遗迹。随葬玉器</w:t>
      </w:r>
      <w:r>
        <w:rPr>
          <w:rFonts w:hint="eastAsia"/>
        </w:rPr>
        <w:t>13</w:t>
      </w:r>
      <w:r>
        <w:rPr>
          <w:rFonts w:hint="eastAsia"/>
        </w:rPr>
        <w:t>件，其中</w:t>
      </w:r>
      <w:r>
        <w:rPr>
          <w:rFonts w:hint="eastAsia"/>
        </w:rPr>
        <w:t>12</w:t>
      </w:r>
      <w:r>
        <w:rPr>
          <w:rFonts w:hint="eastAsia"/>
        </w:rPr>
        <w:t>件为墓主人随身佩戴的装饰品，另一件（玉</w:t>
      </w:r>
      <w:r w:rsidRPr="00C45CDE">
        <w:rPr>
          <w:rFonts w:hint="eastAsia"/>
        </w:rPr>
        <w:t>韘</w:t>
      </w:r>
      <w:r>
        <w:rPr>
          <w:rFonts w:hint="eastAsia"/>
        </w:rPr>
        <w:t>）出自南椁室器物箱中，器类有玦</w:t>
      </w:r>
      <w:r>
        <w:rPr>
          <w:rFonts w:hint="eastAsia"/>
        </w:rPr>
        <w:t>3</w:t>
      </w:r>
      <w:r>
        <w:rPr>
          <w:rFonts w:hint="eastAsia"/>
        </w:rPr>
        <w:t>件、牙形佩</w:t>
      </w:r>
      <w:r>
        <w:rPr>
          <w:rFonts w:hint="eastAsia"/>
        </w:rPr>
        <w:t>6</w:t>
      </w:r>
      <w:r>
        <w:rPr>
          <w:rFonts w:hint="eastAsia"/>
        </w:rPr>
        <w:t>、珠</w:t>
      </w:r>
      <w:r>
        <w:rPr>
          <w:rFonts w:hint="eastAsia"/>
        </w:rPr>
        <w:t>1</w:t>
      </w:r>
      <w:r>
        <w:rPr>
          <w:rFonts w:hint="eastAsia"/>
        </w:rPr>
        <w:t>件、环</w:t>
      </w:r>
      <w:r>
        <w:rPr>
          <w:rFonts w:hint="eastAsia"/>
        </w:rPr>
        <w:t>1</w:t>
      </w:r>
      <w:r>
        <w:rPr>
          <w:rFonts w:hint="eastAsia"/>
        </w:rPr>
        <w:t>件、佩</w:t>
      </w:r>
      <w:r>
        <w:rPr>
          <w:rFonts w:hint="eastAsia"/>
        </w:rPr>
        <w:t>1</w:t>
      </w:r>
      <w:r>
        <w:rPr>
          <w:rFonts w:hint="eastAsia"/>
        </w:rPr>
        <w:t>件、</w:t>
      </w:r>
      <w:r w:rsidRPr="00C45CDE">
        <w:rPr>
          <w:rFonts w:hint="eastAsia"/>
        </w:rPr>
        <w:t>韘</w:t>
      </w:r>
      <w:r>
        <w:rPr>
          <w:rFonts w:hint="eastAsia"/>
        </w:rPr>
        <w:t>1</w:t>
      </w:r>
      <w:r>
        <w:rPr>
          <w:rFonts w:hint="eastAsia"/>
        </w:rPr>
        <w:t>件。</w:t>
      </w:r>
      <w:r>
        <w:rPr>
          <w:rStyle w:val="ab"/>
        </w:rPr>
        <w:footnoteReference w:id="19"/>
      </w:r>
    </w:p>
    <w:p w:rsidR="00E0155E" w:rsidRPr="00E150BA" w:rsidRDefault="00E0155E" w:rsidP="00E0155E">
      <w:pPr>
        <w:pStyle w:val="ac"/>
        <w:widowControl w:val="0"/>
        <w:spacing w:line="300" w:lineRule="auto"/>
        <w:ind w:left="420"/>
        <w:contextualSpacing w:val="0"/>
        <w:rPr>
          <w:b/>
          <w:sz w:val="21"/>
          <w:szCs w:val="21"/>
          <w:lang w:eastAsia="zh-CN"/>
        </w:rPr>
      </w:pPr>
      <w:r w:rsidRPr="00E150BA">
        <w:rPr>
          <w:rFonts w:hint="eastAsia"/>
          <w:b/>
          <w:sz w:val="21"/>
          <w:szCs w:val="21"/>
          <w:lang w:eastAsia="zh-CN"/>
        </w:rPr>
        <w:t xml:space="preserve">3. </w:t>
      </w:r>
      <w:r w:rsidRPr="00E150BA">
        <w:rPr>
          <w:rFonts w:hint="eastAsia"/>
          <w:b/>
          <w:sz w:val="21"/>
          <w:szCs w:val="21"/>
          <w:lang w:eastAsia="zh-CN"/>
        </w:rPr>
        <w:t>秦汉至三国</w:t>
      </w:r>
    </w:p>
    <w:p w:rsidR="00E0155E" w:rsidRPr="00431B72" w:rsidRDefault="00E0155E" w:rsidP="00E0155E">
      <w:pPr>
        <w:spacing w:line="300" w:lineRule="auto"/>
        <w:ind w:firstLine="405"/>
        <w:jc w:val="left"/>
      </w:pPr>
      <w:r>
        <w:rPr>
          <w:rFonts w:hint="eastAsia"/>
        </w:rPr>
        <w:t>陕西</w:t>
      </w:r>
      <w:r w:rsidRPr="00A27062">
        <w:rPr>
          <w:rFonts w:hint="eastAsia"/>
        </w:rPr>
        <w:t>西安南郊曲江羊头镇西汉墓</w:t>
      </w:r>
      <w:r>
        <w:rPr>
          <w:rFonts w:hint="eastAsia"/>
        </w:rPr>
        <w:t>于</w:t>
      </w:r>
      <w:r w:rsidRPr="007E4101">
        <w:rPr>
          <w:rFonts w:hint="eastAsia"/>
        </w:rPr>
        <w:t>2012</w:t>
      </w:r>
      <w:r w:rsidRPr="007E4101">
        <w:rPr>
          <w:rFonts w:hint="eastAsia"/>
        </w:rPr>
        <w:t>年</w:t>
      </w:r>
      <w:r w:rsidRPr="007E4101">
        <w:rPr>
          <w:rFonts w:hint="eastAsia"/>
        </w:rPr>
        <w:t>8</w:t>
      </w:r>
      <w:r w:rsidRPr="007E4101">
        <w:rPr>
          <w:rFonts w:hint="eastAsia"/>
        </w:rPr>
        <w:t>月至</w:t>
      </w:r>
      <w:r w:rsidRPr="007E4101">
        <w:rPr>
          <w:rFonts w:hint="eastAsia"/>
        </w:rPr>
        <w:t>2013</w:t>
      </w:r>
      <w:r w:rsidRPr="007E4101">
        <w:rPr>
          <w:rFonts w:hint="eastAsia"/>
        </w:rPr>
        <w:t>年</w:t>
      </w:r>
      <w:r w:rsidRPr="007E4101">
        <w:rPr>
          <w:rFonts w:hint="eastAsia"/>
        </w:rPr>
        <w:t>1</w:t>
      </w:r>
      <w:r w:rsidRPr="007E4101">
        <w:rPr>
          <w:rFonts w:hint="eastAsia"/>
        </w:rPr>
        <w:t>月</w:t>
      </w:r>
      <w:r>
        <w:rPr>
          <w:rFonts w:hint="eastAsia"/>
        </w:rPr>
        <w:t>由</w:t>
      </w:r>
      <w:r w:rsidRPr="007E4101">
        <w:rPr>
          <w:rFonts w:hint="eastAsia"/>
        </w:rPr>
        <w:t>西安市文物保护考古研究院发掘</w:t>
      </w:r>
      <w:r>
        <w:rPr>
          <w:rFonts w:hint="eastAsia"/>
        </w:rPr>
        <w:t>。</w:t>
      </w:r>
      <w:r w:rsidRPr="007E4101">
        <w:rPr>
          <w:rFonts w:hint="eastAsia"/>
        </w:rPr>
        <w:t>汉代墓葬</w:t>
      </w:r>
      <w:r w:rsidRPr="007E4101">
        <w:rPr>
          <w:rFonts w:hint="eastAsia"/>
        </w:rPr>
        <w:t>35</w:t>
      </w:r>
      <w:r w:rsidRPr="007E4101">
        <w:rPr>
          <w:rFonts w:hint="eastAsia"/>
        </w:rPr>
        <w:t>座，其中编号</w:t>
      </w:r>
      <w:r w:rsidRPr="007E4101">
        <w:rPr>
          <w:rFonts w:hint="eastAsia"/>
        </w:rPr>
        <w:t>M3</w:t>
      </w:r>
      <w:r>
        <w:rPr>
          <w:rFonts w:hint="eastAsia"/>
        </w:rPr>
        <w:t>、</w:t>
      </w:r>
      <w:r w:rsidRPr="007E4101">
        <w:rPr>
          <w:rFonts w:hint="eastAsia"/>
        </w:rPr>
        <w:t>M20</w:t>
      </w:r>
      <w:r w:rsidRPr="007E4101">
        <w:rPr>
          <w:rFonts w:hint="eastAsia"/>
        </w:rPr>
        <w:t>和</w:t>
      </w:r>
      <w:r w:rsidRPr="007E4101">
        <w:rPr>
          <w:rFonts w:hint="eastAsia"/>
        </w:rPr>
        <w:t>M68</w:t>
      </w:r>
      <w:r w:rsidRPr="007E4101">
        <w:rPr>
          <w:rFonts w:hint="eastAsia"/>
        </w:rPr>
        <w:t>三座墓葬规模较大</w:t>
      </w:r>
      <w:r>
        <w:rPr>
          <w:rFonts w:hint="eastAsia"/>
        </w:rPr>
        <w:t>、</w:t>
      </w:r>
      <w:r w:rsidRPr="007E4101">
        <w:rPr>
          <w:rFonts w:hint="eastAsia"/>
        </w:rPr>
        <w:t>等级较高，出土器物丰富，是研究汉代物质文化的重要资料。</w:t>
      </w:r>
      <w:r>
        <w:rPr>
          <w:rFonts w:hint="eastAsia"/>
        </w:rPr>
        <w:t>其中</w:t>
      </w:r>
      <w:r>
        <w:rPr>
          <w:rFonts w:hint="eastAsia"/>
        </w:rPr>
        <w:t>M20</w:t>
      </w:r>
      <w:r>
        <w:rPr>
          <w:rFonts w:hint="eastAsia"/>
        </w:rPr>
        <w:t>、</w:t>
      </w:r>
      <w:r>
        <w:rPr>
          <w:rFonts w:hint="eastAsia"/>
        </w:rPr>
        <w:t>M28</w:t>
      </w:r>
      <w:r>
        <w:rPr>
          <w:rFonts w:hint="eastAsia"/>
        </w:rPr>
        <w:t>均在墓室内出土玉器。</w:t>
      </w:r>
      <w:r>
        <w:rPr>
          <w:rFonts w:hint="eastAsia"/>
        </w:rPr>
        <w:t>M20</w:t>
      </w:r>
      <w:r>
        <w:rPr>
          <w:rFonts w:hint="eastAsia"/>
        </w:rPr>
        <w:t>为斜坡墓道</w:t>
      </w:r>
      <w:r w:rsidRPr="006E2F0E">
        <w:rPr>
          <w:rFonts w:hint="eastAsia"/>
        </w:rPr>
        <w:t>竖穴土圹</w:t>
      </w:r>
      <w:r>
        <w:rPr>
          <w:rFonts w:hint="eastAsia"/>
        </w:rPr>
        <w:t>积沙双</w:t>
      </w:r>
      <w:r w:rsidRPr="006E2F0E">
        <w:rPr>
          <w:rFonts w:hint="eastAsia"/>
        </w:rPr>
        <w:t>室墓</w:t>
      </w:r>
      <w:r>
        <w:rPr>
          <w:rFonts w:hint="eastAsia"/>
        </w:rPr>
        <w:t>，年代为西汉中晚期。</w:t>
      </w:r>
      <w:r>
        <w:rPr>
          <w:rFonts w:hint="eastAsia"/>
        </w:rPr>
        <w:t>M68</w:t>
      </w:r>
      <w:r>
        <w:rPr>
          <w:rFonts w:hint="eastAsia"/>
        </w:rPr>
        <w:t>为斜坡墓道</w:t>
      </w:r>
      <w:r w:rsidRPr="006E2F0E">
        <w:rPr>
          <w:rFonts w:hint="eastAsia"/>
        </w:rPr>
        <w:t>竖穴土圹砖室墓</w:t>
      </w:r>
      <w:r>
        <w:rPr>
          <w:rFonts w:hint="eastAsia"/>
        </w:rPr>
        <w:t>，年代为西汉中晚期或西汉晚期。</w:t>
      </w:r>
      <w:r w:rsidRPr="006E2F0E">
        <w:rPr>
          <w:rFonts w:hint="eastAsia"/>
        </w:rPr>
        <w:t>M20</w:t>
      </w:r>
      <w:r w:rsidRPr="006E2F0E">
        <w:rPr>
          <w:rFonts w:hint="eastAsia"/>
        </w:rPr>
        <w:t>和</w:t>
      </w:r>
      <w:r w:rsidRPr="006E2F0E">
        <w:rPr>
          <w:rFonts w:hint="eastAsia"/>
        </w:rPr>
        <w:t>M68</w:t>
      </w:r>
      <w:r w:rsidRPr="006E2F0E">
        <w:rPr>
          <w:rFonts w:hint="eastAsia"/>
        </w:rPr>
        <w:t>随</w:t>
      </w:r>
      <w:r w:rsidRPr="00FB6D70">
        <w:rPr>
          <w:rFonts w:hint="eastAsia"/>
        </w:rPr>
        <w:t>葬玉器</w:t>
      </w:r>
      <w:r w:rsidRPr="00FB6D70">
        <w:rPr>
          <w:rFonts w:hint="eastAsia"/>
        </w:rPr>
        <w:t>33</w:t>
      </w:r>
      <w:r>
        <w:rPr>
          <w:rFonts w:hint="eastAsia"/>
        </w:rPr>
        <w:t>件。口琀</w:t>
      </w:r>
      <w:r w:rsidRPr="00FB6D70">
        <w:rPr>
          <w:rFonts w:hint="eastAsia"/>
        </w:rPr>
        <w:t>1</w:t>
      </w:r>
      <w:r w:rsidRPr="00FB6D70">
        <w:rPr>
          <w:rFonts w:hint="eastAsia"/>
        </w:rPr>
        <w:t>件（</w:t>
      </w:r>
      <w:r w:rsidRPr="00FB6D70">
        <w:rPr>
          <w:rFonts w:hint="eastAsia"/>
        </w:rPr>
        <w:t>M20:13</w:t>
      </w:r>
      <w:r w:rsidRPr="00FB6D70">
        <w:rPr>
          <w:rFonts w:hint="eastAsia"/>
        </w:rPr>
        <w:t>）</w:t>
      </w:r>
      <w:r>
        <w:rPr>
          <w:rFonts w:hint="eastAsia"/>
        </w:rPr>
        <w:t>、鼻塞</w:t>
      </w:r>
      <w:r>
        <w:rPr>
          <w:rFonts w:hint="eastAsia"/>
        </w:rPr>
        <w:t>1</w:t>
      </w:r>
      <w:r>
        <w:rPr>
          <w:rFonts w:hint="eastAsia"/>
        </w:rPr>
        <w:t>件（</w:t>
      </w:r>
      <w:r>
        <w:rPr>
          <w:rFonts w:hint="eastAsia"/>
        </w:rPr>
        <w:t>M20:17</w:t>
      </w:r>
      <w:r>
        <w:rPr>
          <w:rFonts w:hint="eastAsia"/>
        </w:rPr>
        <w:t>）、肛塞</w:t>
      </w:r>
      <w:r>
        <w:rPr>
          <w:rFonts w:hint="eastAsia"/>
        </w:rPr>
        <w:t>2</w:t>
      </w:r>
      <w:r>
        <w:rPr>
          <w:rFonts w:hint="eastAsia"/>
        </w:rPr>
        <w:t>件（</w:t>
      </w:r>
      <w:r>
        <w:rPr>
          <w:rFonts w:hint="eastAsia"/>
        </w:rPr>
        <w:t>M20:18</w:t>
      </w:r>
      <w:r>
        <w:rPr>
          <w:rFonts w:hint="eastAsia"/>
        </w:rPr>
        <w:t>、</w:t>
      </w:r>
      <w:r>
        <w:rPr>
          <w:rFonts w:hint="eastAsia"/>
        </w:rPr>
        <w:t>M68:1</w:t>
      </w:r>
      <w:r>
        <w:rPr>
          <w:rFonts w:hint="eastAsia"/>
        </w:rPr>
        <w:t>）、玉璧</w:t>
      </w:r>
      <w:r>
        <w:rPr>
          <w:rFonts w:hint="eastAsia"/>
        </w:rPr>
        <w:t>6</w:t>
      </w:r>
      <w:r>
        <w:rPr>
          <w:rFonts w:hint="eastAsia"/>
        </w:rPr>
        <w:t>件（</w:t>
      </w:r>
      <w:r>
        <w:rPr>
          <w:rFonts w:hint="eastAsia"/>
        </w:rPr>
        <w:t>2</w:t>
      </w:r>
      <w:r>
        <w:rPr>
          <w:rFonts w:hint="eastAsia"/>
        </w:rPr>
        <w:t>件完整，</w:t>
      </w:r>
      <w:r>
        <w:rPr>
          <w:rFonts w:hint="eastAsia"/>
        </w:rPr>
        <w:t>M20:14-1</w:t>
      </w:r>
      <w:r>
        <w:rPr>
          <w:rFonts w:hint="eastAsia"/>
        </w:rPr>
        <w:t>、</w:t>
      </w:r>
      <w:r>
        <w:rPr>
          <w:rFonts w:hint="eastAsia"/>
        </w:rPr>
        <w:t>M20:14-2</w:t>
      </w:r>
      <w:r>
        <w:rPr>
          <w:rFonts w:hint="eastAsia"/>
        </w:rPr>
        <w:t>、</w:t>
      </w:r>
      <w:r>
        <w:rPr>
          <w:rFonts w:hint="eastAsia"/>
        </w:rPr>
        <w:t>M20:14-3</w:t>
      </w:r>
      <w:r>
        <w:rPr>
          <w:rFonts w:hint="eastAsia"/>
        </w:rPr>
        <w:t>、</w:t>
      </w:r>
      <w:r>
        <w:rPr>
          <w:rFonts w:hint="eastAsia"/>
        </w:rPr>
        <w:t>M20:14-4</w:t>
      </w:r>
      <w:r>
        <w:rPr>
          <w:rFonts w:hint="eastAsia"/>
        </w:rPr>
        <w:t>、</w:t>
      </w:r>
      <w:r>
        <w:rPr>
          <w:rFonts w:hint="eastAsia"/>
        </w:rPr>
        <w:t>M20:14-5</w:t>
      </w:r>
      <w:r>
        <w:rPr>
          <w:rFonts w:hint="eastAsia"/>
        </w:rPr>
        <w:t>、</w:t>
      </w:r>
      <w:r>
        <w:rPr>
          <w:rFonts w:hint="eastAsia"/>
        </w:rPr>
        <w:t>M20:14-6</w:t>
      </w:r>
      <w:r>
        <w:rPr>
          <w:rFonts w:hint="eastAsia"/>
        </w:rPr>
        <w:t>）、玉圭</w:t>
      </w:r>
      <w:r>
        <w:rPr>
          <w:rFonts w:hint="eastAsia"/>
        </w:rPr>
        <w:t>2</w:t>
      </w:r>
      <w:r>
        <w:rPr>
          <w:rFonts w:hint="eastAsia"/>
        </w:rPr>
        <w:t>件（</w:t>
      </w:r>
      <w:r>
        <w:rPr>
          <w:rFonts w:hint="eastAsia"/>
        </w:rPr>
        <w:t>M20:16</w:t>
      </w:r>
      <w:r>
        <w:rPr>
          <w:rFonts w:hint="eastAsia"/>
        </w:rPr>
        <w:t>）、玉衣片</w:t>
      </w:r>
      <w:r>
        <w:rPr>
          <w:rFonts w:hint="eastAsia"/>
        </w:rPr>
        <w:t>15</w:t>
      </w:r>
      <w:r>
        <w:rPr>
          <w:rFonts w:hint="eastAsia"/>
        </w:rPr>
        <w:t>件。</w:t>
      </w:r>
      <w:r>
        <w:rPr>
          <w:rStyle w:val="ab"/>
        </w:rPr>
        <w:footnoteReference w:id="20"/>
      </w:r>
    </w:p>
    <w:p w:rsidR="00E0155E" w:rsidRPr="00452561" w:rsidRDefault="00E0155E" w:rsidP="00E0155E">
      <w:pPr>
        <w:spacing w:line="300" w:lineRule="auto"/>
        <w:ind w:firstLine="405"/>
        <w:jc w:val="left"/>
      </w:pPr>
      <w:r>
        <w:rPr>
          <w:rFonts w:hint="eastAsia"/>
        </w:rPr>
        <w:t>陕西省蓝田县华胥镇支家沟汉墓为依山而建平地起陵的甲字形竖穴土坑墓，全墓由陵园、封土、墓道、壁龛、前室、封门、主墓室等几部分组成。发掘报告初步推测墓主人与西汉皇室有着密切的关系，身份高贵而特殊，级别应不低于列侯一级。该墓的时代应在武帝元狩五年（前</w:t>
      </w:r>
      <w:r>
        <w:rPr>
          <w:rFonts w:hint="eastAsia"/>
        </w:rPr>
        <w:t>118</w:t>
      </w:r>
      <w:r>
        <w:rPr>
          <w:rFonts w:hint="eastAsia"/>
        </w:rPr>
        <w:t>年）至昭帝之间。</w:t>
      </w:r>
      <w:r>
        <w:rPr>
          <w:rStyle w:val="ab"/>
        </w:rPr>
        <w:footnoteReference w:id="21"/>
      </w:r>
      <w:r>
        <w:rPr>
          <w:rFonts w:hint="eastAsia"/>
        </w:rPr>
        <w:t>段毅进一步研究认为是昭帝时期的鄂邑长公主之墓。</w:t>
      </w:r>
      <w:r>
        <w:rPr>
          <w:rStyle w:val="ab"/>
        </w:rPr>
        <w:footnoteReference w:id="22"/>
      </w:r>
      <w:r>
        <w:rPr>
          <w:rFonts w:hint="eastAsia"/>
        </w:rPr>
        <w:t>在主墓室内出土</w:t>
      </w:r>
      <w:r w:rsidRPr="0063014B">
        <w:rPr>
          <w:rFonts w:hint="eastAsia"/>
        </w:rPr>
        <w:t>玉石器</w:t>
      </w:r>
      <w:r w:rsidRPr="0063014B">
        <w:rPr>
          <w:rFonts w:hint="eastAsia"/>
        </w:rPr>
        <w:t>36</w:t>
      </w:r>
      <w:r>
        <w:rPr>
          <w:rFonts w:hint="eastAsia"/>
        </w:rPr>
        <w:t>件</w:t>
      </w:r>
      <w:r w:rsidRPr="0063014B">
        <w:rPr>
          <w:rFonts w:hint="eastAsia"/>
        </w:rPr>
        <w:t>，其中</w:t>
      </w:r>
      <w:r w:rsidRPr="0063014B">
        <w:rPr>
          <w:rFonts w:hint="eastAsia"/>
        </w:rPr>
        <w:t>29</w:t>
      </w:r>
      <w:r w:rsidRPr="0063014B">
        <w:rPr>
          <w:rFonts w:hint="eastAsia"/>
        </w:rPr>
        <w:t>件为磨制很薄的青玉片，形状有三角形、方形、不规则形等。其中</w:t>
      </w:r>
      <w:r w:rsidRPr="0063014B">
        <w:rPr>
          <w:rFonts w:hint="eastAsia"/>
        </w:rPr>
        <w:t>10</w:t>
      </w:r>
      <w:r w:rsidRPr="0063014B">
        <w:rPr>
          <w:rFonts w:hint="eastAsia"/>
        </w:rPr>
        <w:t>件刻有文字，大都由天干加数字组成，如“寅六”、“戊十五”、“申二”字样。经初步分析，这些玉片当为镶玉漆棺的残留。其余</w:t>
      </w:r>
      <w:r w:rsidRPr="0063014B">
        <w:rPr>
          <w:rFonts w:hint="eastAsia"/>
        </w:rPr>
        <w:t>7</w:t>
      </w:r>
      <w:r w:rsidRPr="0063014B">
        <w:rPr>
          <w:rFonts w:hint="eastAsia"/>
        </w:rPr>
        <w:t>件，</w:t>
      </w:r>
      <w:r w:rsidRPr="0063014B">
        <w:rPr>
          <w:rFonts w:hint="eastAsia"/>
        </w:rPr>
        <w:t>4</w:t>
      </w:r>
      <w:r w:rsidRPr="0063014B">
        <w:rPr>
          <w:rFonts w:hint="eastAsia"/>
        </w:rPr>
        <w:t>件残存较甚</w:t>
      </w:r>
      <w:r>
        <w:rPr>
          <w:rFonts w:hint="eastAsia"/>
        </w:rPr>
        <w:t>，</w:t>
      </w:r>
      <w:r w:rsidRPr="0063014B">
        <w:rPr>
          <w:rFonts w:hint="eastAsia"/>
        </w:rPr>
        <w:t>3</w:t>
      </w:r>
      <w:r w:rsidRPr="0063014B">
        <w:rPr>
          <w:rFonts w:hint="eastAsia"/>
        </w:rPr>
        <w:t>件制作精美。制作精美的三件分别为标本</w:t>
      </w:r>
      <w:r w:rsidRPr="0063014B">
        <w:rPr>
          <w:rFonts w:hint="eastAsia"/>
        </w:rPr>
        <w:t>S2:8</w:t>
      </w:r>
      <w:r w:rsidRPr="0063014B">
        <w:rPr>
          <w:rFonts w:hint="eastAsia"/>
        </w:rPr>
        <w:t>为玉铜组装而成的仪仗顶饰，标本</w:t>
      </w:r>
      <w:r w:rsidRPr="0063014B">
        <w:rPr>
          <w:rFonts w:hint="eastAsia"/>
        </w:rPr>
        <w:t>S2:5</w:t>
      </w:r>
      <w:r w:rsidRPr="0063014B">
        <w:rPr>
          <w:rFonts w:hint="eastAsia"/>
        </w:rPr>
        <w:t>为玉鱼形饰，标本</w:t>
      </w:r>
      <w:r w:rsidRPr="0063014B">
        <w:rPr>
          <w:rFonts w:hint="eastAsia"/>
        </w:rPr>
        <w:t>S2:44</w:t>
      </w:r>
      <w:r w:rsidRPr="0063014B">
        <w:rPr>
          <w:rFonts w:hint="eastAsia"/>
        </w:rPr>
        <w:t>为白玉云龙纹饰</w:t>
      </w:r>
      <w:r>
        <w:rPr>
          <w:rFonts w:hint="eastAsia"/>
        </w:rPr>
        <w:t>。</w:t>
      </w:r>
      <w:r>
        <w:rPr>
          <w:rStyle w:val="ab"/>
        </w:rPr>
        <w:footnoteReference w:id="23"/>
      </w:r>
    </w:p>
    <w:p w:rsidR="00E0155E" w:rsidRDefault="00E0155E" w:rsidP="00E0155E">
      <w:pPr>
        <w:spacing w:line="300" w:lineRule="auto"/>
        <w:ind w:firstLine="405"/>
        <w:jc w:val="left"/>
      </w:pPr>
      <w:r>
        <w:rPr>
          <w:rFonts w:hint="eastAsia"/>
        </w:rPr>
        <w:t>陕西宝鸡凉泉汉墓位于陕西宝鸡市区以南的马营镇凉泉村东、渭河南岸。这批墓葬均为长斜坡</w:t>
      </w:r>
      <w:r>
        <w:rPr>
          <w:rFonts w:hint="eastAsia"/>
        </w:rPr>
        <w:lastRenderedPageBreak/>
        <w:t>式墓道与土洞墓室结构。</w:t>
      </w:r>
      <w:r>
        <w:rPr>
          <w:rFonts w:hint="eastAsia"/>
        </w:rPr>
        <w:t>M2</w:t>
      </w:r>
      <w:r>
        <w:rPr>
          <w:rFonts w:hint="eastAsia"/>
        </w:rPr>
        <w:t>随葬有玉人俑</w:t>
      </w:r>
      <w:r>
        <w:rPr>
          <w:rFonts w:hint="eastAsia"/>
        </w:rPr>
        <w:t>1</w:t>
      </w:r>
      <w:r>
        <w:rPr>
          <w:rFonts w:hint="eastAsia"/>
        </w:rPr>
        <w:t>件（</w:t>
      </w:r>
      <w:r>
        <w:rPr>
          <w:rFonts w:hint="eastAsia"/>
        </w:rPr>
        <w:t>M2:13</w:t>
      </w:r>
      <w:r>
        <w:rPr>
          <w:rFonts w:hint="eastAsia"/>
        </w:rPr>
        <w:t>）、玉片</w:t>
      </w:r>
      <w:r>
        <w:rPr>
          <w:rFonts w:hint="eastAsia"/>
        </w:rPr>
        <w:t>1</w:t>
      </w:r>
      <w:r>
        <w:rPr>
          <w:rFonts w:hint="eastAsia"/>
        </w:rPr>
        <w:t>件（</w:t>
      </w:r>
      <w:r>
        <w:rPr>
          <w:rFonts w:hint="eastAsia"/>
        </w:rPr>
        <w:t>M2:15</w:t>
      </w:r>
      <w:r>
        <w:rPr>
          <w:rFonts w:hint="eastAsia"/>
        </w:rPr>
        <w:t>）。</w:t>
      </w:r>
      <w:r>
        <w:rPr>
          <w:rStyle w:val="ab"/>
        </w:rPr>
        <w:footnoteReference w:id="24"/>
      </w:r>
      <w:r>
        <w:rPr>
          <w:rFonts w:hint="eastAsia"/>
        </w:rPr>
        <w:t>M2</w:t>
      </w:r>
      <w:r>
        <w:rPr>
          <w:rFonts w:hint="eastAsia"/>
        </w:rPr>
        <w:t>出土玉人俑最为特殊，同类器物见于西安、甘肃礼县等地，多为一男一女成对出现。这些玉人俑被认为是秦国祭祀器，象征祭天人牲人殉的“偶人”。</w:t>
      </w:r>
      <w:r>
        <w:rPr>
          <w:rStyle w:val="ab"/>
        </w:rPr>
        <w:footnoteReference w:id="25"/>
      </w:r>
      <w:r>
        <w:rPr>
          <w:rFonts w:hint="eastAsia"/>
        </w:rPr>
        <w:t>田亚岐、许卫红推断</w:t>
      </w:r>
      <w:r>
        <w:rPr>
          <w:rFonts w:hint="eastAsia"/>
        </w:rPr>
        <w:t>M2</w:t>
      </w:r>
      <w:r>
        <w:rPr>
          <w:rFonts w:hint="eastAsia"/>
        </w:rPr>
        <w:t>出土玉人俑应为一件传世品，应该是一件用于皇家祭天的旧器，作为随葬品再次使用。</w:t>
      </w:r>
      <w:r>
        <w:rPr>
          <w:rStyle w:val="ab"/>
        </w:rPr>
        <w:footnoteReference w:id="26"/>
      </w:r>
    </w:p>
    <w:p w:rsidR="00E0155E" w:rsidRDefault="00E0155E" w:rsidP="00E0155E">
      <w:pPr>
        <w:spacing w:line="300" w:lineRule="auto"/>
        <w:ind w:firstLine="405"/>
        <w:jc w:val="left"/>
      </w:pPr>
      <w:r>
        <w:rPr>
          <w:rFonts w:hint="eastAsia"/>
        </w:rPr>
        <w:t>河南禹州新峰墓地东汉画像石墓</w:t>
      </w:r>
      <w:r>
        <w:rPr>
          <w:rFonts w:hint="eastAsia"/>
        </w:rPr>
        <w:t>M127</w:t>
      </w:r>
      <w:r>
        <w:rPr>
          <w:rFonts w:hint="eastAsia"/>
        </w:rPr>
        <w:t>为斜坡墓道砖室墓，</w:t>
      </w:r>
      <w:r w:rsidRPr="005F676B">
        <w:rPr>
          <w:rFonts w:hint="eastAsia"/>
        </w:rPr>
        <w:t>出土有制玉残料，共</w:t>
      </w:r>
      <w:r w:rsidRPr="005F676B">
        <w:rPr>
          <w:rFonts w:hint="eastAsia"/>
        </w:rPr>
        <w:t>50</w:t>
      </w:r>
      <w:r w:rsidRPr="005F676B">
        <w:rPr>
          <w:rFonts w:hint="eastAsia"/>
        </w:rPr>
        <w:t>件</w:t>
      </w:r>
      <w:r>
        <w:rPr>
          <w:rFonts w:hint="eastAsia"/>
        </w:rPr>
        <w:t>，</w:t>
      </w:r>
      <w:r w:rsidRPr="005F676B">
        <w:rPr>
          <w:rFonts w:hint="eastAsia"/>
        </w:rPr>
        <w:t>大小形状各不相同。</w:t>
      </w:r>
      <w:r>
        <w:rPr>
          <w:rStyle w:val="ab"/>
        </w:rPr>
        <w:footnoteReference w:id="27"/>
      </w:r>
    </w:p>
    <w:p w:rsidR="00E0155E" w:rsidRDefault="00E0155E" w:rsidP="00E0155E">
      <w:pPr>
        <w:spacing w:line="300" w:lineRule="auto"/>
        <w:ind w:firstLine="405"/>
        <w:jc w:val="left"/>
      </w:pPr>
      <w:r>
        <w:rPr>
          <w:rFonts w:hint="eastAsia"/>
        </w:rPr>
        <w:t>江苏南京六合李岗汉墓</w:t>
      </w:r>
      <w:r>
        <w:rPr>
          <w:rFonts w:hint="eastAsia"/>
        </w:rPr>
        <w:t>M1</w:t>
      </w:r>
      <w:r>
        <w:rPr>
          <w:rFonts w:hint="eastAsia"/>
        </w:rPr>
        <w:t>位于南京市六合区雄州镇李岗村西部，冶浦路和峨眉路交界偏南处，峨眉河与</w:t>
      </w:r>
      <w:r w:rsidRPr="00454C58">
        <w:rPr>
          <w:rFonts w:hint="eastAsia"/>
        </w:rPr>
        <w:t>滁</w:t>
      </w:r>
      <w:r>
        <w:rPr>
          <w:rFonts w:hint="eastAsia"/>
        </w:rPr>
        <w:t>河交汇处北面的高台地上。</w:t>
      </w:r>
      <w:r>
        <w:rPr>
          <w:rFonts w:hint="eastAsia"/>
        </w:rPr>
        <w:t>M1</w:t>
      </w:r>
      <w:r>
        <w:rPr>
          <w:rFonts w:hint="eastAsia"/>
        </w:rPr>
        <w:t>为竖穴土坑墓，代定在西汉中期至新莽时期。随葬有玉器</w:t>
      </w:r>
      <w:r>
        <w:rPr>
          <w:rFonts w:hint="eastAsia"/>
        </w:rPr>
        <w:t>2</w:t>
      </w:r>
      <w:r>
        <w:rPr>
          <w:rFonts w:hint="eastAsia"/>
        </w:rPr>
        <w:t>件，鱼形饰件</w:t>
      </w:r>
      <w:r>
        <w:rPr>
          <w:rFonts w:hint="eastAsia"/>
        </w:rPr>
        <w:t>1</w:t>
      </w:r>
      <w:r>
        <w:rPr>
          <w:rFonts w:hint="eastAsia"/>
        </w:rPr>
        <w:t>件（</w:t>
      </w:r>
      <w:r>
        <w:rPr>
          <w:rFonts w:hint="eastAsia"/>
        </w:rPr>
        <w:t>M1:32</w:t>
      </w:r>
      <w:r>
        <w:rPr>
          <w:rFonts w:hint="eastAsia"/>
        </w:rPr>
        <w:t>）、六棱柱体饰件</w:t>
      </w:r>
      <w:r>
        <w:rPr>
          <w:rFonts w:hint="eastAsia"/>
        </w:rPr>
        <w:t>1</w:t>
      </w:r>
      <w:r>
        <w:rPr>
          <w:rFonts w:hint="eastAsia"/>
        </w:rPr>
        <w:t>件（</w:t>
      </w:r>
      <w:r>
        <w:rPr>
          <w:rFonts w:hint="eastAsia"/>
        </w:rPr>
        <w:t>M1:33</w:t>
      </w:r>
      <w:r>
        <w:rPr>
          <w:rFonts w:hint="eastAsia"/>
        </w:rPr>
        <w:t>）。</w:t>
      </w:r>
      <w:r>
        <w:rPr>
          <w:rStyle w:val="ab"/>
        </w:rPr>
        <w:footnoteReference w:id="28"/>
      </w:r>
    </w:p>
    <w:p w:rsidR="00E0155E" w:rsidRDefault="00E0155E" w:rsidP="00E0155E">
      <w:pPr>
        <w:spacing w:line="300" w:lineRule="auto"/>
        <w:ind w:firstLine="405"/>
        <w:jc w:val="left"/>
      </w:pPr>
      <w:r>
        <w:rPr>
          <w:rFonts w:hint="eastAsia"/>
        </w:rPr>
        <w:t>江苏盱眙县大云山西汉江都王陵一号墓和东区陪葬坑于</w:t>
      </w:r>
      <w:r>
        <w:rPr>
          <w:rFonts w:hint="eastAsia"/>
        </w:rPr>
        <w:t>2009</w:t>
      </w:r>
      <w:r>
        <w:rPr>
          <w:rFonts w:hint="eastAsia"/>
        </w:rPr>
        <w:t>—</w:t>
      </w:r>
      <w:r>
        <w:rPr>
          <w:rFonts w:hint="eastAsia"/>
        </w:rPr>
        <w:t>2012</w:t>
      </w:r>
      <w:r>
        <w:rPr>
          <w:rFonts w:hint="eastAsia"/>
        </w:rPr>
        <w:t>年间，由南京博物院对其发掘，其中西汉江都王陵一号墓墓主人初步判定为第一代江都王刘非。江都王陵一号墓</w:t>
      </w:r>
      <w:r>
        <w:rPr>
          <w:rFonts w:hint="eastAsia"/>
        </w:rPr>
        <w:t>(M1)</w:t>
      </w:r>
      <w:r>
        <w:rPr>
          <w:rFonts w:hint="eastAsia"/>
        </w:rPr>
        <w:t>为竖穴岩坑墓，平面呈“中”字形，墓室结构为黄肠题凑。虽被盗扰，但仍出土铜器、铁器、金器、银器、玉器、石器、陶器、漆器等遗物</w:t>
      </w:r>
      <w:r>
        <w:rPr>
          <w:rFonts w:hint="eastAsia"/>
        </w:rPr>
        <w:t>7092</w:t>
      </w:r>
      <w:r>
        <w:rPr>
          <w:rFonts w:hint="eastAsia"/>
        </w:rPr>
        <w:t>件（组），其中玉器</w:t>
      </w:r>
      <w:r>
        <w:rPr>
          <w:rFonts w:hint="eastAsia"/>
        </w:rPr>
        <w:t>113</w:t>
      </w:r>
      <w:r>
        <w:rPr>
          <w:rFonts w:hint="eastAsia"/>
        </w:rPr>
        <w:t>件（组），主要出自前室和内椁盗洞内。器类有玉棺</w:t>
      </w:r>
      <w:r>
        <w:rPr>
          <w:rFonts w:hint="eastAsia"/>
        </w:rPr>
        <w:t>1</w:t>
      </w:r>
      <w:r>
        <w:rPr>
          <w:rFonts w:hint="eastAsia"/>
        </w:rPr>
        <w:t>件、片饰</w:t>
      </w:r>
      <w:r>
        <w:rPr>
          <w:rFonts w:hint="eastAsia"/>
        </w:rPr>
        <w:t>15</w:t>
      </w:r>
      <w:r>
        <w:rPr>
          <w:rFonts w:hint="eastAsia"/>
        </w:rPr>
        <w:t>块、金缕玉衣</w:t>
      </w:r>
      <w:r>
        <w:rPr>
          <w:rFonts w:hint="eastAsia"/>
        </w:rPr>
        <w:t>1</w:t>
      </w:r>
      <w:r>
        <w:rPr>
          <w:rFonts w:hint="eastAsia"/>
        </w:rPr>
        <w:t>套（仅在盗洞内残存玉衣片</w:t>
      </w:r>
      <w:r>
        <w:rPr>
          <w:rFonts w:hint="eastAsia"/>
        </w:rPr>
        <w:t>121</w:t>
      </w:r>
      <w:r>
        <w:rPr>
          <w:rFonts w:hint="eastAsia"/>
        </w:rPr>
        <w:t>片）、圭</w:t>
      </w:r>
      <w:r>
        <w:rPr>
          <w:rFonts w:hint="eastAsia"/>
        </w:rPr>
        <w:t>5</w:t>
      </w:r>
      <w:r>
        <w:rPr>
          <w:rFonts w:hint="eastAsia"/>
        </w:rPr>
        <w:t>件、璧</w:t>
      </w:r>
      <w:r>
        <w:rPr>
          <w:rFonts w:hint="eastAsia"/>
        </w:rPr>
        <w:t>25</w:t>
      </w:r>
      <w:r>
        <w:rPr>
          <w:rFonts w:hint="eastAsia"/>
        </w:rPr>
        <w:t>件、佩</w:t>
      </w:r>
      <w:r>
        <w:rPr>
          <w:rFonts w:hint="eastAsia"/>
        </w:rPr>
        <w:t>18</w:t>
      </w:r>
      <w:r>
        <w:rPr>
          <w:rFonts w:hint="eastAsia"/>
        </w:rPr>
        <w:t>件、环</w:t>
      </w:r>
      <w:r>
        <w:rPr>
          <w:rFonts w:hint="eastAsia"/>
        </w:rPr>
        <w:t>7</w:t>
      </w:r>
      <w:r>
        <w:rPr>
          <w:rFonts w:hint="eastAsia"/>
        </w:rPr>
        <w:t>件、璜</w:t>
      </w:r>
      <w:r>
        <w:rPr>
          <w:rFonts w:hint="eastAsia"/>
        </w:rPr>
        <w:t>6</w:t>
      </w:r>
      <w:r>
        <w:rPr>
          <w:rFonts w:hint="eastAsia"/>
        </w:rPr>
        <w:t>件、塞</w:t>
      </w:r>
      <w:r>
        <w:rPr>
          <w:rFonts w:hint="eastAsia"/>
        </w:rPr>
        <w:t>4</w:t>
      </w:r>
      <w:r>
        <w:rPr>
          <w:rFonts w:hint="eastAsia"/>
        </w:rPr>
        <w:t>件、鱼</w:t>
      </w:r>
      <w:r>
        <w:rPr>
          <w:rFonts w:hint="eastAsia"/>
        </w:rPr>
        <w:t>1</w:t>
      </w:r>
      <w:r>
        <w:rPr>
          <w:rFonts w:hint="eastAsia"/>
        </w:rPr>
        <w:t>件、贝带</w:t>
      </w:r>
      <w:r>
        <w:rPr>
          <w:rFonts w:hint="eastAsia"/>
        </w:rPr>
        <w:t>2</w:t>
      </w:r>
      <w:r>
        <w:rPr>
          <w:rFonts w:hint="eastAsia"/>
        </w:rPr>
        <w:t>套、带钩</w:t>
      </w:r>
      <w:r>
        <w:rPr>
          <w:rFonts w:hint="eastAsia"/>
        </w:rPr>
        <w:t>9</w:t>
      </w:r>
      <w:r>
        <w:rPr>
          <w:rFonts w:hint="eastAsia"/>
        </w:rPr>
        <w:t>件、牌饰</w:t>
      </w:r>
      <w:r>
        <w:rPr>
          <w:rFonts w:hint="eastAsia"/>
        </w:rPr>
        <w:t>1</w:t>
      </w:r>
      <w:r>
        <w:rPr>
          <w:rFonts w:hint="eastAsia"/>
        </w:rPr>
        <w:t>件、钩饰</w:t>
      </w:r>
      <w:r>
        <w:rPr>
          <w:rFonts w:hint="eastAsia"/>
        </w:rPr>
        <w:t>2</w:t>
      </w:r>
      <w:r>
        <w:rPr>
          <w:rFonts w:hint="eastAsia"/>
        </w:rPr>
        <w:t>件、玉戈</w:t>
      </w:r>
      <w:r>
        <w:rPr>
          <w:rFonts w:hint="eastAsia"/>
        </w:rPr>
        <w:t>2</w:t>
      </w:r>
      <w:r>
        <w:rPr>
          <w:rFonts w:hint="eastAsia"/>
        </w:rPr>
        <w:t>件、剑</w:t>
      </w:r>
      <w:r w:rsidRPr="005323A0">
        <w:rPr>
          <w:rFonts w:hint="eastAsia"/>
        </w:rPr>
        <w:t>珌</w:t>
      </w:r>
      <w:r>
        <w:rPr>
          <w:rFonts w:hint="eastAsia"/>
        </w:rPr>
        <w:t>1</w:t>
      </w:r>
      <w:r>
        <w:rPr>
          <w:rFonts w:hint="eastAsia"/>
        </w:rPr>
        <w:t>件、剑首</w:t>
      </w:r>
      <w:r>
        <w:rPr>
          <w:rFonts w:hint="eastAsia"/>
        </w:rPr>
        <w:t>1</w:t>
      </w:r>
      <w:r>
        <w:rPr>
          <w:rFonts w:hint="eastAsia"/>
        </w:rPr>
        <w:t>件、琴轸</w:t>
      </w:r>
      <w:r>
        <w:rPr>
          <w:rFonts w:hint="eastAsia"/>
        </w:rPr>
        <w:t>4</w:t>
      </w:r>
      <w:r>
        <w:rPr>
          <w:rFonts w:hint="eastAsia"/>
        </w:rPr>
        <w:t>件、琴柱</w:t>
      </w:r>
      <w:r>
        <w:rPr>
          <w:rFonts w:hint="eastAsia"/>
        </w:rPr>
        <w:t>19</w:t>
      </w:r>
      <w:r>
        <w:rPr>
          <w:rFonts w:hint="eastAsia"/>
        </w:rPr>
        <w:t>件、琴</w:t>
      </w:r>
      <w:r w:rsidRPr="005323A0">
        <w:rPr>
          <w:rFonts w:hint="eastAsia"/>
        </w:rPr>
        <w:t>枘</w:t>
      </w:r>
      <w:r>
        <w:rPr>
          <w:rFonts w:hint="eastAsia"/>
        </w:rPr>
        <w:t>4</w:t>
      </w:r>
      <w:r>
        <w:rPr>
          <w:rFonts w:hint="eastAsia"/>
        </w:rPr>
        <w:t>件。</w:t>
      </w:r>
      <w:r>
        <w:rPr>
          <w:rStyle w:val="ab"/>
        </w:rPr>
        <w:footnoteReference w:id="29"/>
      </w:r>
      <w:r>
        <w:rPr>
          <w:rFonts w:hint="eastAsia"/>
        </w:rPr>
        <w:t>江都王陵东区陪葬坑中的</w:t>
      </w:r>
      <w:r>
        <w:rPr>
          <w:rFonts w:hint="eastAsia"/>
        </w:rPr>
        <w:t>M16</w:t>
      </w:r>
      <w:r>
        <w:rPr>
          <w:rFonts w:hint="eastAsia"/>
        </w:rPr>
        <w:t>、</w:t>
      </w:r>
      <w:r>
        <w:rPr>
          <w:rFonts w:hint="eastAsia"/>
        </w:rPr>
        <w:t>M17</w:t>
      </w:r>
      <w:r>
        <w:rPr>
          <w:rFonts w:hint="eastAsia"/>
        </w:rPr>
        <w:t>为竖穴土坑墓，</w:t>
      </w:r>
      <w:r>
        <w:rPr>
          <w:rFonts w:hint="eastAsia"/>
        </w:rPr>
        <w:t>M17</w:t>
      </w:r>
      <w:r>
        <w:rPr>
          <w:rFonts w:hint="eastAsia"/>
        </w:rPr>
        <w:t>墓主人为江都国高等级官员，</w:t>
      </w:r>
      <w:r>
        <w:rPr>
          <w:rFonts w:hint="eastAsia"/>
        </w:rPr>
        <w:t>M16</w:t>
      </w:r>
      <w:r>
        <w:rPr>
          <w:rFonts w:hint="eastAsia"/>
        </w:rPr>
        <w:t>墓主人为其夫人。两墓的下葬年代初步判断在公元前</w:t>
      </w:r>
      <w:r>
        <w:rPr>
          <w:rFonts w:hint="eastAsia"/>
        </w:rPr>
        <w:t>153</w:t>
      </w:r>
      <w:r>
        <w:rPr>
          <w:rFonts w:hint="eastAsia"/>
        </w:rPr>
        <w:t>至公元前</w:t>
      </w:r>
      <w:r>
        <w:rPr>
          <w:rFonts w:hint="eastAsia"/>
        </w:rPr>
        <w:t>127</w:t>
      </w:r>
      <w:r>
        <w:rPr>
          <w:rFonts w:hint="eastAsia"/>
        </w:rPr>
        <w:t>年之间的中间时段。其中</w:t>
      </w:r>
      <w:r>
        <w:rPr>
          <w:rFonts w:hint="eastAsia"/>
        </w:rPr>
        <w:t>M16</w:t>
      </w:r>
      <w:r>
        <w:rPr>
          <w:rFonts w:hint="eastAsia"/>
        </w:rPr>
        <w:t>出土玉器</w:t>
      </w:r>
      <w:r>
        <w:rPr>
          <w:rFonts w:hint="eastAsia"/>
        </w:rPr>
        <w:t>2</w:t>
      </w:r>
      <w:r>
        <w:rPr>
          <w:rFonts w:hint="eastAsia"/>
        </w:rPr>
        <w:t>件，即玉环（</w:t>
      </w:r>
      <w:r>
        <w:rPr>
          <w:rFonts w:hint="eastAsia"/>
        </w:rPr>
        <w:t>M16:27</w:t>
      </w:r>
      <w:r>
        <w:rPr>
          <w:rFonts w:hint="eastAsia"/>
        </w:rPr>
        <w:t>）和双人立兽饰件（</w:t>
      </w:r>
      <w:r>
        <w:rPr>
          <w:rFonts w:hint="eastAsia"/>
        </w:rPr>
        <w:t>M16:26</w:t>
      </w:r>
      <w:r>
        <w:rPr>
          <w:rFonts w:hint="eastAsia"/>
        </w:rPr>
        <w:t>），均出自棺内。</w:t>
      </w:r>
      <w:r>
        <w:rPr>
          <w:rFonts w:hint="eastAsia"/>
        </w:rPr>
        <w:t>M17</w:t>
      </w:r>
      <w:r>
        <w:rPr>
          <w:rFonts w:hint="eastAsia"/>
        </w:rPr>
        <w:t>出土玉器</w:t>
      </w:r>
      <w:r>
        <w:rPr>
          <w:rFonts w:hint="eastAsia"/>
        </w:rPr>
        <w:t>4</w:t>
      </w:r>
      <w:r>
        <w:rPr>
          <w:rFonts w:hint="eastAsia"/>
        </w:rPr>
        <w:t>件，器类有玉环</w:t>
      </w:r>
      <w:r>
        <w:rPr>
          <w:rFonts w:hint="eastAsia"/>
        </w:rPr>
        <w:t>1</w:t>
      </w:r>
      <w:r>
        <w:rPr>
          <w:rFonts w:hint="eastAsia"/>
        </w:rPr>
        <w:t>件（</w:t>
      </w:r>
      <w:r>
        <w:rPr>
          <w:rFonts w:hint="eastAsia"/>
        </w:rPr>
        <w:t>M17:51</w:t>
      </w:r>
      <w:r>
        <w:rPr>
          <w:rFonts w:hint="eastAsia"/>
        </w:rPr>
        <w:t>）、玉</w:t>
      </w:r>
      <w:r w:rsidRPr="00625B38">
        <w:rPr>
          <w:rFonts w:hint="eastAsia"/>
        </w:rPr>
        <w:t>璏</w:t>
      </w:r>
      <w:r>
        <w:rPr>
          <w:rFonts w:hint="eastAsia"/>
        </w:rPr>
        <w:t>1</w:t>
      </w:r>
      <w:r>
        <w:rPr>
          <w:rFonts w:hint="eastAsia"/>
        </w:rPr>
        <w:t>件（</w:t>
      </w:r>
      <w:r>
        <w:rPr>
          <w:rFonts w:hint="eastAsia"/>
        </w:rPr>
        <w:t>M17:48</w:t>
      </w:r>
      <w:r>
        <w:rPr>
          <w:rFonts w:hint="eastAsia"/>
        </w:rPr>
        <w:t>）、玉</w:t>
      </w:r>
      <w:r w:rsidRPr="005323A0">
        <w:rPr>
          <w:rFonts w:hint="eastAsia"/>
        </w:rPr>
        <w:t>珌</w:t>
      </w:r>
      <w:r>
        <w:rPr>
          <w:rFonts w:hint="eastAsia"/>
        </w:rPr>
        <w:t>1</w:t>
      </w:r>
      <w:r>
        <w:rPr>
          <w:rFonts w:hint="eastAsia"/>
        </w:rPr>
        <w:t>件（</w:t>
      </w:r>
      <w:r>
        <w:rPr>
          <w:rFonts w:hint="eastAsia"/>
        </w:rPr>
        <w:t>M17:47</w:t>
      </w:r>
      <w:r>
        <w:rPr>
          <w:rFonts w:hint="eastAsia"/>
        </w:rPr>
        <w:t>）、玉印</w:t>
      </w:r>
      <w:r>
        <w:rPr>
          <w:rFonts w:hint="eastAsia"/>
        </w:rPr>
        <w:t>1</w:t>
      </w:r>
      <w:r>
        <w:rPr>
          <w:rFonts w:hint="eastAsia"/>
        </w:rPr>
        <w:t>件（</w:t>
      </w:r>
      <w:r>
        <w:rPr>
          <w:rFonts w:hint="eastAsia"/>
        </w:rPr>
        <w:t>M17:50</w:t>
      </w:r>
      <w:r>
        <w:rPr>
          <w:rFonts w:hint="eastAsia"/>
        </w:rPr>
        <w:t>）。</w:t>
      </w:r>
      <w:r>
        <w:rPr>
          <w:rStyle w:val="ab"/>
        </w:rPr>
        <w:footnoteReference w:id="30"/>
      </w:r>
    </w:p>
    <w:p w:rsidR="00E0155E" w:rsidRPr="0079406A" w:rsidRDefault="00E0155E" w:rsidP="00E0155E">
      <w:pPr>
        <w:spacing w:line="300" w:lineRule="auto"/>
        <w:ind w:firstLine="405"/>
        <w:jc w:val="left"/>
      </w:pPr>
      <w:r>
        <w:rPr>
          <w:rFonts w:hint="eastAsia"/>
        </w:rPr>
        <w:t>广西贵港市孔屋岭汉墓</w:t>
      </w:r>
      <w:r>
        <w:rPr>
          <w:rFonts w:hint="eastAsia"/>
        </w:rPr>
        <w:t>2009</w:t>
      </w:r>
      <w:r>
        <w:rPr>
          <w:rFonts w:hint="eastAsia"/>
        </w:rPr>
        <w:t>年共清理墓葬</w:t>
      </w:r>
      <w:r>
        <w:rPr>
          <w:rFonts w:hint="eastAsia"/>
        </w:rPr>
        <w:t>3</w:t>
      </w:r>
      <w:r>
        <w:rPr>
          <w:rFonts w:hint="eastAsia"/>
        </w:rPr>
        <w:t>座，</w:t>
      </w:r>
      <w:r>
        <w:rPr>
          <w:rFonts w:hint="eastAsia"/>
        </w:rPr>
        <w:t>M1</w:t>
      </w:r>
      <w:r>
        <w:rPr>
          <w:rFonts w:hint="eastAsia"/>
        </w:rPr>
        <w:t>为砖室墓，年代属于东汉前期，</w:t>
      </w:r>
      <w:r>
        <w:rPr>
          <w:rFonts w:hint="eastAsia"/>
        </w:rPr>
        <w:t>M2a</w:t>
      </w:r>
      <w:r>
        <w:rPr>
          <w:rFonts w:hint="eastAsia"/>
        </w:rPr>
        <w:t>、</w:t>
      </w:r>
      <w:r>
        <w:rPr>
          <w:rFonts w:hint="eastAsia"/>
        </w:rPr>
        <w:lastRenderedPageBreak/>
        <w:t>M2b</w:t>
      </w:r>
      <w:r>
        <w:rPr>
          <w:rFonts w:hint="eastAsia"/>
        </w:rPr>
        <w:t>为同坟异穴合葬的竖穴土坑墓，年代在西汉晚期。</w:t>
      </w:r>
      <w:r>
        <w:rPr>
          <w:rFonts w:hint="eastAsia"/>
        </w:rPr>
        <w:t>M3</w:t>
      </w:r>
      <w:r>
        <w:rPr>
          <w:rFonts w:hint="eastAsia"/>
        </w:rPr>
        <w:t>为长方形竖穴土坑木椁墓，年代在东汉前期。共出土玉器</w:t>
      </w:r>
      <w:r>
        <w:rPr>
          <w:rFonts w:hint="eastAsia"/>
        </w:rPr>
        <w:t>7</w:t>
      </w:r>
      <w:r>
        <w:rPr>
          <w:rFonts w:hint="eastAsia"/>
        </w:rPr>
        <w:t>件，玉佩</w:t>
      </w:r>
      <w:r>
        <w:rPr>
          <w:rFonts w:hint="eastAsia"/>
        </w:rPr>
        <w:t>1</w:t>
      </w:r>
      <w:r>
        <w:rPr>
          <w:rFonts w:hint="eastAsia"/>
        </w:rPr>
        <w:t>件（</w:t>
      </w:r>
      <w:r>
        <w:rPr>
          <w:rFonts w:hint="eastAsia"/>
        </w:rPr>
        <w:t>M1:47</w:t>
      </w:r>
      <w:r>
        <w:rPr>
          <w:rFonts w:hint="eastAsia"/>
        </w:rPr>
        <w:t>）、玉带钩</w:t>
      </w:r>
      <w:r>
        <w:rPr>
          <w:rFonts w:hint="eastAsia"/>
        </w:rPr>
        <w:t>1</w:t>
      </w:r>
      <w:r>
        <w:rPr>
          <w:rFonts w:hint="eastAsia"/>
        </w:rPr>
        <w:t>件（</w:t>
      </w:r>
      <w:r>
        <w:rPr>
          <w:rFonts w:hint="eastAsia"/>
        </w:rPr>
        <w:t>M1:46</w:t>
      </w:r>
      <w:r>
        <w:rPr>
          <w:rFonts w:hint="eastAsia"/>
        </w:rPr>
        <w:t>）、玉管</w:t>
      </w:r>
      <w:r>
        <w:rPr>
          <w:rFonts w:hint="eastAsia"/>
        </w:rPr>
        <w:t>3</w:t>
      </w:r>
      <w:r>
        <w:rPr>
          <w:rFonts w:hint="eastAsia"/>
        </w:rPr>
        <w:t>件</w:t>
      </w:r>
      <w:r>
        <w:rPr>
          <w:rFonts w:hint="eastAsia"/>
        </w:rPr>
        <w:t>(M3:41)</w:t>
      </w:r>
      <w:r>
        <w:rPr>
          <w:rFonts w:hint="eastAsia"/>
        </w:rPr>
        <w:t>、玉璧</w:t>
      </w:r>
      <w:r>
        <w:rPr>
          <w:rFonts w:hint="eastAsia"/>
        </w:rPr>
        <w:t>1</w:t>
      </w:r>
      <w:r>
        <w:rPr>
          <w:rFonts w:hint="eastAsia"/>
        </w:rPr>
        <w:t>件（</w:t>
      </w:r>
      <w:r>
        <w:rPr>
          <w:rFonts w:hint="eastAsia"/>
        </w:rPr>
        <w:t>M2a:15</w:t>
      </w:r>
      <w:r>
        <w:rPr>
          <w:rFonts w:hint="eastAsia"/>
        </w:rPr>
        <w:t>）、玛瑙耳铛</w:t>
      </w:r>
      <w:r>
        <w:rPr>
          <w:rFonts w:hint="eastAsia"/>
        </w:rPr>
        <w:t>1</w:t>
      </w:r>
      <w:r>
        <w:rPr>
          <w:rFonts w:hint="eastAsia"/>
        </w:rPr>
        <w:t>件（</w:t>
      </w:r>
      <w:r>
        <w:rPr>
          <w:rFonts w:hint="eastAsia"/>
        </w:rPr>
        <w:t>M3:30</w:t>
      </w:r>
      <w:r>
        <w:rPr>
          <w:rFonts w:hint="eastAsia"/>
        </w:rPr>
        <w:t>）。</w:t>
      </w:r>
      <w:r>
        <w:rPr>
          <w:rStyle w:val="ab"/>
        </w:rPr>
        <w:footnoteReference w:id="31"/>
      </w:r>
    </w:p>
    <w:p w:rsidR="00E0155E" w:rsidRDefault="00E0155E" w:rsidP="00E0155E">
      <w:pPr>
        <w:spacing w:line="300" w:lineRule="auto"/>
        <w:ind w:firstLine="405"/>
        <w:jc w:val="left"/>
      </w:pPr>
      <w:r>
        <w:rPr>
          <w:rFonts w:hint="eastAsia"/>
        </w:rPr>
        <w:t>襄樊樊城菜越三国墓编号为樊城菜越</w:t>
      </w:r>
      <w:r>
        <w:rPr>
          <w:rFonts w:hint="eastAsia"/>
        </w:rPr>
        <w:t>M1</w:t>
      </w:r>
      <w:r>
        <w:rPr>
          <w:rFonts w:hint="eastAsia"/>
        </w:rPr>
        <w:t>，墓道为土坑竖穴砖墓，封门墙、石门、甬道、前室、过道、后室组成。</w:t>
      </w:r>
      <w:r>
        <w:rPr>
          <w:rFonts w:hint="eastAsia"/>
        </w:rPr>
        <w:t xml:space="preserve"> </w:t>
      </w:r>
      <w:r>
        <w:rPr>
          <w:rFonts w:hint="eastAsia"/>
        </w:rPr>
        <w:t>此墓虽出土有永初二年（</w:t>
      </w:r>
      <w:r>
        <w:rPr>
          <w:rFonts w:hint="eastAsia"/>
        </w:rPr>
        <w:t>108</w:t>
      </w:r>
      <w:r>
        <w:rPr>
          <w:rFonts w:hint="eastAsia"/>
        </w:rPr>
        <w:t>年）的纪年铜盘，但从墓葬结构、形制和随葬的其他器物分析，却明显具有东汉末年或三国早期的特征。随葬有玉器</w:t>
      </w:r>
      <w:r>
        <w:rPr>
          <w:rFonts w:hint="eastAsia"/>
        </w:rPr>
        <w:t>2</w:t>
      </w:r>
      <w:r>
        <w:rPr>
          <w:rFonts w:hint="eastAsia"/>
        </w:rPr>
        <w:t>件，器类有玉瑗</w:t>
      </w:r>
      <w:r>
        <w:rPr>
          <w:rFonts w:hint="eastAsia"/>
        </w:rPr>
        <w:t>1</w:t>
      </w:r>
      <w:r>
        <w:rPr>
          <w:rFonts w:hint="eastAsia"/>
        </w:rPr>
        <w:t>件（</w:t>
      </w:r>
      <w:r>
        <w:rPr>
          <w:rFonts w:hint="eastAsia"/>
        </w:rPr>
        <w:t>M1:61</w:t>
      </w:r>
      <w:r>
        <w:rPr>
          <w:rFonts w:hint="eastAsia"/>
        </w:rPr>
        <w:t>）、玉猪</w:t>
      </w:r>
      <w:r>
        <w:rPr>
          <w:rFonts w:hint="eastAsia"/>
        </w:rPr>
        <w:t>1</w:t>
      </w:r>
      <w:r>
        <w:rPr>
          <w:rFonts w:hint="eastAsia"/>
        </w:rPr>
        <w:t>件（</w:t>
      </w:r>
      <w:r>
        <w:rPr>
          <w:rFonts w:hint="eastAsia"/>
        </w:rPr>
        <w:t>M1:72</w:t>
      </w:r>
      <w:r>
        <w:rPr>
          <w:rFonts w:hint="eastAsia"/>
        </w:rPr>
        <w:t>）。</w:t>
      </w:r>
      <w:r>
        <w:rPr>
          <w:rStyle w:val="ab"/>
        </w:rPr>
        <w:footnoteReference w:id="32"/>
      </w:r>
    </w:p>
    <w:p w:rsidR="00E0155E" w:rsidRPr="00BF53FD" w:rsidRDefault="00E0155E" w:rsidP="00E0155E">
      <w:pPr>
        <w:pStyle w:val="ac"/>
        <w:widowControl w:val="0"/>
        <w:spacing w:line="300" w:lineRule="auto"/>
        <w:ind w:left="420"/>
        <w:contextualSpacing w:val="0"/>
        <w:rPr>
          <w:b/>
          <w:sz w:val="21"/>
          <w:szCs w:val="21"/>
          <w:lang w:eastAsia="zh-CN"/>
        </w:rPr>
      </w:pPr>
      <w:r w:rsidRPr="00BF53FD">
        <w:rPr>
          <w:rFonts w:hint="eastAsia"/>
          <w:b/>
          <w:sz w:val="21"/>
          <w:szCs w:val="21"/>
          <w:lang w:eastAsia="zh-CN"/>
        </w:rPr>
        <w:t xml:space="preserve">4. </w:t>
      </w:r>
      <w:r w:rsidRPr="00BF53FD">
        <w:rPr>
          <w:rFonts w:hint="eastAsia"/>
          <w:b/>
          <w:sz w:val="21"/>
          <w:szCs w:val="21"/>
          <w:lang w:eastAsia="zh-CN"/>
        </w:rPr>
        <w:t>隋唐及以后</w:t>
      </w:r>
    </w:p>
    <w:p w:rsidR="00E0155E" w:rsidRDefault="00E0155E" w:rsidP="00E0155E">
      <w:pPr>
        <w:spacing w:line="300" w:lineRule="auto"/>
        <w:ind w:firstLineChars="200" w:firstLine="420"/>
        <w:jc w:val="left"/>
      </w:pPr>
      <w:r w:rsidRPr="00602427">
        <w:rPr>
          <w:rFonts w:hint="eastAsia"/>
        </w:rPr>
        <w:t>陕西咸阳</w:t>
      </w:r>
      <w:r>
        <w:rPr>
          <w:rFonts w:hint="eastAsia"/>
        </w:rPr>
        <w:t>隋鹿善夫妇墓位于咸阳市渭城区北社镇边方村东北</w:t>
      </w:r>
      <w:r>
        <w:rPr>
          <w:rFonts w:hint="eastAsia"/>
        </w:rPr>
        <w:t>1100</w:t>
      </w:r>
      <w:r>
        <w:rPr>
          <w:rFonts w:hint="eastAsia"/>
        </w:rPr>
        <w:t>米处。该墓系斜坡墓道多天井带围沟的双室土洞墓，随葬有珠玉器共</w:t>
      </w:r>
      <w:r>
        <w:rPr>
          <w:rFonts w:hint="eastAsia"/>
        </w:rPr>
        <w:t>3</w:t>
      </w:r>
      <w:r>
        <w:rPr>
          <w:rFonts w:hint="eastAsia"/>
        </w:rPr>
        <w:t>件，器类有玛瑙珠</w:t>
      </w:r>
      <w:r>
        <w:rPr>
          <w:rFonts w:hint="eastAsia"/>
        </w:rPr>
        <w:t>1</w:t>
      </w:r>
      <w:r>
        <w:rPr>
          <w:rFonts w:hint="eastAsia"/>
        </w:rPr>
        <w:t>枚（</w:t>
      </w:r>
      <w:r>
        <w:rPr>
          <w:rFonts w:hint="eastAsia"/>
        </w:rPr>
        <w:t>M301:19</w:t>
      </w:r>
      <w:r>
        <w:rPr>
          <w:rFonts w:hint="eastAsia"/>
        </w:rPr>
        <w:t>）、料珠（</w:t>
      </w:r>
      <w:r>
        <w:rPr>
          <w:rFonts w:hint="eastAsia"/>
        </w:rPr>
        <w:t>M301:27</w:t>
      </w:r>
      <w:r>
        <w:rPr>
          <w:rFonts w:hint="eastAsia"/>
        </w:rPr>
        <w:t>）、琥珀饰（</w:t>
      </w:r>
      <w:r>
        <w:rPr>
          <w:rFonts w:hint="eastAsia"/>
        </w:rPr>
        <w:t>M301:88</w:t>
      </w:r>
      <w:r>
        <w:rPr>
          <w:rFonts w:hint="eastAsia"/>
        </w:rPr>
        <w:t>）。</w:t>
      </w:r>
      <w:r>
        <w:rPr>
          <w:rStyle w:val="ab"/>
        </w:rPr>
        <w:footnoteReference w:id="33"/>
      </w:r>
    </w:p>
    <w:p w:rsidR="00E0155E" w:rsidRDefault="00E0155E" w:rsidP="00E0155E">
      <w:pPr>
        <w:spacing w:line="300" w:lineRule="auto"/>
        <w:ind w:firstLineChars="200" w:firstLine="420"/>
        <w:jc w:val="left"/>
      </w:pPr>
      <w:r>
        <w:rPr>
          <w:rFonts w:hint="eastAsia"/>
        </w:rPr>
        <w:t>陕西西安唐代李倕墓出土的冠饰上镶嵌有各种宝石，包括绿松石、玉髓、紫晶等。</w:t>
      </w:r>
      <w:r>
        <w:rPr>
          <w:rStyle w:val="ab"/>
        </w:rPr>
        <w:footnoteReference w:id="34"/>
      </w:r>
    </w:p>
    <w:p w:rsidR="00E0155E" w:rsidRDefault="00E0155E" w:rsidP="00E0155E">
      <w:pPr>
        <w:spacing w:line="300" w:lineRule="auto"/>
        <w:ind w:firstLineChars="200" w:firstLine="420"/>
        <w:jc w:val="left"/>
      </w:pPr>
      <w:r>
        <w:rPr>
          <w:rFonts w:hint="eastAsia"/>
        </w:rPr>
        <w:t>山西大同东风里辽代壁画墓</w:t>
      </w:r>
      <w:r>
        <w:rPr>
          <w:rFonts w:hint="eastAsia"/>
        </w:rPr>
        <w:t>M1</w:t>
      </w:r>
      <w:r>
        <w:rPr>
          <w:rFonts w:hint="eastAsia"/>
        </w:rPr>
        <w:t>，由大同市考古研究所于</w:t>
      </w:r>
      <w:r>
        <w:rPr>
          <w:rFonts w:hint="eastAsia"/>
        </w:rPr>
        <w:t>2011</w:t>
      </w:r>
      <w:r>
        <w:rPr>
          <w:rFonts w:hint="eastAsia"/>
        </w:rPr>
        <w:t>年</w:t>
      </w:r>
      <w:r>
        <w:rPr>
          <w:rFonts w:hint="eastAsia"/>
        </w:rPr>
        <w:t>4</w:t>
      </w:r>
      <w:r>
        <w:rPr>
          <w:rFonts w:hint="eastAsia"/>
        </w:rPr>
        <w:t>月抢救性发掘，</w:t>
      </w:r>
      <w:r>
        <w:rPr>
          <w:rFonts w:hint="eastAsia"/>
        </w:rPr>
        <w:t>M1</w:t>
      </w:r>
      <w:r>
        <w:rPr>
          <w:rFonts w:hint="eastAsia"/>
        </w:rPr>
        <w:t>为素面沟纹砖砌的单室砖墓，随葬玉串饰</w:t>
      </w:r>
      <w:r>
        <w:rPr>
          <w:rFonts w:hint="eastAsia"/>
        </w:rPr>
        <w:t>2</w:t>
      </w:r>
      <w:r>
        <w:rPr>
          <w:rFonts w:hint="eastAsia"/>
        </w:rPr>
        <w:t>件。一件呈半月形，青白色，弧背中间穿孔。宽</w:t>
      </w:r>
      <w:r>
        <w:rPr>
          <w:rFonts w:hint="eastAsia"/>
        </w:rPr>
        <w:t>2.1</w:t>
      </w:r>
      <w:r>
        <w:rPr>
          <w:rFonts w:hint="eastAsia"/>
        </w:rPr>
        <w:t>、厚</w:t>
      </w:r>
      <w:r>
        <w:rPr>
          <w:rFonts w:hint="eastAsia"/>
        </w:rPr>
        <w:t>0.4</w:t>
      </w:r>
      <w:r>
        <w:rPr>
          <w:rFonts w:hint="eastAsia"/>
        </w:rPr>
        <w:t>厘米。另一件呈圆珠形，浅褐色，中心穿孔，直径</w:t>
      </w:r>
      <w:r>
        <w:rPr>
          <w:rFonts w:hint="eastAsia"/>
        </w:rPr>
        <w:t>0.6</w:t>
      </w:r>
      <w:r>
        <w:rPr>
          <w:rFonts w:hint="eastAsia"/>
        </w:rPr>
        <w:t>厘米。</w:t>
      </w:r>
      <w:r>
        <w:rPr>
          <w:rStyle w:val="ab"/>
        </w:rPr>
        <w:footnoteReference w:id="35"/>
      </w:r>
    </w:p>
    <w:p w:rsidR="00E0155E" w:rsidRDefault="00E0155E" w:rsidP="00E0155E">
      <w:pPr>
        <w:spacing w:line="300" w:lineRule="auto"/>
        <w:ind w:firstLineChars="200" w:firstLine="420"/>
        <w:jc w:val="left"/>
      </w:pPr>
      <w:r>
        <w:rPr>
          <w:rFonts w:hint="eastAsia"/>
        </w:rPr>
        <w:t>江西南昌市江联小区明墓于</w:t>
      </w:r>
      <w:r>
        <w:rPr>
          <w:rFonts w:hint="eastAsia"/>
        </w:rPr>
        <w:t>2012</w:t>
      </w:r>
      <w:r>
        <w:rPr>
          <w:rFonts w:hint="eastAsia"/>
        </w:rPr>
        <w:t>年</w:t>
      </w:r>
      <w:r>
        <w:rPr>
          <w:rFonts w:hint="eastAsia"/>
        </w:rPr>
        <w:t>6</w:t>
      </w:r>
      <w:r>
        <w:rPr>
          <w:rFonts w:hint="eastAsia"/>
        </w:rPr>
        <w:t>月，由南昌市博物馆对其进行发掘清理，该墓为夫妻合葬墓，年代是明万历年间或不早于万历时期的明代中晚期墓葬。墓主人的随葬品与明藩王墓出土器物基本一致，初步推测其身份有可能为镇国将军以上的藩王后裔。南棺出土遗物</w:t>
      </w:r>
      <w:r>
        <w:rPr>
          <w:rFonts w:hint="eastAsia"/>
        </w:rPr>
        <w:t>15</w:t>
      </w:r>
      <w:r>
        <w:rPr>
          <w:rFonts w:hint="eastAsia"/>
        </w:rPr>
        <w:t>件（套），在墓主人头部发现圭形玉片</w:t>
      </w:r>
      <w:r>
        <w:rPr>
          <w:rFonts w:hint="eastAsia"/>
        </w:rPr>
        <w:t>2</w:t>
      </w:r>
      <w:r>
        <w:rPr>
          <w:rFonts w:hint="eastAsia"/>
        </w:rPr>
        <w:t>片、玉饰片</w:t>
      </w:r>
      <w:r>
        <w:rPr>
          <w:rFonts w:hint="eastAsia"/>
        </w:rPr>
        <w:t>1</w:t>
      </w:r>
      <w:r>
        <w:rPr>
          <w:rFonts w:hint="eastAsia"/>
        </w:rPr>
        <w:t>套（</w:t>
      </w:r>
      <w:r>
        <w:rPr>
          <w:rFonts w:hint="eastAsia"/>
        </w:rPr>
        <w:t>10</w:t>
      </w:r>
      <w:r>
        <w:rPr>
          <w:rFonts w:hint="eastAsia"/>
        </w:rPr>
        <w:t>片）。北棺出土遗物共</w:t>
      </w:r>
      <w:r>
        <w:rPr>
          <w:rFonts w:hint="eastAsia"/>
        </w:rPr>
        <w:t>7</w:t>
      </w:r>
      <w:r>
        <w:rPr>
          <w:rFonts w:hint="eastAsia"/>
        </w:rPr>
        <w:t>件（套），其中在墓主人腰部出土龙纹玉带板</w:t>
      </w:r>
      <w:r>
        <w:rPr>
          <w:rFonts w:hint="eastAsia"/>
        </w:rPr>
        <w:t>1</w:t>
      </w:r>
      <w:r>
        <w:rPr>
          <w:rFonts w:hint="eastAsia"/>
        </w:rPr>
        <w:t>套（</w:t>
      </w:r>
      <w:r>
        <w:rPr>
          <w:rFonts w:hint="eastAsia"/>
        </w:rPr>
        <w:t>20</w:t>
      </w:r>
      <w:r>
        <w:rPr>
          <w:rFonts w:hint="eastAsia"/>
        </w:rPr>
        <w:t>块）。</w:t>
      </w:r>
      <w:r>
        <w:rPr>
          <w:rStyle w:val="ab"/>
        </w:rPr>
        <w:footnoteReference w:id="36"/>
      </w:r>
    </w:p>
    <w:p w:rsidR="00E0155E" w:rsidRDefault="00E0155E" w:rsidP="00E0155E">
      <w:pPr>
        <w:ind w:firstLineChars="200" w:firstLine="420"/>
        <w:jc w:val="left"/>
      </w:pPr>
    </w:p>
    <w:p w:rsidR="00E0155E" w:rsidRPr="00DD1753" w:rsidRDefault="00E0155E" w:rsidP="00E0155E">
      <w:pPr>
        <w:pStyle w:val="ac"/>
        <w:widowControl w:val="0"/>
        <w:ind w:left="420"/>
        <w:contextualSpacing w:val="0"/>
        <w:jc w:val="center"/>
        <w:rPr>
          <w:rFonts w:ascii="黑体" w:eastAsia="黑体" w:hAnsi="黑体"/>
          <w:lang w:eastAsia="zh-CN"/>
        </w:rPr>
      </w:pPr>
      <w:r w:rsidRPr="00DD1753">
        <w:rPr>
          <w:rFonts w:ascii="黑体" w:eastAsia="黑体" w:hAnsi="黑体" w:hint="eastAsia"/>
          <w:lang w:eastAsia="zh-CN"/>
        </w:rPr>
        <w:t>二  研究文章</w:t>
      </w:r>
    </w:p>
    <w:p w:rsidR="00E0155E" w:rsidRPr="00DD1753" w:rsidRDefault="00E0155E" w:rsidP="00E0155E">
      <w:pPr>
        <w:pStyle w:val="ac"/>
        <w:widowControl w:val="0"/>
        <w:ind w:left="360"/>
        <w:contextualSpacing w:val="0"/>
        <w:rPr>
          <w:sz w:val="21"/>
          <w:szCs w:val="21"/>
          <w:lang w:eastAsia="zh-CN"/>
        </w:rPr>
      </w:pPr>
    </w:p>
    <w:p w:rsidR="00E0155E" w:rsidRPr="00DD1753" w:rsidRDefault="00E0155E" w:rsidP="00E0155E">
      <w:pPr>
        <w:pStyle w:val="ac"/>
        <w:widowControl w:val="0"/>
        <w:spacing w:line="300" w:lineRule="auto"/>
        <w:ind w:left="360"/>
        <w:contextualSpacing w:val="0"/>
        <w:rPr>
          <w:b/>
          <w:sz w:val="21"/>
          <w:szCs w:val="21"/>
          <w:lang w:eastAsia="zh-CN"/>
        </w:rPr>
      </w:pPr>
      <w:r w:rsidRPr="00DD1753">
        <w:rPr>
          <w:rFonts w:hint="eastAsia"/>
          <w:b/>
          <w:sz w:val="21"/>
          <w:szCs w:val="21"/>
          <w:lang w:eastAsia="zh-CN"/>
        </w:rPr>
        <w:t xml:space="preserve">1. </w:t>
      </w:r>
      <w:r>
        <w:rPr>
          <w:rFonts w:hint="eastAsia"/>
          <w:b/>
          <w:sz w:val="21"/>
          <w:szCs w:val="21"/>
          <w:lang w:eastAsia="zh-CN"/>
        </w:rPr>
        <w:t>研究与探索</w:t>
      </w:r>
    </w:p>
    <w:p w:rsidR="00E0155E" w:rsidRDefault="00E0155E" w:rsidP="00E0155E">
      <w:pPr>
        <w:spacing w:line="300" w:lineRule="auto"/>
        <w:ind w:firstLine="420"/>
        <w:jc w:val="left"/>
      </w:pPr>
      <w:r>
        <w:rPr>
          <w:rFonts w:hint="eastAsia"/>
        </w:rPr>
        <w:t>杨建芳在《深化玉器研究的几个问题》一文中首先对古玉研究的历程作一简单回顾，强调夏鼐和苏秉琦先生对于古玉研究方法的贡献。进而在已有研究历程回顾的基础之上就如何深化玉器研究</w:t>
      </w:r>
      <w:r>
        <w:rPr>
          <w:rFonts w:hint="eastAsia"/>
        </w:rPr>
        <w:lastRenderedPageBreak/>
        <w:t>提出</w:t>
      </w:r>
      <w:r>
        <w:rPr>
          <w:rFonts w:hint="eastAsia"/>
        </w:rPr>
        <w:t>6</w:t>
      </w:r>
      <w:r>
        <w:rPr>
          <w:rFonts w:hint="eastAsia"/>
        </w:rPr>
        <w:t>点看法，即重视考古学研究方法的运用，注意形制和纹饰的微观研究，强调玉器研究与历史的结合，开展中外文化交流对玉雕影响的研究，慎审利用和鉴别传世玉器，积极引进自然科学方法等。</w:t>
      </w:r>
      <w:r>
        <w:rPr>
          <w:rStyle w:val="ab"/>
        </w:rPr>
        <w:footnoteReference w:id="37"/>
      </w:r>
    </w:p>
    <w:p w:rsidR="00E0155E" w:rsidRDefault="00E0155E" w:rsidP="00E0155E">
      <w:pPr>
        <w:spacing w:line="300" w:lineRule="auto"/>
        <w:ind w:firstLine="405"/>
        <w:jc w:val="left"/>
      </w:pPr>
      <w:r>
        <w:rPr>
          <w:rFonts w:hint="eastAsia"/>
        </w:rPr>
        <w:t>杨</w:t>
      </w:r>
      <w:r w:rsidRPr="005C1054">
        <w:rPr>
          <w:rFonts w:hint="eastAsia"/>
        </w:rPr>
        <w:t>伯达</w:t>
      </w:r>
      <w:r>
        <w:rPr>
          <w:rFonts w:hint="eastAsia"/>
        </w:rPr>
        <w:t>《中国史前玉神器探微》一文围绕“巫的身份和地位”、“我国北方巫玉和俄罗斯贝加尔湖巫玉的差异”、“玉巫教古国、方国玉神器的异同”三个方面进行论述，认为新石器时代遗址和墓葬出土的大量的珍贵玉器与“巫以玉事神”有关系。玉神器则是我国土生土长原始宗教的典型器物。</w:t>
      </w:r>
      <w:r>
        <w:rPr>
          <w:rStyle w:val="ab"/>
        </w:rPr>
        <w:footnoteReference w:id="38"/>
      </w:r>
    </w:p>
    <w:p w:rsidR="00E0155E" w:rsidRDefault="00E0155E" w:rsidP="00E0155E">
      <w:pPr>
        <w:spacing w:line="300" w:lineRule="auto"/>
        <w:ind w:firstLine="405"/>
        <w:jc w:val="left"/>
      </w:pPr>
      <w:r>
        <w:rPr>
          <w:rFonts w:hint="eastAsia"/>
        </w:rPr>
        <w:t>牟永抗《也谈红山文化</w:t>
      </w:r>
      <w:r>
        <w:rPr>
          <w:rFonts w:hint="eastAsia"/>
        </w:rPr>
        <w:t>C</w:t>
      </w:r>
      <w:r>
        <w:rPr>
          <w:rFonts w:hint="eastAsia"/>
        </w:rPr>
        <w:t>形玉龙的工艺》通过对</w:t>
      </w:r>
      <w:r>
        <w:rPr>
          <w:rFonts w:hint="eastAsia"/>
        </w:rPr>
        <w:t>C</w:t>
      </w:r>
      <w:r>
        <w:rPr>
          <w:rFonts w:hint="eastAsia"/>
        </w:rPr>
        <w:t>形玉龙柔性线割工艺的重新探讨，认为其采用的是弧曲型横向线切割模式。</w:t>
      </w:r>
      <w:r>
        <w:rPr>
          <w:rStyle w:val="ab"/>
        </w:rPr>
        <w:footnoteReference w:id="39"/>
      </w:r>
    </w:p>
    <w:p w:rsidR="00E0155E" w:rsidRPr="00A4434E" w:rsidRDefault="00E0155E" w:rsidP="00E0155E">
      <w:pPr>
        <w:spacing w:line="300" w:lineRule="auto"/>
        <w:ind w:firstLineChars="200" w:firstLine="420"/>
        <w:jc w:val="left"/>
      </w:pPr>
      <w:r>
        <w:rPr>
          <w:rFonts w:hint="eastAsia"/>
        </w:rPr>
        <w:t>徐峰《三位一体：凌家滩玉鹰的文化阐释》一文将凌家滩玉鹰中的八角星纹释读成跪，凌家滩玉鹰则有鸟、猪、龟三种元素组成，其依托则是史前东方沿海地区深厚的文化背景作为依托。其中八角星纹是龟的象征，代表阴性，是下层宇宙观的体现；鹰代表阳性，反映了上层宇宙观，猪与人类生活最为密切，是人间世界。三者均有避邪、护佑、趋吉的功能。创作出三种动物“三位一体”的玉鹰牌饰，凌家滩先民“集优心理”，将史前东方沿海地区最重要的三种动物崇拜，利用兼体的艺术设计，在同一件器物上得到反映，从而起到利益、优势最大化的效果。</w:t>
      </w:r>
      <w:r>
        <w:rPr>
          <w:rStyle w:val="ab"/>
        </w:rPr>
        <w:footnoteReference w:id="40"/>
      </w:r>
    </w:p>
    <w:p w:rsidR="00E0155E" w:rsidRDefault="00E0155E" w:rsidP="00E0155E">
      <w:pPr>
        <w:spacing w:line="300" w:lineRule="auto"/>
        <w:ind w:firstLine="420"/>
        <w:jc w:val="left"/>
      </w:pPr>
      <w:r>
        <w:rPr>
          <w:rFonts w:hint="eastAsia"/>
        </w:rPr>
        <w:t>方向明《史前琢玉的切割工艺》一文通过对史前文化出土玉器制作工艺（线切割和片切割）的考察后发现一定深度的片切割技术有着地域的分布，如红山文化、石家河文化、齐家文化、海岱地区的龙山文化；良渚文化时期则主要以线切割技艺制作玉璧等大体量玉器，凌家滩文化线切割和片切割各占一定数量。良渚文化中利用线切割雕琢纹样（如镂孔），而片切割开料主要用于管、锥形器等长边的玉器、玉璧的成形和扁榫的制作。</w:t>
      </w:r>
      <w:r>
        <w:rPr>
          <w:rStyle w:val="ab"/>
        </w:rPr>
        <w:footnoteReference w:id="41"/>
      </w:r>
    </w:p>
    <w:p w:rsidR="00E0155E" w:rsidRDefault="00E0155E" w:rsidP="00E0155E">
      <w:pPr>
        <w:spacing w:line="300" w:lineRule="auto"/>
        <w:jc w:val="left"/>
      </w:pPr>
      <w:r>
        <w:rPr>
          <w:rFonts w:hint="eastAsia"/>
        </w:rPr>
        <w:t xml:space="preserve">    </w:t>
      </w:r>
      <w:r>
        <w:rPr>
          <w:rFonts w:hint="eastAsia"/>
        </w:rPr>
        <w:t>陈小三在《试论镶嵌绿松石牌饰的起源》一文从“镶嵌绿松石牌饰的纹饰”和“哈密地区与四川盆地所见牌饰之间的联系”两个方面进行分析，认为镶嵌绿松石牌饰上的兽面纹与新石器时代（良渚、石家河、龙山文化）玉器上的神面纹以及商周青铜器上的兽面纹之间差异很大，四川盆地牌饰的产生和新疆哈密地区的牌饰有密切联系。文章最后部分对二里头遗址镶嵌绿松石牌饰起源提出一假说：从牌饰纹样、穿系方式和整体形态来看，将绿松石的起源地假定在河西走廊地区，与环首刀、花边罐同为来自西北地区的文化因素。</w:t>
      </w:r>
      <w:r>
        <w:rPr>
          <w:rStyle w:val="ab"/>
        </w:rPr>
        <w:footnoteReference w:id="42"/>
      </w:r>
    </w:p>
    <w:p w:rsidR="00E0155E" w:rsidRPr="004C1F29" w:rsidRDefault="00E0155E" w:rsidP="00E0155E">
      <w:pPr>
        <w:spacing w:line="300" w:lineRule="auto"/>
        <w:jc w:val="left"/>
      </w:pPr>
      <w:r>
        <w:rPr>
          <w:rFonts w:hint="eastAsia"/>
        </w:rPr>
        <w:t xml:space="preserve">    </w:t>
      </w:r>
      <w:r>
        <w:rPr>
          <w:rFonts w:hint="eastAsia"/>
        </w:rPr>
        <w:t>雷雨《浅议商代玉器主要形制及装饰手段》一文围绕“商代玉器的起源与发展”、“商代玉器的</w:t>
      </w:r>
      <w:r>
        <w:rPr>
          <w:rFonts w:hint="eastAsia"/>
        </w:rPr>
        <w:lastRenderedPageBreak/>
        <w:t>种类与特</w:t>
      </w:r>
      <w:r w:rsidRPr="004C1F29">
        <w:rPr>
          <w:rFonts w:hint="eastAsia"/>
        </w:rPr>
        <w:t>点”、“商代玉器美的体现”三方面来展开。</w:t>
      </w:r>
      <w:r w:rsidRPr="004C1F29">
        <w:rPr>
          <w:rStyle w:val="ab"/>
        </w:rPr>
        <w:footnoteReference w:id="43"/>
      </w:r>
    </w:p>
    <w:p w:rsidR="00E0155E" w:rsidRDefault="00E0155E" w:rsidP="00E0155E">
      <w:pPr>
        <w:spacing w:line="300" w:lineRule="auto"/>
        <w:ind w:firstLine="420"/>
        <w:jc w:val="left"/>
      </w:pPr>
      <w:r w:rsidRPr="004C1F29">
        <w:rPr>
          <w:rFonts w:hint="eastAsia"/>
        </w:rPr>
        <w:t>张伟《梁代村</w:t>
      </w:r>
      <w:r>
        <w:rPr>
          <w:rFonts w:hint="eastAsia"/>
        </w:rPr>
        <w:t>芮国</w:t>
      </w:r>
      <w:r w:rsidRPr="0056735F">
        <w:rPr>
          <w:rFonts w:hint="eastAsia"/>
        </w:rPr>
        <w:t>墓地出土玉器几点认识》</w:t>
      </w:r>
      <w:r>
        <w:rPr>
          <w:rFonts w:hint="eastAsia"/>
        </w:rPr>
        <w:t>一文通过对梁代村芮国墓地出土的大量玉器的系统整理，将该墓地发现的玉器概括出以下四个特点：第一是种类功能齐全、器类多，从器物功用上讲，有礼仪用器、丧葬用器和装饰用器等；第二是年代跨度大，墓地出土的玉器时代有红山文化、新石器时代晚期、夏代晚期、商代晚期、西周中晚期和春秋早期；第三是改制器多，将已经做好的或已经使用的原始器物，依据当下时代特征进行纹饰或形制上的改造，从而成为该时代流行或典型器物；第四随葬普遍，在梁代村芮国墓地中，所有大型、中型墓葬均随葬玉器，且因墓主人身份地位不同，随葬规模有明显差别。</w:t>
      </w:r>
      <w:r>
        <w:rPr>
          <w:rStyle w:val="ab"/>
        </w:rPr>
        <w:footnoteReference w:id="44"/>
      </w:r>
    </w:p>
    <w:p w:rsidR="00E0155E" w:rsidRDefault="00E0155E" w:rsidP="00E0155E">
      <w:pPr>
        <w:spacing w:line="300" w:lineRule="auto"/>
        <w:ind w:firstLine="420"/>
        <w:jc w:val="left"/>
      </w:pPr>
      <w:r>
        <w:rPr>
          <w:rFonts w:hint="eastAsia"/>
        </w:rPr>
        <w:t>张亮《汉代“舞人”玉雕探析》一文探讨两汉墓葬中出土“玉舞人”的社会历史背景，认为玉舞人的随葬反映了当时社会的“尚舞风气”，同时也与汉代乐舞艺术的发展、汉代丧葬观念和明器制度密切相关。</w:t>
      </w:r>
      <w:r>
        <w:rPr>
          <w:rStyle w:val="ab"/>
        </w:rPr>
        <w:footnoteReference w:id="45"/>
      </w:r>
    </w:p>
    <w:p w:rsidR="00E0155E" w:rsidRDefault="00E0155E" w:rsidP="00E0155E">
      <w:pPr>
        <w:spacing w:line="300" w:lineRule="auto"/>
        <w:ind w:firstLine="405"/>
        <w:jc w:val="left"/>
      </w:pPr>
      <w:r>
        <w:rPr>
          <w:rFonts w:hint="eastAsia"/>
        </w:rPr>
        <w:t>王自力《西安西郊出土唐玉带图像考》一文对</w:t>
      </w:r>
      <w:r>
        <w:rPr>
          <w:rFonts w:hint="eastAsia"/>
        </w:rPr>
        <w:t>1990</w:t>
      </w:r>
      <w:r>
        <w:rPr>
          <w:rFonts w:hint="eastAsia"/>
        </w:rPr>
        <w:t>年</w:t>
      </w:r>
      <w:r>
        <w:rPr>
          <w:rFonts w:hint="eastAsia"/>
        </w:rPr>
        <w:t>12</w:t>
      </w:r>
      <w:r>
        <w:rPr>
          <w:rFonts w:hint="eastAsia"/>
        </w:rPr>
        <w:t>月，西安西郊关庙小学出土的唐代玉带图像进行考释，对原简报</w:t>
      </w:r>
      <w:r>
        <w:rPr>
          <w:rStyle w:val="ab"/>
        </w:rPr>
        <w:footnoteReference w:id="46"/>
      </w:r>
      <w:r>
        <w:rPr>
          <w:rFonts w:hint="eastAsia"/>
        </w:rPr>
        <w:t>解读之误予以更正。具体更正如下，如将原简报误作“吹竖笛纹”重新考释为“胡人吹</w:t>
      </w:r>
      <w:r w:rsidRPr="002106B3">
        <w:rPr>
          <w:rFonts w:hint="eastAsia"/>
        </w:rPr>
        <w:t>筚篥</w:t>
      </w:r>
      <w:r>
        <w:rPr>
          <w:rFonts w:hint="eastAsia"/>
        </w:rPr>
        <w:t>图方</w:t>
      </w:r>
      <w:r w:rsidRPr="002106B3">
        <w:rPr>
          <w:rFonts w:hint="eastAsia"/>
        </w:rPr>
        <w:t>銙</w:t>
      </w:r>
      <w:r>
        <w:rPr>
          <w:rFonts w:hint="eastAsia"/>
        </w:rPr>
        <w:t>”，“弹琵琶纹”重新考释为“胡人播</w:t>
      </w:r>
      <w:r w:rsidRPr="002106B3">
        <w:rPr>
          <w:rFonts w:hint="eastAsia"/>
        </w:rPr>
        <w:t>鞉</w:t>
      </w:r>
      <w:r>
        <w:rPr>
          <w:rFonts w:hint="eastAsia"/>
        </w:rPr>
        <w:t>牢击鸡娄鼓图方</w:t>
      </w:r>
      <w:r w:rsidRPr="002106B3">
        <w:rPr>
          <w:rFonts w:hint="eastAsia"/>
        </w:rPr>
        <w:t>銙</w:t>
      </w:r>
      <w:r>
        <w:rPr>
          <w:rFonts w:hint="eastAsia"/>
        </w:rPr>
        <w:t>”，认为玉带上的胡人形象应为于阗遗风。同时玉带采用了唐代所特有的在平面上斜刻剔地时所表现的形象</w:t>
      </w:r>
      <w:r w:rsidRPr="006B5EE4">
        <w:rPr>
          <w:rFonts w:hint="eastAsia"/>
        </w:rPr>
        <w:t>隐起</w:t>
      </w:r>
      <w:r>
        <w:rPr>
          <w:rFonts w:hint="eastAsia"/>
        </w:rPr>
        <w:t>的雕刻技法。</w:t>
      </w:r>
      <w:r>
        <w:rPr>
          <w:rStyle w:val="ab"/>
        </w:rPr>
        <w:footnoteReference w:id="47"/>
      </w:r>
    </w:p>
    <w:p w:rsidR="00E0155E" w:rsidRDefault="00E0155E" w:rsidP="00E0155E">
      <w:pPr>
        <w:spacing w:line="300" w:lineRule="auto"/>
        <w:jc w:val="left"/>
      </w:pPr>
      <w:r>
        <w:rPr>
          <w:rFonts w:hint="eastAsia"/>
        </w:rPr>
        <w:t xml:space="preserve">    </w:t>
      </w:r>
      <w:r>
        <w:rPr>
          <w:rFonts w:hint="eastAsia"/>
        </w:rPr>
        <w:t>刘思哲</w:t>
      </w:r>
      <w:r w:rsidRPr="00D0384D">
        <w:rPr>
          <w:rFonts w:hint="eastAsia"/>
        </w:rPr>
        <w:t>《西安何家村唐代窖藏九环玉带制作时代考》</w:t>
      </w:r>
      <w:r>
        <w:rPr>
          <w:rFonts w:hint="eastAsia"/>
        </w:rPr>
        <w:t>一文首先对</w:t>
      </w:r>
      <w:r>
        <w:rPr>
          <w:rFonts w:hint="eastAsia"/>
        </w:rPr>
        <w:t>1970</w:t>
      </w:r>
      <w:r>
        <w:rPr>
          <w:rFonts w:hint="eastAsia"/>
        </w:rPr>
        <w:t>年西安何家村唐代窖藏出土的白玉九环</w:t>
      </w:r>
      <w:r w:rsidRPr="0080520E">
        <w:rPr>
          <w:rFonts w:hint="eastAsia"/>
        </w:rPr>
        <w:t>蹀躞</w:t>
      </w:r>
      <w:r>
        <w:rPr>
          <w:rFonts w:hint="eastAsia"/>
        </w:rPr>
        <w:t>带的详细结构和特点进行分析，将其与</w:t>
      </w:r>
      <w:r>
        <w:rPr>
          <w:rFonts w:hint="eastAsia"/>
        </w:rPr>
        <w:t>1998</w:t>
      </w:r>
      <w:r>
        <w:rPr>
          <w:rFonts w:hint="eastAsia"/>
        </w:rPr>
        <w:t>年咸阳底张湾北周若干云墓出土的八环</w:t>
      </w:r>
      <w:r w:rsidRPr="0080520E">
        <w:rPr>
          <w:rFonts w:hint="eastAsia"/>
        </w:rPr>
        <w:t>蹀躞</w:t>
      </w:r>
      <w:r>
        <w:rPr>
          <w:rFonts w:hint="eastAsia"/>
        </w:rPr>
        <w:t>玉带进行比较，认为二者在玉带形制、结构及制作工艺基本相同，并结合文献中有关北朝时期相关带具的具体分析，认为</w:t>
      </w:r>
      <w:r w:rsidRPr="00D0384D">
        <w:rPr>
          <w:rFonts w:hint="eastAsia"/>
        </w:rPr>
        <w:t>何家村唐代窖藏</w:t>
      </w:r>
      <w:r>
        <w:rPr>
          <w:rFonts w:hint="eastAsia"/>
        </w:rPr>
        <w:t>白玉九环</w:t>
      </w:r>
      <w:r w:rsidRPr="0080520E">
        <w:rPr>
          <w:rFonts w:hint="eastAsia"/>
        </w:rPr>
        <w:t>蹀躞</w:t>
      </w:r>
      <w:r>
        <w:rPr>
          <w:rFonts w:hint="eastAsia"/>
        </w:rPr>
        <w:t>带是北周时期正九命官员（如太师、太傅、太保、上柱国、柱国大将军、上大将军等）所拥有，作为传世品而为唐代中央政府所收藏。</w:t>
      </w:r>
      <w:r>
        <w:rPr>
          <w:rStyle w:val="ab"/>
        </w:rPr>
        <w:footnoteReference w:id="48"/>
      </w:r>
    </w:p>
    <w:p w:rsidR="00E0155E" w:rsidRPr="004C1F29" w:rsidRDefault="00E0155E" w:rsidP="00E0155E">
      <w:pPr>
        <w:spacing w:line="300" w:lineRule="auto"/>
        <w:jc w:val="left"/>
      </w:pPr>
      <w:r>
        <w:rPr>
          <w:rFonts w:hint="eastAsia"/>
        </w:rPr>
        <w:t xml:space="preserve">    </w:t>
      </w:r>
      <w:r>
        <w:rPr>
          <w:rFonts w:hint="eastAsia"/>
        </w:rPr>
        <w:t>董洁《唐代玉梳背考略》一文在对唐墓中出土玉梳背梳理的基础上，认为玉梳背主要出土于唐京畿地区，而其他地区少见。就其用途而言，更多地可能是一种装饰品发饰。插梳习俗魏晋以后逐渐兴起，</w:t>
      </w:r>
      <w:r w:rsidRPr="004C1F29">
        <w:rPr>
          <w:rFonts w:hint="eastAsia"/>
        </w:rPr>
        <w:t>到唐代成为一种时尚妆饰。在文章最后，又对唐代发梳的材质、装饰图案、雕琢技艺和插戴方式作了相关论述。</w:t>
      </w:r>
      <w:r w:rsidRPr="004C1F29">
        <w:rPr>
          <w:rStyle w:val="ab"/>
        </w:rPr>
        <w:footnoteReference w:id="49"/>
      </w:r>
    </w:p>
    <w:p w:rsidR="00E0155E" w:rsidRPr="00DC081A" w:rsidRDefault="00E0155E" w:rsidP="00E0155E">
      <w:pPr>
        <w:pStyle w:val="ac"/>
        <w:widowControl w:val="0"/>
        <w:spacing w:line="300" w:lineRule="auto"/>
        <w:ind w:left="360"/>
        <w:contextualSpacing w:val="0"/>
        <w:rPr>
          <w:b/>
          <w:sz w:val="21"/>
          <w:szCs w:val="21"/>
          <w:lang w:eastAsia="zh-CN"/>
        </w:rPr>
      </w:pPr>
      <w:r w:rsidRPr="00DC081A">
        <w:rPr>
          <w:rFonts w:hint="eastAsia"/>
          <w:b/>
          <w:sz w:val="21"/>
          <w:szCs w:val="21"/>
          <w:lang w:eastAsia="zh-CN"/>
        </w:rPr>
        <w:t xml:space="preserve">2. </w:t>
      </w:r>
      <w:r w:rsidRPr="00DC081A">
        <w:rPr>
          <w:rFonts w:hint="eastAsia"/>
          <w:b/>
          <w:sz w:val="21"/>
          <w:szCs w:val="21"/>
          <w:lang w:eastAsia="zh-CN"/>
        </w:rPr>
        <w:t>学术史</w:t>
      </w:r>
    </w:p>
    <w:p w:rsidR="00E0155E" w:rsidRDefault="00E0155E" w:rsidP="00E0155E">
      <w:pPr>
        <w:spacing w:line="300" w:lineRule="auto"/>
        <w:ind w:firstLine="405"/>
        <w:jc w:val="left"/>
      </w:pPr>
      <w:r w:rsidRPr="004C1F29">
        <w:rPr>
          <w:rFonts w:hint="eastAsia"/>
        </w:rPr>
        <w:t>殷晓超《劳佛与美国菲</w:t>
      </w:r>
      <w:r>
        <w:rPr>
          <w:rFonts w:hint="eastAsia"/>
        </w:rPr>
        <w:t>尔德博物馆的中国玉器收藏》一文讲述了美国东方学家和汉学家劳佛</w:t>
      </w:r>
      <w:r>
        <w:rPr>
          <w:rFonts w:hint="eastAsia"/>
        </w:rPr>
        <w:lastRenderedPageBreak/>
        <w:t>（</w:t>
      </w:r>
      <w:r>
        <w:rPr>
          <w:rFonts w:hint="eastAsia"/>
        </w:rPr>
        <w:t>Berthod Laufer,1874</w:t>
      </w:r>
      <w:r>
        <w:rPr>
          <w:rFonts w:hint="eastAsia"/>
        </w:rPr>
        <w:t>—</w:t>
      </w:r>
      <w:r>
        <w:rPr>
          <w:rFonts w:hint="eastAsia"/>
        </w:rPr>
        <w:t>1934</w:t>
      </w:r>
      <w:r>
        <w:rPr>
          <w:rFonts w:hint="eastAsia"/>
        </w:rPr>
        <w:t>年）在中国玉器搜集、研究中所取得的成绩和美国菲尔德博物馆在中国玉器收藏和展示方面所作的工作。殷氏一文讲述了劳佛的学术背景和参与由美国自然史博物馆组织的远东探险活动，接着介绍劳佛在东方民族、语言、文学、宗教、信仰、文化交流、文物制度、考察报告和历史文物等方面的学术贡献。通过介绍《玉器</w:t>
      </w:r>
      <w:r>
        <w:rPr>
          <w:rFonts w:hint="eastAsia"/>
        </w:rPr>
        <w:t>-</w:t>
      </w:r>
      <w:r>
        <w:rPr>
          <w:rFonts w:hint="eastAsia"/>
        </w:rPr>
        <w:t>中国考古学和宗教研究》一书和《两件中国皇帝玉器》（</w:t>
      </w:r>
      <w:r>
        <w:rPr>
          <w:rFonts w:hint="eastAsia"/>
        </w:rPr>
        <w:t xml:space="preserve">Two Chinese Imperial Jades, </w:t>
      </w:r>
      <w:r>
        <w:rPr>
          <w:rFonts w:hint="eastAsia"/>
        </w:rPr>
        <w:t>载</w:t>
      </w:r>
      <w:r>
        <w:rPr>
          <w:rFonts w:hint="eastAsia"/>
        </w:rPr>
        <w:t xml:space="preserve"> The Fine Arts, Vol.XXX II, Chicago, June,1915</w:t>
      </w:r>
      <w:r>
        <w:rPr>
          <w:rFonts w:hint="eastAsia"/>
        </w:rPr>
        <w:t>年）一文强调劳佛关于中国对古代伊朗文明重要贡献方面的开拓性研究。文章最后对菲尔德博物馆的一些代表性古玉加以介绍。</w:t>
      </w:r>
      <w:r>
        <w:rPr>
          <w:rStyle w:val="ab"/>
        </w:rPr>
        <w:footnoteReference w:id="50"/>
      </w:r>
    </w:p>
    <w:p w:rsidR="00E0155E" w:rsidRDefault="00E0155E" w:rsidP="00E0155E">
      <w:pPr>
        <w:spacing w:line="300" w:lineRule="auto"/>
        <w:jc w:val="left"/>
      </w:pPr>
      <w:r>
        <w:rPr>
          <w:rFonts w:hint="eastAsia"/>
        </w:rPr>
        <w:t xml:space="preserve">    </w:t>
      </w:r>
      <w:r>
        <w:rPr>
          <w:rFonts w:hint="eastAsia"/>
        </w:rPr>
        <w:t>曲石《我的古玉情缘》一文回忆其恩师胡厚宣教授如何引导自己走向古玉研究之路，文中深情地叙述向先师求学，与胡氏交往点滴，尽表缅怀之情。</w:t>
      </w:r>
      <w:r>
        <w:rPr>
          <w:rStyle w:val="ab"/>
        </w:rPr>
        <w:footnoteReference w:id="51"/>
      </w:r>
    </w:p>
    <w:p w:rsidR="00E0155E" w:rsidRPr="00DD6CB3" w:rsidRDefault="00E0155E" w:rsidP="00E0155E">
      <w:pPr>
        <w:pStyle w:val="ac"/>
        <w:widowControl w:val="0"/>
        <w:spacing w:line="300" w:lineRule="auto"/>
        <w:ind w:left="360"/>
        <w:contextualSpacing w:val="0"/>
        <w:rPr>
          <w:b/>
          <w:color w:val="000000" w:themeColor="text1"/>
          <w:sz w:val="21"/>
          <w:szCs w:val="21"/>
          <w:lang w:eastAsia="zh-CN"/>
        </w:rPr>
      </w:pPr>
      <w:r w:rsidRPr="00DD6CB3">
        <w:rPr>
          <w:rFonts w:hint="eastAsia"/>
          <w:b/>
          <w:color w:val="000000" w:themeColor="text1"/>
          <w:sz w:val="21"/>
          <w:szCs w:val="21"/>
          <w:lang w:eastAsia="zh-CN"/>
        </w:rPr>
        <w:t xml:space="preserve">3. </w:t>
      </w:r>
      <w:r w:rsidRPr="00DD6CB3">
        <w:rPr>
          <w:rFonts w:hint="eastAsia"/>
          <w:b/>
          <w:color w:val="000000" w:themeColor="text1"/>
          <w:sz w:val="21"/>
          <w:szCs w:val="21"/>
          <w:lang w:eastAsia="zh-CN"/>
        </w:rPr>
        <w:t>鉴赏类</w:t>
      </w:r>
    </w:p>
    <w:p w:rsidR="00E0155E" w:rsidRDefault="00E0155E" w:rsidP="00E0155E">
      <w:pPr>
        <w:spacing w:line="300" w:lineRule="auto"/>
        <w:ind w:firstLine="405"/>
        <w:jc w:val="left"/>
      </w:pPr>
      <w:r>
        <w:rPr>
          <w:rFonts w:hint="eastAsia"/>
        </w:rPr>
        <w:t>殷志强《中国历代玉器鉴定通则》一文首先叙述了中国古玉的发展史，进而论及了历代玉器鉴定的通则。</w:t>
      </w:r>
      <w:r>
        <w:rPr>
          <w:rStyle w:val="ab"/>
        </w:rPr>
        <w:footnoteReference w:id="52"/>
      </w:r>
      <w:r>
        <w:rPr>
          <w:rFonts w:hint="eastAsia"/>
        </w:rPr>
        <w:t>其《新石器时代玉器鉴定之玉器类型（上）》</w:t>
      </w:r>
      <w:r>
        <w:rPr>
          <w:rStyle w:val="ab"/>
        </w:rPr>
        <w:footnoteReference w:id="53"/>
      </w:r>
      <w:r>
        <w:rPr>
          <w:rFonts w:hint="eastAsia"/>
        </w:rPr>
        <w:t>和新石器时代玉器鉴定之玉器类型（下）》</w:t>
      </w:r>
      <w:r>
        <w:rPr>
          <w:rStyle w:val="ab"/>
        </w:rPr>
        <w:footnoteReference w:id="54"/>
      </w:r>
      <w:r>
        <w:rPr>
          <w:rFonts w:hint="eastAsia"/>
        </w:rPr>
        <w:t>两篇文章介绍中国新石器时代重要原始文化的主要玉器类型，正如殷氏所说为的是提供“咋鉴定新石器时代玉器时有一个全局观念”。</w:t>
      </w:r>
    </w:p>
    <w:p w:rsidR="00E0155E" w:rsidRDefault="00E0155E" w:rsidP="00E0155E">
      <w:pPr>
        <w:spacing w:line="300" w:lineRule="auto"/>
        <w:ind w:firstLine="405"/>
        <w:jc w:val="left"/>
      </w:pPr>
      <w:r>
        <w:rPr>
          <w:rFonts w:hint="eastAsia"/>
        </w:rPr>
        <w:t>于明《玉器拍卖不能突破底线——</w:t>
      </w:r>
      <w:r>
        <w:rPr>
          <w:rFonts w:hint="eastAsia"/>
        </w:rPr>
        <w:t>2013</w:t>
      </w:r>
      <w:r>
        <w:rPr>
          <w:rFonts w:hint="eastAsia"/>
        </w:rPr>
        <w:t>年春季玉器拍卖观感》一文针对</w:t>
      </w:r>
      <w:r>
        <w:rPr>
          <w:rFonts w:hint="eastAsia"/>
        </w:rPr>
        <w:t>2013</w:t>
      </w:r>
      <w:r>
        <w:rPr>
          <w:rFonts w:hint="eastAsia"/>
        </w:rPr>
        <w:t>年春季玉器拍卖中拍卖行拍卖用现代开采的玉料做成的古玉，已经突破了古玉拍卖的底线这一现象进行评述，认为拍卖行应把好玉料关。</w:t>
      </w:r>
      <w:r>
        <w:rPr>
          <w:rStyle w:val="ab"/>
        </w:rPr>
        <w:footnoteReference w:id="55"/>
      </w:r>
      <w:r>
        <w:rPr>
          <w:rFonts w:hint="eastAsia"/>
        </w:rPr>
        <w:t>于氏另有《平静的石头</w:t>
      </w:r>
      <w:r>
        <w:rPr>
          <w:rFonts w:hint="eastAsia"/>
        </w:rPr>
        <w:t xml:space="preserve"> </w:t>
      </w:r>
      <w:r>
        <w:rPr>
          <w:rFonts w:hint="eastAsia"/>
        </w:rPr>
        <w:t>平静的玉——</w:t>
      </w:r>
      <w:r>
        <w:rPr>
          <w:rFonts w:hint="eastAsia"/>
        </w:rPr>
        <w:t>2013</w:t>
      </w:r>
      <w:r>
        <w:rPr>
          <w:rFonts w:hint="eastAsia"/>
        </w:rPr>
        <w:t>年中共国际珠宝展印记》一文。</w:t>
      </w:r>
      <w:r>
        <w:rPr>
          <w:rStyle w:val="ab"/>
        </w:rPr>
        <w:footnoteReference w:id="56"/>
      </w:r>
    </w:p>
    <w:p w:rsidR="00E0155E" w:rsidRDefault="00E0155E" w:rsidP="00E0155E">
      <w:pPr>
        <w:spacing w:line="300" w:lineRule="auto"/>
        <w:ind w:firstLine="405"/>
        <w:jc w:val="left"/>
      </w:pPr>
      <w:r>
        <w:rPr>
          <w:rFonts w:hint="eastAsia"/>
        </w:rPr>
        <w:t>方林《宋代玉鱼的文化认识》一文就宋代玉鱼涉及的品种、宋代玉鱼的玉料、宋代玉鱼的纹饰与工艺三个方面来叙述，宋代鱼形以鳜鱼为主则是方氏一文的主要认识，而以往学界曾认为“玉雕鳜鱼作品流行于元代。在造型和纹饰特点上也已约定俗成，成为一种相对固定的磨石，其实这一模式的萌芽始自宋，从现有的资料看，宋代的鱼形较杂，尚未形成倾向性品类，而其中就有形似鳜鱼的作品”。</w:t>
      </w:r>
      <w:r>
        <w:rPr>
          <w:rStyle w:val="ab"/>
        </w:rPr>
        <w:footnoteReference w:id="57"/>
      </w:r>
    </w:p>
    <w:p w:rsidR="00E0155E" w:rsidRDefault="00E0155E" w:rsidP="00E0155E">
      <w:pPr>
        <w:spacing w:line="300" w:lineRule="auto"/>
        <w:ind w:firstLine="405"/>
        <w:jc w:val="left"/>
      </w:pPr>
      <w:r>
        <w:rPr>
          <w:rFonts w:hint="eastAsia"/>
        </w:rPr>
        <w:t>李宏坤《芳草桥边花满溪——国家博物馆藏宋代花形玉佩浅谈》一文选取国家博物馆所藏的八件宋金时期的花形佩，探讨了花形佩的主要品种，宋代花形佩的纹饰特点和花形佩盛行的社会背景等三方面的内容。</w:t>
      </w:r>
      <w:r>
        <w:rPr>
          <w:rStyle w:val="ab"/>
        </w:rPr>
        <w:footnoteReference w:id="58"/>
      </w:r>
    </w:p>
    <w:p w:rsidR="00E0155E" w:rsidRDefault="00E0155E" w:rsidP="00E0155E">
      <w:pPr>
        <w:spacing w:line="300" w:lineRule="auto"/>
        <w:ind w:firstLineChars="200" w:firstLine="420"/>
        <w:jc w:val="left"/>
      </w:pPr>
      <w:r>
        <w:rPr>
          <w:rFonts w:hint="eastAsia"/>
        </w:rPr>
        <w:lastRenderedPageBreak/>
        <w:t xml:space="preserve"> </w:t>
      </w:r>
      <w:r>
        <w:rPr>
          <w:rFonts w:hint="eastAsia"/>
        </w:rPr>
        <w:t>鉴赏类的文章另有李郁《汉玉的巅峰</w:t>
      </w:r>
      <w:r>
        <w:rPr>
          <w:rFonts w:hint="eastAsia"/>
        </w:rPr>
        <w:t>-</w:t>
      </w:r>
      <w:r>
        <w:rPr>
          <w:rFonts w:hint="eastAsia"/>
        </w:rPr>
        <w:t>南越王墓的玉器》</w:t>
      </w:r>
      <w:r>
        <w:rPr>
          <w:rStyle w:val="ab"/>
        </w:rPr>
        <w:footnoteReference w:id="59"/>
      </w:r>
      <w:r>
        <w:rPr>
          <w:rFonts w:hint="eastAsia"/>
        </w:rPr>
        <w:t>和叶丹洋《难得一见的丝缕玉衣》</w:t>
      </w:r>
      <w:r>
        <w:rPr>
          <w:rStyle w:val="ab"/>
        </w:rPr>
        <w:footnoteReference w:id="60"/>
      </w:r>
      <w:r>
        <w:rPr>
          <w:rFonts w:hint="eastAsia"/>
        </w:rPr>
        <w:t>两文。</w:t>
      </w:r>
    </w:p>
    <w:p w:rsidR="00E0155E" w:rsidRPr="006A2F7F" w:rsidRDefault="00E0155E" w:rsidP="00E0155E">
      <w:pPr>
        <w:pStyle w:val="ac"/>
        <w:widowControl w:val="0"/>
        <w:spacing w:line="300" w:lineRule="auto"/>
        <w:ind w:left="420"/>
        <w:contextualSpacing w:val="0"/>
        <w:jc w:val="center"/>
        <w:rPr>
          <w:rFonts w:ascii="黑体" w:eastAsia="黑体" w:hAnsi="黑体"/>
          <w:lang w:eastAsia="zh-CN"/>
        </w:rPr>
      </w:pPr>
      <w:r w:rsidRPr="006A2F7F">
        <w:rPr>
          <w:rFonts w:ascii="黑体" w:eastAsia="黑体" w:hAnsi="黑体" w:hint="eastAsia"/>
          <w:lang w:eastAsia="zh-CN"/>
        </w:rPr>
        <w:t>三  2013年下半年期刊所载玉器资料索引（以汉语拼音序）</w:t>
      </w:r>
    </w:p>
    <w:p w:rsidR="00E0155E" w:rsidRDefault="00E0155E" w:rsidP="00E0155E">
      <w:pPr>
        <w:spacing w:line="300" w:lineRule="auto"/>
        <w:rPr>
          <w:rFonts w:asciiTheme="minorEastAsia" w:hAnsiTheme="minorEastAsia"/>
          <w:szCs w:val="21"/>
        </w:rPr>
      </w:pPr>
    </w:p>
    <w:p w:rsidR="00E0155E" w:rsidRPr="006A2F7F" w:rsidRDefault="00E0155E" w:rsidP="00E0155E">
      <w:pPr>
        <w:spacing w:line="300" w:lineRule="auto"/>
        <w:ind w:firstLineChars="200" w:firstLine="422"/>
        <w:rPr>
          <w:rFonts w:asciiTheme="minorEastAsia" w:hAnsiTheme="minorEastAsia"/>
          <w:b/>
          <w:szCs w:val="21"/>
        </w:rPr>
      </w:pPr>
      <w:r w:rsidRPr="006A2F7F">
        <w:rPr>
          <w:rFonts w:asciiTheme="minorEastAsia" w:hAnsiTheme="minorEastAsia" w:hint="eastAsia"/>
          <w:b/>
          <w:szCs w:val="21"/>
        </w:rPr>
        <w:t>1.</w:t>
      </w:r>
      <w:r>
        <w:rPr>
          <w:rFonts w:asciiTheme="minorEastAsia" w:hAnsiTheme="minorEastAsia" w:hint="eastAsia"/>
          <w:b/>
          <w:szCs w:val="21"/>
        </w:rPr>
        <w:t>田野</w:t>
      </w:r>
      <w:r w:rsidRPr="006A2F7F">
        <w:rPr>
          <w:rFonts w:asciiTheme="minorEastAsia" w:hAnsiTheme="minorEastAsia" w:hint="eastAsia"/>
          <w:b/>
          <w:szCs w:val="21"/>
        </w:rPr>
        <w:t>考古材料</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安徽省文物考古研究所、蚌埠市博物馆</w:t>
      </w:r>
      <w:r w:rsidRPr="006A2F7F">
        <w:rPr>
          <w:rFonts w:hint="eastAsia"/>
          <w:szCs w:val="21"/>
        </w:rPr>
        <w:t>:</w:t>
      </w:r>
      <w:r w:rsidRPr="006A2F7F">
        <w:rPr>
          <w:rFonts w:hAnsiTheme="minorEastAsia" w:hint="eastAsia"/>
          <w:szCs w:val="21"/>
        </w:rPr>
        <w:t>《春秋钟离君柏墓发掘报告》，《考古学报》</w:t>
      </w:r>
      <w:r w:rsidRPr="006A2F7F">
        <w:rPr>
          <w:rFonts w:hint="eastAsia"/>
          <w:szCs w:val="21"/>
        </w:rPr>
        <w:t>2013</w:t>
      </w:r>
      <w:r w:rsidRPr="006A2F7F">
        <w:rPr>
          <w:rFonts w:hAnsiTheme="minorEastAsia" w:hint="eastAsia"/>
          <w:szCs w:val="21"/>
        </w:rPr>
        <w:t>年第</w:t>
      </w:r>
      <w:r w:rsidRPr="006A2F7F">
        <w:rPr>
          <w:rFonts w:hint="eastAsia"/>
          <w:szCs w:val="21"/>
        </w:rPr>
        <w:t>2</w:t>
      </w:r>
      <w:r w:rsidRPr="006A2F7F">
        <w:rPr>
          <w:rFonts w:hAnsiTheme="minorEastAsia" w:hint="eastAsia"/>
          <w:szCs w:val="21"/>
        </w:rPr>
        <w:t>期，</w:t>
      </w:r>
      <w:r w:rsidRPr="006A2F7F">
        <w:rPr>
          <w:rFonts w:hint="eastAsia"/>
          <w:szCs w:val="21"/>
        </w:rPr>
        <w:t>239</w:t>
      </w:r>
      <w:r w:rsidRPr="006A2F7F">
        <w:rPr>
          <w:rFonts w:hint="eastAsia"/>
          <w:szCs w:val="21"/>
        </w:rPr>
        <w:t>—</w:t>
      </w:r>
      <w:r w:rsidRPr="006A2F7F">
        <w:rPr>
          <w:rFonts w:hint="eastAsia"/>
          <w:szCs w:val="21"/>
        </w:rPr>
        <w:t>282</w:t>
      </w:r>
      <w:r w:rsidRPr="006A2F7F">
        <w:rPr>
          <w:rFonts w:hAnsiTheme="minorEastAsia" w:hint="eastAsia"/>
          <w:szCs w:val="21"/>
        </w:rPr>
        <w:t>页。</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安徽省文物考古研究所、繁昌县文物管理局：《安徽繁昌板子矶周代遗址发掘简报》，《文物》</w:t>
      </w:r>
      <w:r w:rsidRPr="006A2F7F">
        <w:rPr>
          <w:rFonts w:hint="eastAsia"/>
          <w:szCs w:val="21"/>
        </w:rPr>
        <w:t>2013</w:t>
      </w:r>
      <w:r w:rsidRPr="006A2F7F">
        <w:rPr>
          <w:rFonts w:hAnsiTheme="minorEastAsia" w:hint="eastAsia"/>
          <w:szCs w:val="21"/>
        </w:rPr>
        <w:t>年第</w:t>
      </w:r>
      <w:r w:rsidRPr="006A2F7F">
        <w:rPr>
          <w:rFonts w:hint="eastAsia"/>
          <w:szCs w:val="21"/>
        </w:rPr>
        <w:t>10</w:t>
      </w:r>
      <w:r w:rsidRPr="006A2F7F">
        <w:rPr>
          <w:rFonts w:hAnsiTheme="minorEastAsia" w:hint="eastAsia"/>
          <w:szCs w:val="21"/>
        </w:rPr>
        <w:t>期，</w:t>
      </w:r>
      <w:r w:rsidRPr="006A2F7F">
        <w:rPr>
          <w:rFonts w:hint="eastAsia"/>
          <w:szCs w:val="21"/>
        </w:rPr>
        <w:t>11</w:t>
      </w:r>
      <w:r w:rsidRPr="006A2F7F">
        <w:rPr>
          <w:rFonts w:hint="eastAsia"/>
          <w:szCs w:val="21"/>
        </w:rPr>
        <w:t>—</w:t>
      </w:r>
      <w:r w:rsidRPr="006A2F7F">
        <w:rPr>
          <w:rFonts w:hint="eastAsia"/>
          <w:szCs w:val="21"/>
        </w:rPr>
        <w:t>22</w:t>
      </w:r>
      <w:r w:rsidRPr="006A2F7F">
        <w:rPr>
          <w:rFonts w:hAnsiTheme="minorEastAsia" w:hint="eastAsia"/>
          <w:szCs w:val="21"/>
        </w:rPr>
        <w:t>页。</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大同市考古研究所：《山西大同东风里辽代壁画墓发掘简报》，《文物》</w:t>
      </w:r>
      <w:r w:rsidRPr="006A2F7F">
        <w:rPr>
          <w:rFonts w:hint="eastAsia"/>
          <w:szCs w:val="21"/>
        </w:rPr>
        <w:t>2013</w:t>
      </w:r>
      <w:r w:rsidRPr="006A2F7F">
        <w:rPr>
          <w:rFonts w:hAnsiTheme="minorEastAsia" w:hint="eastAsia"/>
          <w:szCs w:val="21"/>
        </w:rPr>
        <w:t>年第</w:t>
      </w:r>
      <w:r w:rsidRPr="006A2F7F">
        <w:rPr>
          <w:rFonts w:hint="eastAsia"/>
          <w:szCs w:val="21"/>
        </w:rPr>
        <w:t>10</w:t>
      </w:r>
      <w:r w:rsidRPr="006A2F7F">
        <w:rPr>
          <w:rFonts w:hAnsiTheme="minorEastAsia" w:hint="eastAsia"/>
          <w:szCs w:val="21"/>
        </w:rPr>
        <w:t>期，</w:t>
      </w:r>
      <w:r w:rsidRPr="006A2F7F">
        <w:rPr>
          <w:rFonts w:hint="eastAsia"/>
          <w:szCs w:val="21"/>
        </w:rPr>
        <w:t>43</w:t>
      </w:r>
      <w:r w:rsidRPr="006A2F7F">
        <w:rPr>
          <w:rFonts w:hint="eastAsia"/>
          <w:szCs w:val="21"/>
        </w:rPr>
        <w:t>—</w:t>
      </w:r>
      <w:r w:rsidRPr="006A2F7F">
        <w:rPr>
          <w:rFonts w:hint="eastAsia"/>
          <w:szCs w:val="21"/>
        </w:rPr>
        <w:t>51</w:t>
      </w:r>
      <w:r w:rsidRPr="006A2F7F">
        <w:rPr>
          <w:rFonts w:hAnsiTheme="minorEastAsia" w:hint="eastAsia"/>
          <w:szCs w:val="21"/>
        </w:rPr>
        <w:t>页。</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甘肃省文物考古研究所、陕西省考古研究院：《甘肃张家川县马家塬战国墓地</w:t>
      </w:r>
      <w:r w:rsidRPr="006A2F7F">
        <w:rPr>
          <w:rFonts w:hint="eastAsia"/>
          <w:szCs w:val="21"/>
        </w:rPr>
        <w:t>M4</w:t>
      </w:r>
      <w:r w:rsidRPr="006A2F7F">
        <w:rPr>
          <w:rFonts w:hAnsiTheme="minorEastAsia" w:hint="eastAsia"/>
          <w:szCs w:val="21"/>
        </w:rPr>
        <w:t>木棺实验室考古简报》，《考古》</w:t>
      </w:r>
      <w:r w:rsidRPr="006A2F7F">
        <w:rPr>
          <w:rFonts w:hint="eastAsia"/>
          <w:szCs w:val="21"/>
        </w:rPr>
        <w:t>2013</w:t>
      </w:r>
      <w:r w:rsidRPr="006A2F7F">
        <w:rPr>
          <w:rFonts w:hAnsiTheme="minorEastAsia" w:hint="eastAsia"/>
          <w:szCs w:val="21"/>
        </w:rPr>
        <w:t>年第</w:t>
      </w:r>
      <w:r w:rsidRPr="006A2F7F">
        <w:rPr>
          <w:rFonts w:hint="eastAsia"/>
          <w:szCs w:val="21"/>
        </w:rPr>
        <w:t>8</w:t>
      </w:r>
      <w:r w:rsidRPr="006A2F7F">
        <w:rPr>
          <w:rFonts w:hAnsiTheme="minorEastAsia" w:hint="eastAsia"/>
          <w:szCs w:val="21"/>
        </w:rPr>
        <w:t>期，</w:t>
      </w:r>
      <w:r w:rsidRPr="006A2F7F">
        <w:rPr>
          <w:rFonts w:hint="eastAsia"/>
          <w:szCs w:val="21"/>
        </w:rPr>
        <w:t>25</w:t>
      </w:r>
      <w:r w:rsidRPr="006A2F7F">
        <w:rPr>
          <w:rFonts w:hint="eastAsia"/>
          <w:szCs w:val="21"/>
        </w:rPr>
        <w:t>—</w:t>
      </w:r>
      <w:r w:rsidRPr="006A2F7F">
        <w:rPr>
          <w:rFonts w:hint="eastAsia"/>
          <w:szCs w:val="21"/>
        </w:rPr>
        <w:t>35</w:t>
      </w:r>
      <w:r w:rsidRPr="006A2F7F">
        <w:rPr>
          <w:rFonts w:hAnsiTheme="minorEastAsia" w:hint="eastAsia"/>
          <w:szCs w:val="21"/>
        </w:rPr>
        <w:t>页。</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广西文物考古研究所、贵港市博物馆：《广西贵港市孔屋岭汉墓</w:t>
      </w:r>
      <w:r w:rsidRPr="006A2F7F">
        <w:rPr>
          <w:rFonts w:hint="eastAsia"/>
          <w:szCs w:val="21"/>
        </w:rPr>
        <w:t>2009</w:t>
      </w:r>
      <w:r w:rsidRPr="006A2F7F">
        <w:rPr>
          <w:rFonts w:hAnsiTheme="minorEastAsia" w:hint="eastAsia"/>
          <w:szCs w:val="21"/>
        </w:rPr>
        <w:t>年发掘简报》，《考古》</w:t>
      </w:r>
      <w:r w:rsidRPr="006A2F7F">
        <w:rPr>
          <w:rFonts w:hint="eastAsia"/>
          <w:szCs w:val="21"/>
        </w:rPr>
        <w:t>2013</w:t>
      </w:r>
      <w:r w:rsidRPr="006A2F7F">
        <w:rPr>
          <w:rFonts w:hAnsiTheme="minorEastAsia" w:hint="eastAsia"/>
          <w:szCs w:val="21"/>
        </w:rPr>
        <w:t>年第</w:t>
      </w:r>
      <w:r w:rsidRPr="006A2F7F">
        <w:rPr>
          <w:rFonts w:hint="eastAsia"/>
          <w:szCs w:val="21"/>
        </w:rPr>
        <w:t>9</w:t>
      </w:r>
      <w:r w:rsidRPr="006A2F7F">
        <w:rPr>
          <w:rFonts w:hAnsiTheme="minorEastAsia" w:hint="eastAsia"/>
          <w:szCs w:val="21"/>
        </w:rPr>
        <w:t>期，</w:t>
      </w:r>
      <w:r w:rsidRPr="006A2F7F">
        <w:rPr>
          <w:rFonts w:hint="eastAsia"/>
          <w:szCs w:val="21"/>
        </w:rPr>
        <w:t>40</w:t>
      </w:r>
      <w:r w:rsidRPr="006A2F7F">
        <w:rPr>
          <w:rFonts w:hint="eastAsia"/>
          <w:szCs w:val="21"/>
        </w:rPr>
        <w:t>—</w:t>
      </w:r>
      <w:r w:rsidRPr="006A2F7F">
        <w:rPr>
          <w:rFonts w:hint="eastAsia"/>
          <w:szCs w:val="21"/>
        </w:rPr>
        <w:t>67</w:t>
      </w:r>
      <w:r w:rsidRPr="006A2F7F">
        <w:rPr>
          <w:rFonts w:hAnsiTheme="minorEastAsia" w:hint="eastAsia"/>
          <w:szCs w:val="21"/>
        </w:rPr>
        <w:t>页。</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河南省文物考古研究所、许昌市文物工作队、西南民族大学民族研究所：《河南禹州新峰墓地东汉画像石墓发掘简报》，《华夏考古》</w:t>
      </w:r>
      <w:r w:rsidRPr="006A2F7F">
        <w:rPr>
          <w:rFonts w:hint="eastAsia"/>
          <w:szCs w:val="21"/>
        </w:rPr>
        <w:t>2013</w:t>
      </w:r>
      <w:r w:rsidRPr="006A2F7F">
        <w:rPr>
          <w:rFonts w:hAnsiTheme="minorEastAsia" w:hint="eastAsia"/>
          <w:szCs w:val="21"/>
        </w:rPr>
        <w:t>年第</w:t>
      </w:r>
      <w:r w:rsidRPr="006A2F7F">
        <w:rPr>
          <w:rFonts w:hint="eastAsia"/>
          <w:szCs w:val="21"/>
        </w:rPr>
        <w:t>3</w:t>
      </w:r>
      <w:r w:rsidRPr="006A2F7F">
        <w:rPr>
          <w:rFonts w:hAnsiTheme="minorEastAsia" w:hint="eastAsia"/>
          <w:szCs w:val="21"/>
        </w:rPr>
        <w:t>期，</w:t>
      </w:r>
      <w:r w:rsidRPr="006A2F7F">
        <w:rPr>
          <w:rFonts w:hint="eastAsia"/>
          <w:szCs w:val="21"/>
        </w:rPr>
        <w:t>10</w:t>
      </w:r>
      <w:r w:rsidRPr="006A2F7F">
        <w:rPr>
          <w:rFonts w:hint="eastAsia"/>
          <w:szCs w:val="21"/>
        </w:rPr>
        <w:t>—</w:t>
      </w:r>
      <w:r w:rsidRPr="006A2F7F">
        <w:rPr>
          <w:rFonts w:hint="eastAsia"/>
          <w:szCs w:val="21"/>
        </w:rPr>
        <w:t>22</w:t>
      </w:r>
      <w:r w:rsidRPr="006A2F7F">
        <w:rPr>
          <w:rFonts w:hAnsiTheme="minorEastAsia" w:hint="eastAsia"/>
          <w:szCs w:val="21"/>
        </w:rPr>
        <w:t>页。</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黑龙江省文物考古研究所：《黑龙江友谊凤林城址</w:t>
      </w:r>
      <w:r w:rsidRPr="006A2F7F">
        <w:rPr>
          <w:rFonts w:hint="eastAsia"/>
          <w:szCs w:val="21"/>
        </w:rPr>
        <w:t>2000</w:t>
      </w:r>
      <w:r w:rsidRPr="006A2F7F">
        <w:rPr>
          <w:rFonts w:hAnsiTheme="minorEastAsia" w:hint="eastAsia"/>
          <w:szCs w:val="21"/>
        </w:rPr>
        <w:t>年发掘报告》，《考古学报》</w:t>
      </w:r>
      <w:r w:rsidRPr="006A2F7F">
        <w:rPr>
          <w:rFonts w:hint="eastAsia"/>
          <w:szCs w:val="21"/>
        </w:rPr>
        <w:t>2013</w:t>
      </w:r>
      <w:r w:rsidRPr="006A2F7F">
        <w:rPr>
          <w:rFonts w:hAnsiTheme="minorEastAsia" w:hint="eastAsia"/>
          <w:szCs w:val="21"/>
        </w:rPr>
        <w:t>年第</w:t>
      </w:r>
      <w:r w:rsidRPr="006A2F7F">
        <w:rPr>
          <w:rFonts w:hint="eastAsia"/>
          <w:szCs w:val="21"/>
        </w:rPr>
        <w:t>4</w:t>
      </w:r>
      <w:r w:rsidRPr="006A2F7F">
        <w:rPr>
          <w:rFonts w:hAnsiTheme="minorEastAsia" w:hint="eastAsia"/>
          <w:szCs w:val="21"/>
        </w:rPr>
        <w:t>期，</w:t>
      </w:r>
      <w:r w:rsidRPr="006A2F7F">
        <w:rPr>
          <w:rFonts w:hint="eastAsia"/>
          <w:szCs w:val="21"/>
        </w:rPr>
        <w:t>539</w:t>
      </w:r>
      <w:r w:rsidRPr="006A2F7F">
        <w:rPr>
          <w:rFonts w:hint="eastAsia"/>
          <w:szCs w:val="21"/>
        </w:rPr>
        <w:t>—</w:t>
      </w:r>
      <w:r w:rsidRPr="006A2F7F">
        <w:rPr>
          <w:rFonts w:hint="eastAsia"/>
          <w:szCs w:val="21"/>
        </w:rPr>
        <w:t>575</w:t>
      </w:r>
      <w:r w:rsidRPr="006A2F7F">
        <w:rPr>
          <w:rFonts w:hAnsiTheme="minorEastAsia" w:hint="eastAsia"/>
          <w:szCs w:val="21"/>
        </w:rPr>
        <w:t>页。</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湖北省文物考古研究所、随州市博物馆：《随州叶家山西周墓地第二次考古发掘的主要收获》，《江汉考古》</w:t>
      </w:r>
      <w:r w:rsidRPr="006A2F7F">
        <w:rPr>
          <w:rFonts w:hint="eastAsia"/>
          <w:szCs w:val="21"/>
        </w:rPr>
        <w:t>2013</w:t>
      </w:r>
      <w:r w:rsidRPr="006A2F7F">
        <w:rPr>
          <w:rFonts w:hAnsiTheme="minorEastAsia" w:hint="eastAsia"/>
          <w:szCs w:val="21"/>
        </w:rPr>
        <w:t>年第</w:t>
      </w:r>
      <w:r w:rsidRPr="006A2F7F">
        <w:rPr>
          <w:rFonts w:hint="eastAsia"/>
          <w:szCs w:val="21"/>
        </w:rPr>
        <w:t>3</w:t>
      </w:r>
      <w:r w:rsidRPr="006A2F7F">
        <w:rPr>
          <w:rFonts w:hAnsiTheme="minorEastAsia" w:hint="eastAsia"/>
          <w:szCs w:val="21"/>
        </w:rPr>
        <w:t>期，</w:t>
      </w:r>
      <w:r w:rsidRPr="006A2F7F">
        <w:rPr>
          <w:rFonts w:hint="eastAsia"/>
          <w:szCs w:val="21"/>
        </w:rPr>
        <w:t>3</w:t>
      </w:r>
      <w:r w:rsidRPr="006A2F7F">
        <w:rPr>
          <w:rFonts w:hint="eastAsia"/>
          <w:szCs w:val="21"/>
        </w:rPr>
        <w:t>—</w:t>
      </w:r>
      <w:r w:rsidRPr="006A2F7F">
        <w:rPr>
          <w:rFonts w:hint="eastAsia"/>
          <w:szCs w:val="21"/>
        </w:rPr>
        <w:t>6</w:t>
      </w:r>
      <w:r w:rsidRPr="006A2F7F">
        <w:rPr>
          <w:rFonts w:hAnsiTheme="minorEastAsia" w:hint="eastAsia"/>
          <w:szCs w:val="21"/>
        </w:rPr>
        <w:t>页。</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湖北省文物考古研究所、随州市博物馆：《湖北随州叶家山</w:t>
      </w:r>
      <w:r w:rsidRPr="006A2F7F">
        <w:rPr>
          <w:rFonts w:hint="eastAsia"/>
          <w:szCs w:val="21"/>
        </w:rPr>
        <w:t>M28</w:t>
      </w:r>
      <w:r w:rsidRPr="006A2F7F">
        <w:rPr>
          <w:rFonts w:hAnsiTheme="minorEastAsia" w:hint="eastAsia"/>
          <w:szCs w:val="21"/>
        </w:rPr>
        <w:t>发掘报告》，《江汉考古》</w:t>
      </w:r>
      <w:r w:rsidRPr="006A2F7F">
        <w:rPr>
          <w:rFonts w:hint="eastAsia"/>
          <w:szCs w:val="21"/>
        </w:rPr>
        <w:t>2013</w:t>
      </w:r>
      <w:r w:rsidRPr="006A2F7F">
        <w:rPr>
          <w:rFonts w:hAnsiTheme="minorEastAsia" w:hint="eastAsia"/>
          <w:szCs w:val="21"/>
        </w:rPr>
        <w:t>年第</w:t>
      </w:r>
      <w:r w:rsidRPr="006A2F7F">
        <w:rPr>
          <w:rFonts w:hint="eastAsia"/>
          <w:szCs w:val="21"/>
        </w:rPr>
        <w:t>4</w:t>
      </w:r>
      <w:r w:rsidRPr="006A2F7F">
        <w:rPr>
          <w:rFonts w:hAnsiTheme="minorEastAsia" w:hint="eastAsia"/>
          <w:szCs w:val="21"/>
        </w:rPr>
        <w:t>期，</w:t>
      </w:r>
      <w:r w:rsidRPr="006A2F7F">
        <w:rPr>
          <w:rFonts w:hint="eastAsia"/>
          <w:szCs w:val="21"/>
        </w:rPr>
        <w:t>3</w:t>
      </w:r>
      <w:r w:rsidRPr="006A2F7F">
        <w:rPr>
          <w:rFonts w:hint="eastAsia"/>
          <w:szCs w:val="21"/>
        </w:rPr>
        <w:t>—</w:t>
      </w:r>
      <w:r w:rsidRPr="006A2F7F">
        <w:rPr>
          <w:rFonts w:hint="eastAsia"/>
          <w:szCs w:val="21"/>
        </w:rPr>
        <w:t>57</w:t>
      </w:r>
      <w:r w:rsidRPr="006A2F7F">
        <w:rPr>
          <w:rFonts w:hAnsiTheme="minorEastAsia" w:hint="eastAsia"/>
          <w:szCs w:val="21"/>
        </w:rPr>
        <w:t>页。</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吉林大学边疆考古研究中心、吉林省文物考古研究所：《吉林白城双塔遗址新石器时代遗存》，《考古学报》</w:t>
      </w:r>
      <w:r w:rsidRPr="006A2F7F">
        <w:rPr>
          <w:rFonts w:hint="eastAsia"/>
          <w:szCs w:val="21"/>
        </w:rPr>
        <w:t>2013</w:t>
      </w:r>
      <w:r w:rsidRPr="006A2F7F">
        <w:rPr>
          <w:rFonts w:hAnsiTheme="minorEastAsia" w:hint="eastAsia"/>
          <w:szCs w:val="21"/>
        </w:rPr>
        <w:t>年第</w:t>
      </w:r>
      <w:r w:rsidRPr="006A2F7F">
        <w:rPr>
          <w:rFonts w:hint="eastAsia"/>
          <w:szCs w:val="21"/>
        </w:rPr>
        <w:t>4</w:t>
      </w:r>
      <w:r w:rsidRPr="006A2F7F">
        <w:rPr>
          <w:rFonts w:hAnsiTheme="minorEastAsia" w:hint="eastAsia"/>
          <w:szCs w:val="21"/>
        </w:rPr>
        <w:t>期，</w:t>
      </w:r>
      <w:r w:rsidRPr="006A2F7F">
        <w:rPr>
          <w:rFonts w:hint="eastAsia"/>
          <w:szCs w:val="21"/>
        </w:rPr>
        <w:t>501</w:t>
      </w:r>
      <w:r w:rsidRPr="006A2F7F">
        <w:rPr>
          <w:rFonts w:hint="eastAsia"/>
          <w:szCs w:val="21"/>
        </w:rPr>
        <w:t>—</w:t>
      </w:r>
      <w:r w:rsidRPr="006A2F7F">
        <w:rPr>
          <w:rFonts w:hint="eastAsia"/>
          <w:szCs w:val="21"/>
        </w:rPr>
        <w:t>538</w:t>
      </w:r>
      <w:r w:rsidRPr="006A2F7F">
        <w:rPr>
          <w:rFonts w:hAnsiTheme="minorEastAsia" w:hint="eastAsia"/>
          <w:szCs w:val="21"/>
        </w:rPr>
        <w:t>页。</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吉林省文物考古研究所：《吉林抚松新安遗址发掘报告》，《考古学报》</w:t>
      </w:r>
      <w:r w:rsidRPr="006A2F7F">
        <w:rPr>
          <w:rFonts w:hint="eastAsia"/>
          <w:szCs w:val="21"/>
        </w:rPr>
        <w:t>2013</w:t>
      </w:r>
      <w:r w:rsidRPr="006A2F7F">
        <w:rPr>
          <w:rFonts w:hAnsiTheme="minorEastAsia" w:hint="eastAsia"/>
          <w:szCs w:val="21"/>
        </w:rPr>
        <w:t>年第</w:t>
      </w:r>
      <w:r w:rsidRPr="006A2F7F">
        <w:rPr>
          <w:rFonts w:hint="eastAsia"/>
          <w:szCs w:val="21"/>
        </w:rPr>
        <w:t>3</w:t>
      </w:r>
      <w:r w:rsidRPr="006A2F7F">
        <w:rPr>
          <w:rFonts w:hAnsiTheme="minorEastAsia" w:hint="eastAsia"/>
          <w:szCs w:val="21"/>
        </w:rPr>
        <w:t>期，</w:t>
      </w:r>
      <w:r w:rsidRPr="006A2F7F">
        <w:rPr>
          <w:rFonts w:hint="eastAsia"/>
          <w:szCs w:val="21"/>
        </w:rPr>
        <w:t>347</w:t>
      </w:r>
      <w:r w:rsidRPr="006A2F7F">
        <w:rPr>
          <w:rFonts w:hint="eastAsia"/>
          <w:szCs w:val="21"/>
        </w:rPr>
        <w:t>—</w:t>
      </w:r>
      <w:r w:rsidRPr="006A2F7F">
        <w:rPr>
          <w:rFonts w:hint="eastAsia"/>
          <w:szCs w:val="21"/>
        </w:rPr>
        <w:t>390</w:t>
      </w:r>
      <w:r w:rsidRPr="006A2F7F">
        <w:rPr>
          <w:rFonts w:hAnsiTheme="minorEastAsia" w:hint="eastAsia"/>
          <w:szCs w:val="21"/>
        </w:rPr>
        <w:t>页。</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江西南昌市博物馆：《江西南昌市江联小区明墓发掘简报》，《南方文物》</w:t>
      </w:r>
      <w:r w:rsidRPr="006A2F7F">
        <w:rPr>
          <w:rFonts w:hint="eastAsia"/>
          <w:szCs w:val="21"/>
        </w:rPr>
        <w:t>2013</w:t>
      </w:r>
      <w:r w:rsidRPr="006A2F7F">
        <w:rPr>
          <w:rFonts w:hAnsiTheme="minorEastAsia" w:hint="eastAsia"/>
          <w:szCs w:val="21"/>
        </w:rPr>
        <w:t>年第</w:t>
      </w:r>
      <w:r w:rsidRPr="006A2F7F">
        <w:rPr>
          <w:rFonts w:hint="eastAsia"/>
          <w:szCs w:val="21"/>
        </w:rPr>
        <w:t>4</w:t>
      </w:r>
      <w:r w:rsidRPr="006A2F7F">
        <w:rPr>
          <w:rFonts w:hAnsiTheme="minorEastAsia" w:hint="eastAsia"/>
          <w:szCs w:val="21"/>
        </w:rPr>
        <w:t>期，</w:t>
      </w:r>
      <w:r w:rsidRPr="006A2F7F">
        <w:rPr>
          <w:rFonts w:hint="eastAsia"/>
          <w:szCs w:val="21"/>
        </w:rPr>
        <w:t>36</w:t>
      </w:r>
      <w:r w:rsidRPr="006A2F7F">
        <w:rPr>
          <w:rFonts w:hint="eastAsia"/>
          <w:szCs w:val="21"/>
        </w:rPr>
        <w:t>—</w:t>
      </w:r>
      <w:r w:rsidRPr="006A2F7F">
        <w:rPr>
          <w:rFonts w:hint="eastAsia"/>
          <w:szCs w:val="21"/>
        </w:rPr>
        <w:t>39</w:t>
      </w:r>
      <w:r w:rsidRPr="006A2F7F">
        <w:rPr>
          <w:rFonts w:hAnsiTheme="minorEastAsia" w:hint="eastAsia"/>
          <w:szCs w:val="21"/>
        </w:rPr>
        <w:t>页。</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南京市博物馆、南京市六合区文化局：《南京六合李岗汉墓（</w:t>
      </w:r>
      <w:r w:rsidRPr="006A2F7F">
        <w:rPr>
          <w:rFonts w:hint="eastAsia"/>
          <w:szCs w:val="21"/>
        </w:rPr>
        <w:t>M1</w:t>
      </w:r>
      <w:r w:rsidRPr="006A2F7F">
        <w:rPr>
          <w:rFonts w:hAnsiTheme="minorEastAsia" w:hint="eastAsia"/>
          <w:szCs w:val="21"/>
        </w:rPr>
        <w:t>）发掘简报》，《文物》</w:t>
      </w:r>
      <w:r w:rsidRPr="006A2F7F">
        <w:rPr>
          <w:rFonts w:hint="eastAsia"/>
          <w:szCs w:val="21"/>
        </w:rPr>
        <w:t>2013</w:t>
      </w:r>
      <w:r w:rsidRPr="006A2F7F">
        <w:rPr>
          <w:rFonts w:hAnsiTheme="minorEastAsia" w:hint="eastAsia"/>
          <w:szCs w:val="21"/>
        </w:rPr>
        <w:t>年第</w:t>
      </w:r>
      <w:r w:rsidRPr="006A2F7F">
        <w:rPr>
          <w:rFonts w:hint="eastAsia"/>
          <w:szCs w:val="21"/>
        </w:rPr>
        <w:t>11</w:t>
      </w:r>
      <w:r w:rsidRPr="006A2F7F">
        <w:rPr>
          <w:rFonts w:hAnsiTheme="minorEastAsia" w:hint="eastAsia"/>
          <w:szCs w:val="21"/>
        </w:rPr>
        <w:t>期，</w:t>
      </w:r>
      <w:r w:rsidRPr="006A2F7F">
        <w:rPr>
          <w:rFonts w:hint="eastAsia"/>
          <w:szCs w:val="21"/>
        </w:rPr>
        <w:t>16</w:t>
      </w:r>
      <w:r w:rsidRPr="006A2F7F">
        <w:rPr>
          <w:rFonts w:hint="eastAsia"/>
          <w:szCs w:val="21"/>
        </w:rPr>
        <w:t>—</w:t>
      </w:r>
      <w:r w:rsidRPr="006A2F7F">
        <w:rPr>
          <w:rFonts w:hint="eastAsia"/>
          <w:szCs w:val="21"/>
        </w:rPr>
        <w:t>27</w:t>
      </w:r>
      <w:r w:rsidRPr="006A2F7F">
        <w:rPr>
          <w:rFonts w:hAnsiTheme="minorEastAsia" w:hint="eastAsia"/>
          <w:szCs w:val="21"/>
        </w:rPr>
        <w:t>页。</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南京博物院考古研究所、泗洪县博物馆（林留根、甘恢元、闫龙、江枫）：《江苏泗洪县顺山集新石</w:t>
      </w:r>
      <w:r w:rsidRPr="006A2F7F">
        <w:rPr>
          <w:rFonts w:hAnsiTheme="minorEastAsia" w:hint="eastAsia"/>
          <w:szCs w:val="21"/>
        </w:rPr>
        <w:lastRenderedPageBreak/>
        <w:t>器时代遗址》，《考古》</w:t>
      </w:r>
      <w:r w:rsidRPr="006A2F7F">
        <w:rPr>
          <w:rFonts w:hint="eastAsia"/>
          <w:szCs w:val="21"/>
        </w:rPr>
        <w:t>2013</w:t>
      </w:r>
      <w:r w:rsidRPr="006A2F7F">
        <w:rPr>
          <w:rFonts w:hAnsiTheme="minorEastAsia" w:hint="eastAsia"/>
          <w:szCs w:val="21"/>
        </w:rPr>
        <w:t>年第</w:t>
      </w:r>
      <w:r w:rsidRPr="006A2F7F">
        <w:rPr>
          <w:rFonts w:hint="eastAsia"/>
          <w:szCs w:val="21"/>
        </w:rPr>
        <w:t>7</w:t>
      </w:r>
      <w:r w:rsidRPr="006A2F7F">
        <w:rPr>
          <w:rFonts w:hAnsiTheme="minorEastAsia" w:hint="eastAsia"/>
          <w:szCs w:val="21"/>
        </w:rPr>
        <w:t>期，</w:t>
      </w:r>
      <w:r w:rsidRPr="006A2F7F">
        <w:rPr>
          <w:rFonts w:hint="eastAsia"/>
          <w:szCs w:val="21"/>
        </w:rPr>
        <w:t>3</w:t>
      </w:r>
      <w:r w:rsidRPr="006A2F7F">
        <w:rPr>
          <w:rFonts w:hint="eastAsia"/>
          <w:szCs w:val="21"/>
        </w:rPr>
        <w:t>—</w:t>
      </w:r>
      <w:r w:rsidRPr="006A2F7F">
        <w:rPr>
          <w:rFonts w:hint="eastAsia"/>
          <w:szCs w:val="21"/>
        </w:rPr>
        <w:t>14</w:t>
      </w:r>
      <w:r w:rsidRPr="006A2F7F">
        <w:rPr>
          <w:rFonts w:hAnsiTheme="minorEastAsia" w:hint="eastAsia"/>
          <w:szCs w:val="21"/>
        </w:rPr>
        <w:t>页。</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南京博物院、盱眙县文广新局：《江苏盱眙县大云山西汉江都王陵一号墓》，《考古》</w:t>
      </w:r>
      <w:r w:rsidRPr="006A2F7F">
        <w:rPr>
          <w:rFonts w:hint="eastAsia"/>
          <w:szCs w:val="21"/>
        </w:rPr>
        <w:t>2013</w:t>
      </w:r>
      <w:r w:rsidRPr="006A2F7F">
        <w:rPr>
          <w:rFonts w:hAnsiTheme="minorEastAsia" w:hint="eastAsia"/>
          <w:szCs w:val="21"/>
        </w:rPr>
        <w:t>年第</w:t>
      </w:r>
      <w:r w:rsidRPr="006A2F7F">
        <w:rPr>
          <w:rFonts w:hint="eastAsia"/>
          <w:szCs w:val="21"/>
        </w:rPr>
        <w:t>10</w:t>
      </w:r>
      <w:r w:rsidRPr="006A2F7F">
        <w:rPr>
          <w:rFonts w:hAnsiTheme="minorEastAsia" w:hint="eastAsia"/>
          <w:szCs w:val="21"/>
        </w:rPr>
        <w:t>期，</w:t>
      </w:r>
      <w:r w:rsidRPr="006A2F7F">
        <w:rPr>
          <w:rFonts w:hint="eastAsia"/>
          <w:szCs w:val="21"/>
        </w:rPr>
        <w:t>3</w:t>
      </w:r>
      <w:r w:rsidRPr="006A2F7F">
        <w:rPr>
          <w:rFonts w:hint="eastAsia"/>
          <w:szCs w:val="21"/>
        </w:rPr>
        <w:t>—</w:t>
      </w:r>
      <w:r w:rsidRPr="006A2F7F">
        <w:rPr>
          <w:rFonts w:hint="eastAsia"/>
          <w:szCs w:val="21"/>
        </w:rPr>
        <w:t>68</w:t>
      </w:r>
      <w:r w:rsidRPr="006A2F7F">
        <w:rPr>
          <w:rFonts w:hAnsiTheme="minorEastAsia" w:hint="eastAsia"/>
          <w:szCs w:val="21"/>
        </w:rPr>
        <w:t>页。</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南京博物院、盱眙县文广新局：《江苏盱眙县大云山西汉江都王陵东区陪葬坑》，《考古》</w:t>
      </w:r>
      <w:r w:rsidRPr="006A2F7F">
        <w:rPr>
          <w:rFonts w:hint="eastAsia"/>
          <w:szCs w:val="21"/>
        </w:rPr>
        <w:t>2013</w:t>
      </w:r>
      <w:r w:rsidRPr="006A2F7F">
        <w:rPr>
          <w:rFonts w:hAnsiTheme="minorEastAsia" w:hint="eastAsia"/>
          <w:szCs w:val="21"/>
        </w:rPr>
        <w:t>年第</w:t>
      </w:r>
      <w:r w:rsidRPr="006A2F7F">
        <w:rPr>
          <w:rFonts w:hint="eastAsia"/>
          <w:szCs w:val="21"/>
        </w:rPr>
        <w:t>10</w:t>
      </w:r>
      <w:r w:rsidRPr="006A2F7F">
        <w:rPr>
          <w:rFonts w:hAnsiTheme="minorEastAsia" w:hint="eastAsia"/>
          <w:szCs w:val="21"/>
        </w:rPr>
        <w:t>期，</w:t>
      </w:r>
      <w:r w:rsidRPr="006A2F7F">
        <w:rPr>
          <w:rFonts w:hint="eastAsia"/>
          <w:szCs w:val="21"/>
        </w:rPr>
        <w:t>69</w:t>
      </w:r>
      <w:r w:rsidRPr="006A2F7F">
        <w:rPr>
          <w:rFonts w:hint="eastAsia"/>
          <w:szCs w:val="21"/>
        </w:rPr>
        <w:t>—</w:t>
      </w:r>
      <w:r w:rsidRPr="006A2F7F">
        <w:rPr>
          <w:rFonts w:hint="eastAsia"/>
          <w:szCs w:val="21"/>
        </w:rPr>
        <w:t>81</w:t>
      </w:r>
      <w:r w:rsidRPr="006A2F7F">
        <w:rPr>
          <w:rFonts w:hAnsiTheme="minorEastAsia" w:hint="eastAsia"/>
          <w:szCs w:val="21"/>
        </w:rPr>
        <w:t>页。</w:t>
      </w:r>
    </w:p>
    <w:p w:rsidR="00E0155E" w:rsidRPr="006A2F7F" w:rsidRDefault="00E0155E" w:rsidP="00E0155E">
      <w:pPr>
        <w:spacing w:line="300" w:lineRule="auto"/>
        <w:ind w:left="420" w:hangingChars="200" w:hanging="420"/>
        <w:jc w:val="left"/>
        <w:rPr>
          <w:szCs w:val="21"/>
        </w:rPr>
      </w:pPr>
      <w:r w:rsidRPr="006A2F7F">
        <w:rPr>
          <w:rFonts w:hint="eastAsia"/>
        </w:rPr>
        <w:t>南京博物院、徐州博物馆、邳州博物馆：《江苏邳州梁王城遗址大汶口文化遗存发掘简报》，《东南文化》</w:t>
      </w:r>
      <w:r w:rsidRPr="006A2F7F">
        <w:rPr>
          <w:rFonts w:hint="eastAsia"/>
        </w:rPr>
        <w:t>2013</w:t>
      </w:r>
      <w:r w:rsidRPr="006A2F7F">
        <w:rPr>
          <w:rFonts w:hint="eastAsia"/>
        </w:rPr>
        <w:t>年第</w:t>
      </w:r>
      <w:r w:rsidRPr="006A2F7F">
        <w:rPr>
          <w:rFonts w:hint="eastAsia"/>
        </w:rPr>
        <w:t>4</w:t>
      </w:r>
      <w:r w:rsidRPr="006A2F7F">
        <w:rPr>
          <w:rFonts w:hint="eastAsia"/>
        </w:rPr>
        <w:t>期，</w:t>
      </w:r>
      <w:r w:rsidRPr="006A2F7F">
        <w:rPr>
          <w:rFonts w:hint="eastAsia"/>
        </w:rPr>
        <w:t>21</w:t>
      </w:r>
      <w:r w:rsidRPr="006A2F7F">
        <w:rPr>
          <w:rFonts w:hint="eastAsia"/>
        </w:rPr>
        <w:t>—</w:t>
      </w:r>
      <w:r w:rsidRPr="006A2F7F">
        <w:rPr>
          <w:rFonts w:hint="eastAsia"/>
        </w:rPr>
        <w:t>41</w:t>
      </w:r>
      <w:r w:rsidRPr="006A2F7F">
        <w:rPr>
          <w:rFonts w:hint="eastAsia"/>
        </w:rPr>
        <w:t>页。</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山东省文物考古研究所、临沂市文物考古队、沂水县博物馆（郝导华、许姗、张子晓、尹纪亮、厉建梅）：《山东沂水县纪王崮春秋墓》，《考古》</w:t>
      </w:r>
      <w:r w:rsidRPr="006A2F7F">
        <w:rPr>
          <w:rFonts w:hint="eastAsia"/>
          <w:szCs w:val="21"/>
        </w:rPr>
        <w:t>2013</w:t>
      </w:r>
      <w:r w:rsidRPr="006A2F7F">
        <w:rPr>
          <w:rFonts w:hAnsiTheme="minorEastAsia" w:hint="eastAsia"/>
          <w:szCs w:val="21"/>
        </w:rPr>
        <w:t>年第</w:t>
      </w:r>
      <w:r w:rsidRPr="006A2F7F">
        <w:rPr>
          <w:rFonts w:hint="eastAsia"/>
          <w:szCs w:val="21"/>
        </w:rPr>
        <w:t>7</w:t>
      </w:r>
      <w:r w:rsidRPr="006A2F7F">
        <w:rPr>
          <w:rFonts w:hAnsiTheme="minorEastAsia" w:hint="eastAsia"/>
          <w:szCs w:val="21"/>
        </w:rPr>
        <w:t>期，</w:t>
      </w:r>
      <w:r w:rsidRPr="006A2F7F">
        <w:rPr>
          <w:rFonts w:hint="eastAsia"/>
          <w:szCs w:val="21"/>
        </w:rPr>
        <w:t>33</w:t>
      </w:r>
      <w:r w:rsidRPr="006A2F7F">
        <w:rPr>
          <w:rFonts w:hint="eastAsia"/>
          <w:szCs w:val="21"/>
        </w:rPr>
        <w:t>—</w:t>
      </w:r>
      <w:r w:rsidRPr="006A2F7F">
        <w:rPr>
          <w:rFonts w:hint="eastAsia"/>
          <w:szCs w:val="21"/>
        </w:rPr>
        <w:t>48</w:t>
      </w:r>
      <w:r w:rsidRPr="006A2F7F">
        <w:rPr>
          <w:rFonts w:hAnsiTheme="minorEastAsia" w:hint="eastAsia"/>
          <w:szCs w:val="21"/>
        </w:rPr>
        <w:t>页。</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陕西省考古研究院</w:t>
      </w:r>
      <w:r w:rsidRPr="006A2F7F">
        <w:rPr>
          <w:rFonts w:hint="eastAsia"/>
          <w:szCs w:val="21"/>
        </w:rPr>
        <w:t>:</w:t>
      </w:r>
      <w:r w:rsidRPr="006A2F7F">
        <w:rPr>
          <w:rFonts w:hAnsiTheme="minorEastAsia" w:hint="eastAsia"/>
          <w:szCs w:val="21"/>
        </w:rPr>
        <w:t>《陕西蓝田支家沟汉墓发掘简报》，《考古与文物》</w:t>
      </w:r>
      <w:r w:rsidRPr="006A2F7F">
        <w:rPr>
          <w:rFonts w:hint="eastAsia"/>
          <w:szCs w:val="21"/>
        </w:rPr>
        <w:t>2013</w:t>
      </w:r>
      <w:r w:rsidRPr="006A2F7F">
        <w:rPr>
          <w:rFonts w:hAnsiTheme="minorEastAsia" w:hint="eastAsia"/>
          <w:szCs w:val="21"/>
        </w:rPr>
        <w:t>年第</w:t>
      </w:r>
      <w:r w:rsidRPr="006A2F7F">
        <w:rPr>
          <w:rFonts w:hint="eastAsia"/>
          <w:szCs w:val="21"/>
        </w:rPr>
        <w:t>5</w:t>
      </w:r>
      <w:r w:rsidRPr="006A2F7F">
        <w:rPr>
          <w:rFonts w:hAnsiTheme="minorEastAsia" w:hint="eastAsia"/>
          <w:szCs w:val="21"/>
        </w:rPr>
        <w:t>期，</w:t>
      </w:r>
      <w:r w:rsidRPr="006A2F7F">
        <w:rPr>
          <w:rFonts w:hint="eastAsia"/>
          <w:szCs w:val="21"/>
        </w:rPr>
        <w:t>3</w:t>
      </w:r>
      <w:r w:rsidRPr="006A2F7F">
        <w:rPr>
          <w:rFonts w:hint="eastAsia"/>
          <w:szCs w:val="21"/>
        </w:rPr>
        <w:t>—</w:t>
      </w:r>
      <w:r w:rsidRPr="006A2F7F">
        <w:rPr>
          <w:rFonts w:hint="eastAsia"/>
          <w:szCs w:val="21"/>
        </w:rPr>
        <w:t>30</w:t>
      </w:r>
      <w:r w:rsidRPr="006A2F7F">
        <w:rPr>
          <w:rFonts w:hAnsiTheme="minorEastAsia" w:hint="eastAsia"/>
          <w:szCs w:val="21"/>
        </w:rPr>
        <w:t>、</w:t>
      </w:r>
      <w:r w:rsidRPr="006A2F7F">
        <w:rPr>
          <w:rFonts w:hint="eastAsia"/>
          <w:szCs w:val="21"/>
        </w:rPr>
        <w:t>100</w:t>
      </w:r>
      <w:r w:rsidRPr="006A2F7F">
        <w:rPr>
          <w:rFonts w:hAnsiTheme="minorEastAsia" w:hint="eastAsia"/>
          <w:szCs w:val="21"/>
        </w:rPr>
        <w:t>页。</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陕西省考古研究所、宝鸡市考古工作队、凤翔县博物馆：《陕西凤翔孙家南头春秋秦墓发掘简报》，《考古与文物》</w:t>
      </w:r>
      <w:r w:rsidRPr="006A2F7F">
        <w:rPr>
          <w:rFonts w:hint="eastAsia"/>
          <w:szCs w:val="21"/>
        </w:rPr>
        <w:t>2013</w:t>
      </w:r>
      <w:r w:rsidRPr="006A2F7F">
        <w:rPr>
          <w:rFonts w:hAnsiTheme="minorEastAsia" w:hint="eastAsia"/>
          <w:szCs w:val="21"/>
        </w:rPr>
        <w:t>年第</w:t>
      </w:r>
      <w:r w:rsidRPr="006A2F7F">
        <w:rPr>
          <w:rFonts w:hint="eastAsia"/>
          <w:szCs w:val="21"/>
        </w:rPr>
        <w:t>4</w:t>
      </w:r>
      <w:r w:rsidRPr="006A2F7F">
        <w:rPr>
          <w:rFonts w:hAnsiTheme="minorEastAsia" w:hint="eastAsia"/>
          <w:szCs w:val="21"/>
        </w:rPr>
        <w:t>期，</w:t>
      </w:r>
      <w:r w:rsidRPr="006A2F7F">
        <w:rPr>
          <w:rFonts w:hint="eastAsia"/>
          <w:szCs w:val="21"/>
        </w:rPr>
        <w:t>3</w:t>
      </w:r>
      <w:r w:rsidRPr="006A2F7F">
        <w:rPr>
          <w:rFonts w:hint="eastAsia"/>
          <w:szCs w:val="21"/>
        </w:rPr>
        <w:t>—</w:t>
      </w:r>
      <w:r w:rsidRPr="006A2F7F">
        <w:rPr>
          <w:rFonts w:hint="eastAsia"/>
          <w:szCs w:val="21"/>
        </w:rPr>
        <w:t>34</w:t>
      </w:r>
      <w:r w:rsidRPr="006A2F7F">
        <w:rPr>
          <w:rFonts w:hAnsiTheme="minorEastAsia" w:hint="eastAsia"/>
          <w:szCs w:val="21"/>
        </w:rPr>
        <w:t>页。</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陕西省考古研究院、宝鸡市考古研究所：《陕西宝鸡凉泉汉墓发掘简报》，《考古与文物》</w:t>
      </w:r>
      <w:r w:rsidRPr="006A2F7F">
        <w:rPr>
          <w:rFonts w:hint="eastAsia"/>
          <w:szCs w:val="21"/>
        </w:rPr>
        <w:t>2013</w:t>
      </w:r>
      <w:r w:rsidRPr="006A2F7F">
        <w:rPr>
          <w:rFonts w:hAnsiTheme="minorEastAsia" w:hint="eastAsia"/>
          <w:szCs w:val="21"/>
        </w:rPr>
        <w:t>年第</w:t>
      </w:r>
      <w:r w:rsidRPr="006A2F7F">
        <w:rPr>
          <w:rFonts w:hint="eastAsia"/>
          <w:szCs w:val="21"/>
        </w:rPr>
        <w:t>6</w:t>
      </w:r>
      <w:r w:rsidRPr="006A2F7F">
        <w:rPr>
          <w:rFonts w:hAnsiTheme="minorEastAsia" w:hint="eastAsia"/>
          <w:szCs w:val="21"/>
        </w:rPr>
        <w:t>期，</w:t>
      </w:r>
      <w:r w:rsidRPr="006A2F7F">
        <w:rPr>
          <w:rFonts w:hint="eastAsia"/>
          <w:szCs w:val="21"/>
        </w:rPr>
        <w:t>3</w:t>
      </w:r>
      <w:r w:rsidRPr="006A2F7F">
        <w:rPr>
          <w:rFonts w:hint="eastAsia"/>
          <w:szCs w:val="21"/>
        </w:rPr>
        <w:t>—</w:t>
      </w:r>
      <w:r w:rsidRPr="006A2F7F">
        <w:rPr>
          <w:rFonts w:hint="eastAsia"/>
          <w:szCs w:val="21"/>
        </w:rPr>
        <w:t>19</w:t>
      </w:r>
      <w:r w:rsidRPr="006A2F7F">
        <w:rPr>
          <w:rFonts w:hAnsiTheme="minorEastAsia" w:hint="eastAsia"/>
          <w:szCs w:val="21"/>
        </w:rPr>
        <w:t>页。</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陕西省考古研究院、宝鸡市考古研究所、宝鸡先秦陵园博物馆：《陕西凤翔雷家台墓地发掘简报》，《文博》</w:t>
      </w:r>
      <w:r w:rsidRPr="006A2F7F">
        <w:rPr>
          <w:rFonts w:hint="eastAsia"/>
          <w:szCs w:val="21"/>
        </w:rPr>
        <w:t>2013</w:t>
      </w:r>
      <w:r w:rsidRPr="006A2F7F">
        <w:rPr>
          <w:rFonts w:hAnsiTheme="minorEastAsia" w:hint="eastAsia"/>
          <w:szCs w:val="21"/>
        </w:rPr>
        <w:t>年第</w:t>
      </w:r>
      <w:r w:rsidRPr="006A2F7F">
        <w:rPr>
          <w:rFonts w:hint="eastAsia"/>
          <w:szCs w:val="21"/>
        </w:rPr>
        <w:t>5</w:t>
      </w:r>
      <w:r w:rsidRPr="006A2F7F">
        <w:rPr>
          <w:rFonts w:hAnsiTheme="minorEastAsia" w:hint="eastAsia"/>
          <w:szCs w:val="21"/>
        </w:rPr>
        <w:t>期，</w:t>
      </w:r>
      <w:r w:rsidRPr="006A2F7F">
        <w:rPr>
          <w:rFonts w:hint="eastAsia"/>
          <w:szCs w:val="21"/>
        </w:rPr>
        <w:t>15</w:t>
      </w:r>
      <w:r w:rsidRPr="006A2F7F">
        <w:rPr>
          <w:rFonts w:hint="eastAsia"/>
          <w:szCs w:val="21"/>
        </w:rPr>
        <w:t>—</w:t>
      </w:r>
      <w:r w:rsidRPr="006A2F7F">
        <w:rPr>
          <w:rFonts w:hint="eastAsia"/>
          <w:szCs w:val="21"/>
        </w:rPr>
        <w:t>21</w:t>
      </w:r>
      <w:r w:rsidRPr="006A2F7F">
        <w:rPr>
          <w:rFonts w:hAnsiTheme="minorEastAsia" w:hint="eastAsia"/>
          <w:szCs w:val="21"/>
        </w:rPr>
        <w:t>、</w:t>
      </w:r>
      <w:r w:rsidRPr="006A2F7F">
        <w:rPr>
          <w:rFonts w:hint="eastAsia"/>
          <w:szCs w:val="21"/>
        </w:rPr>
        <w:t>28</w:t>
      </w:r>
      <w:r w:rsidRPr="006A2F7F">
        <w:rPr>
          <w:rFonts w:hAnsiTheme="minorEastAsia" w:hint="eastAsia"/>
          <w:szCs w:val="21"/>
        </w:rPr>
        <w:t>页。</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陕西省考古研究院、德国美茵兹罗马</w:t>
      </w:r>
      <w:r w:rsidRPr="006A2F7F">
        <w:rPr>
          <w:rFonts w:hint="eastAsia"/>
          <w:szCs w:val="21"/>
        </w:rPr>
        <w:t>-</w:t>
      </w:r>
      <w:r w:rsidRPr="006A2F7F">
        <w:rPr>
          <w:rFonts w:hAnsiTheme="minorEastAsia" w:hint="eastAsia"/>
          <w:szCs w:val="21"/>
        </w:rPr>
        <w:t>日耳曼中央博物馆：《西安市唐代李倕墓冠饰的室内清理与复原》，《考古》</w:t>
      </w:r>
      <w:r w:rsidRPr="006A2F7F">
        <w:rPr>
          <w:rFonts w:hint="eastAsia"/>
          <w:szCs w:val="21"/>
        </w:rPr>
        <w:t>2013</w:t>
      </w:r>
      <w:r w:rsidRPr="006A2F7F">
        <w:rPr>
          <w:rFonts w:hAnsiTheme="minorEastAsia" w:hint="eastAsia"/>
          <w:szCs w:val="21"/>
        </w:rPr>
        <w:t>年第</w:t>
      </w:r>
      <w:r w:rsidRPr="006A2F7F">
        <w:rPr>
          <w:rFonts w:hint="eastAsia"/>
          <w:szCs w:val="21"/>
        </w:rPr>
        <w:t>8</w:t>
      </w:r>
      <w:r w:rsidRPr="006A2F7F">
        <w:rPr>
          <w:rFonts w:hAnsiTheme="minorEastAsia" w:hint="eastAsia"/>
          <w:szCs w:val="21"/>
        </w:rPr>
        <w:t>期，</w:t>
      </w:r>
      <w:r w:rsidRPr="006A2F7F">
        <w:rPr>
          <w:rFonts w:hint="eastAsia"/>
          <w:szCs w:val="21"/>
        </w:rPr>
        <w:t>36</w:t>
      </w:r>
      <w:r w:rsidRPr="006A2F7F">
        <w:rPr>
          <w:rFonts w:hint="eastAsia"/>
          <w:szCs w:val="21"/>
        </w:rPr>
        <w:t>—</w:t>
      </w:r>
      <w:r w:rsidRPr="006A2F7F">
        <w:rPr>
          <w:rFonts w:hint="eastAsia"/>
          <w:szCs w:val="21"/>
        </w:rPr>
        <w:t>45</w:t>
      </w:r>
      <w:r w:rsidRPr="006A2F7F">
        <w:rPr>
          <w:rFonts w:hAnsiTheme="minorEastAsia" w:hint="eastAsia"/>
          <w:szCs w:val="21"/>
        </w:rPr>
        <w:t>页。</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陕西省考古研究院、咸阳市文物考古研究所：《陕西咸阳隋鹿善夫妇墓发掘简报》，《考古与文物》</w:t>
      </w:r>
      <w:r w:rsidRPr="006A2F7F">
        <w:rPr>
          <w:rFonts w:hint="eastAsia"/>
          <w:szCs w:val="21"/>
        </w:rPr>
        <w:t>2013</w:t>
      </w:r>
      <w:r w:rsidRPr="006A2F7F">
        <w:rPr>
          <w:rFonts w:hAnsiTheme="minorEastAsia" w:hint="eastAsia"/>
          <w:szCs w:val="21"/>
        </w:rPr>
        <w:t>年第</w:t>
      </w:r>
      <w:r w:rsidRPr="006A2F7F">
        <w:rPr>
          <w:rFonts w:hint="eastAsia"/>
          <w:szCs w:val="21"/>
        </w:rPr>
        <w:t>4</w:t>
      </w:r>
      <w:r w:rsidRPr="006A2F7F">
        <w:rPr>
          <w:rFonts w:hAnsiTheme="minorEastAsia" w:hint="eastAsia"/>
          <w:szCs w:val="21"/>
        </w:rPr>
        <w:t>期，</w:t>
      </w:r>
      <w:r w:rsidRPr="006A2F7F">
        <w:rPr>
          <w:rFonts w:hint="eastAsia"/>
          <w:szCs w:val="21"/>
        </w:rPr>
        <w:t>35</w:t>
      </w:r>
      <w:r w:rsidRPr="006A2F7F">
        <w:rPr>
          <w:rFonts w:hint="eastAsia"/>
          <w:szCs w:val="21"/>
        </w:rPr>
        <w:t>—</w:t>
      </w:r>
      <w:r w:rsidRPr="006A2F7F">
        <w:rPr>
          <w:rFonts w:hint="eastAsia"/>
          <w:szCs w:val="21"/>
        </w:rPr>
        <w:t>44</w:t>
      </w:r>
      <w:r w:rsidRPr="006A2F7F">
        <w:rPr>
          <w:rFonts w:hAnsiTheme="minorEastAsia" w:hint="eastAsia"/>
          <w:szCs w:val="21"/>
        </w:rPr>
        <w:t>页。</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陕西省考古研究院、榆林市文物考古勘探工作队、神木县文体局（孙周勇、邵晶、邵安定、康宁武、屈凤鸣）：《陕西神木县石峁遗址》，《考古》</w:t>
      </w:r>
      <w:r w:rsidRPr="006A2F7F">
        <w:rPr>
          <w:rFonts w:hint="eastAsia"/>
          <w:szCs w:val="21"/>
        </w:rPr>
        <w:t>2013</w:t>
      </w:r>
      <w:r w:rsidRPr="006A2F7F">
        <w:rPr>
          <w:rFonts w:hAnsiTheme="minorEastAsia" w:hint="eastAsia"/>
          <w:szCs w:val="21"/>
        </w:rPr>
        <w:t>年第</w:t>
      </w:r>
      <w:r w:rsidRPr="006A2F7F">
        <w:rPr>
          <w:rFonts w:hint="eastAsia"/>
          <w:szCs w:val="21"/>
        </w:rPr>
        <w:t>7</w:t>
      </w:r>
      <w:r w:rsidRPr="006A2F7F">
        <w:rPr>
          <w:rFonts w:hAnsiTheme="minorEastAsia" w:hint="eastAsia"/>
          <w:szCs w:val="21"/>
        </w:rPr>
        <w:t>期，</w:t>
      </w:r>
      <w:r w:rsidRPr="006A2F7F">
        <w:rPr>
          <w:rFonts w:hint="eastAsia"/>
          <w:szCs w:val="21"/>
        </w:rPr>
        <w:t>15</w:t>
      </w:r>
      <w:r w:rsidRPr="006A2F7F">
        <w:rPr>
          <w:rFonts w:hint="eastAsia"/>
          <w:szCs w:val="21"/>
        </w:rPr>
        <w:t>—</w:t>
      </w:r>
      <w:r w:rsidRPr="006A2F7F">
        <w:rPr>
          <w:rFonts w:hint="eastAsia"/>
          <w:szCs w:val="21"/>
        </w:rPr>
        <w:t>24</w:t>
      </w:r>
      <w:r w:rsidRPr="006A2F7F">
        <w:rPr>
          <w:rFonts w:hAnsiTheme="minorEastAsia" w:hint="eastAsia"/>
          <w:szCs w:val="21"/>
        </w:rPr>
        <w:t>页。</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沈阳市文物考古研究所：《沈阳市千秋园遗址</w:t>
      </w:r>
      <w:r w:rsidRPr="006A2F7F">
        <w:rPr>
          <w:rFonts w:hint="eastAsia"/>
          <w:szCs w:val="21"/>
        </w:rPr>
        <w:t>2010</w:t>
      </w:r>
      <w:r w:rsidRPr="006A2F7F">
        <w:rPr>
          <w:rFonts w:hAnsiTheme="minorEastAsia" w:hint="eastAsia"/>
          <w:szCs w:val="21"/>
        </w:rPr>
        <w:t>年发掘简报》，《考古》</w:t>
      </w:r>
      <w:r w:rsidRPr="006A2F7F">
        <w:rPr>
          <w:rFonts w:hint="eastAsia"/>
          <w:szCs w:val="21"/>
        </w:rPr>
        <w:t>2013</w:t>
      </w:r>
      <w:r w:rsidRPr="006A2F7F">
        <w:rPr>
          <w:rFonts w:hAnsiTheme="minorEastAsia" w:hint="eastAsia"/>
          <w:szCs w:val="21"/>
        </w:rPr>
        <w:t>年第</w:t>
      </w:r>
      <w:r w:rsidRPr="006A2F7F">
        <w:rPr>
          <w:rFonts w:hint="eastAsia"/>
          <w:szCs w:val="21"/>
        </w:rPr>
        <w:t>9</w:t>
      </w:r>
      <w:r w:rsidRPr="006A2F7F">
        <w:rPr>
          <w:rFonts w:hAnsiTheme="minorEastAsia" w:hint="eastAsia"/>
          <w:szCs w:val="21"/>
        </w:rPr>
        <w:t>期，</w:t>
      </w:r>
      <w:r w:rsidRPr="006A2F7F">
        <w:rPr>
          <w:rFonts w:hint="eastAsia"/>
          <w:szCs w:val="21"/>
        </w:rPr>
        <w:t>3</w:t>
      </w:r>
      <w:r w:rsidRPr="006A2F7F">
        <w:rPr>
          <w:rFonts w:hint="eastAsia"/>
          <w:szCs w:val="21"/>
        </w:rPr>
        <w:t>—</w:t>
      </w:r>
      <w:r w:rsidRPr="006A2F7F">
        <w:rPr>
          <w:rFonts w:hint="eastAsia"/>
          <w:szCs w:val="21"/>
        </w:rPr>
        <w:t>22</w:t>
      </w:r>
      <w:r w:rsidRPr="006A2F7F">
        <w:rPr>
          <w:rFonts w:hAnsiTheme="minorEastAsia" w:hint="eastAsia"/>
          <w:szCs w:val="21"/>
        </w:rPr>
        <w:t>页。</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四川省文物考古研究院、雅安市文物管理所、汉源县文物管理所</w:t>
      </w:r>
      <w:r w:rsidRPr="006A2F7F">
        <w:rPr>
          <w:rFonts w:hint="eastAsia"/>
          <w:szCs w:val="21"/>
        </w:rPr>
        <w:t>:</w:t>
      </w:r>
      <w:r w:rsidRPr="006A2F7F">
        <w:rPr>
          <w:rFonts w:hAnsiTheme="minorEastAsia" w:hint="eastAsia"/>
          <w:szCs w:val="21"/>
        </w:rPr>
        <w:t>《四川汉源县龙王庙遗址</w:t>
      </w:r>
      <w:r w:rsidRPr="006A2F7F">
        <w:rPr>
          <w:rFonts w:hint="eastAsia"/>
          <w:szCs w:val="21"/>
        </w:rPr>
        <w:t>2008</w:t>
      </w:r>
      <w:r w:rsidRPr="006A2F7F">
        <w:rPr>
          <w:rFonts w:hAnsiTheme="minorEastAsia" w:hint="eastAsia"/>
          <w:szCs w:val="21"/>
        </w:rPr>
        <w:t>年发掘简报》，《四川文物》</w:t>
      </w:r>
      <w:r w:rsidRPr="006A2F7F">
        <w:rPr>
          <w:rFonts w:hint="eastAsia"/>
          <w:szCs w:val="21"/>
        </w:rPr>
        <w:t>2013</w:t>
      </w:r>
      <w:r w:rsidRPr="006A2F7F">
        <w:rPr>
          <w:rFonts w:hAnsiTheme="minorEastAsia" w:hint="eastAsia"/>
          <w:szCs w:val="21"/>
        </w:rPr>
        <w:t>年第</w:t>
      </w:r>
      <w:r w:rsidRPr="006A2F7F">
        <w:rPr>
          <w:rFonts w:hint="eastAsia"/>
          <w:szCs w:val="21"/>
        </w:rPr>
        <w:t>5</w:t>
      </w:r>
      <w:r w:rsidRPr="006A2F7F">
        <w:rPr>
          <w:rFonts w:hAnsiTheme="minorEastAsia" w:hint="eastAsia"/>
          <w:szCs w:val="21"/>
        </w:rPr>
        <w:t>期，</w:t>
      </w:r>
      <w:r w:rsidRPr="006A2F7F">
        <w:rPr>
          <w:rFonts w:hint="eastAsia"/>
          <w:szCs w:val="21"/>
        </w:rPr>
        <w:t>14</w:t>
      </w:r>
      <w:r w:rsidRPr="006A2F7F">
        <w:rPr>
          <w:rFonts w:hint="eastAsia"/>
          <w:szCs w:val="21"/>
        </w:rPr>
        <w:t>—</w:t>
      </w:r>
      <w:r w:rsidRPr="006A2F7F">
        <w:rPr>
          <w:rFonts w:hint="eastAsia"/>
          <w:szCs w:val="21"/>
        </w:rPr>
        <w:t>30</w:t>
      </w:r>
      <w:r w:rsidRPr="006A2F7F">
        <w:rPr>
          <w:rFonts w:hAnsiTheme="minorEastAsia" w:hint="eastAsia"/>
          <w:szCs w:val="21"/>
        </w:rPr>
        <w:t>页。</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西安市文物保护考古研究院</w:t>
      </w:r>
      <w:r w:rsidRPr="006A2F7F">
        <w:rPr>
          <w:rFonts w:hint="eastAsia"/>
          <w:szCs w:val="21"/>
        </w:rPr>
        <w:t>:</w:t>
      </w:r>
      <w:r w:rsidRPr="006A2F7F">
        <w:rPr>
          <w:rFonts w:hAnsiTheme="minorEastAsia" w:hint="eastAsia"/>
          <w:szCs w:val="21"/>
        </w:rPr>
        <w:t>《西安南郊曲江羊头镇西汉墓发掘简报》，《文博》</w:t>
      </w:r>
      <w:r w:rsidRPr="006A2F7F">
        <w:rPr>
          <w:rFonts w:hint="eastAsia"/>
          <w:szCs w:val="21"/>
        </w:rPr>
        <w:t>2013</w:t>
      </w:r>
      <w:r w:rsidRPr="006A2F7F">
        <w:rPr>
          <w:rFonts w:hAnsiTheme="minorEastAsia" w:hint="eastAsia"/>
          <w:szCs w:val="21"/>
        </w:rPr>
        <w:t>年第</w:t>
      </w:r>
      <w:r w:rsidRPr="006A2F7F">
        <w:rPr>
          <w:rFonts w:hint="eastAsia"/>
          <w:szCs w:val="21"/>
        </w:rPr>
        <w:t>6</w:t>
      </w:r>
      <w:r w:rsidRPr="006A2F7F">
        <w:rPr>
          <w:rFonts w:hAnsiTheme="minorEastAsia" w:hint="eastAsia"/>
          <w:szCs w:val="21"/>
        </w:rPr>
        <w:t>期，</w:t>
      </w:r>
      <w:r w:rsidRPr="006A2F7F">
        <w:rPr>
          <w:rFonts w:hint="eastAsia"/>
          <w:szCs w:val="21"/>
        </w:rPr>
        <w:t>3</w:t>
      </w:r>
      <w:r w:rsidRPr="006A2F7F">
        <w:rPr>
          <w:rFonts w:hint="eastAsia"/>
          <w:szCs w:val="21"/>
        </w:rPr>
        <w:t>—</w:t>
      </w:r>
      <w:r w:rsidRPr="006A2F7F">
        <w:rPr>
          <w:rFonts w:hint="eastAsia"/>
          <w:szCs w:val="21"/>
        </w:rPr>
        <w:t>17</w:t>
      </w:r>
      <w:r w:rsidRPr="006A2F7F">
        <w:rPr>
          <w:rFonts w:hAnsiTheme="minorEastAsia" w:hint="eastAsia"/>
          <w:szCs w:val="21"/>
        </w:rPr>
        <w:t>页。</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襄樊市文物考古研究所：《湖北襄樊樊城菜越三国墓发掘报告》，《考古学报》</w:t>
      </w:r>
      <w:r w:rsidRPr="006A2F7F">
        <w:rPr>
          <w:rFonts w:hint="eastAsia"/>
          <w:szCs w:val="21"/>
        </w:rPr>
        <w:t>2013</w:t>
      </w:r>
      <w:r w:rsidRPr="006A2F7F">
        <w:rPr>
          <w:rFonts w:hAnsiTheme="minorEastAsia" w:hint="eastAsia"/>
          <w:szCs w:val="21"/>
        </w:rPr>
        <w:t>年第</w:t>
      </w:r>
      <w:r w:rsidRPr="006A2F7F">
        <w:rPr>
          <w:rFonts w:hint="eastAsia"/>
          <w:szCs w:val="21"/>
        </w:rPr>
        <w:t>3</w:t>
      </w:r>
      <w:r w:rsidRPr="006A2F7F">
        <w:rPr>
          <w:rFonts w:hAnsiTheme="minorEastAsia" w:hint="eastAsia"/>
          <w:szCs w:val="21"/>
        </w:rPr>
        <w:t>期，</w:t>
      </w:r>
      <w:r w:rsidRPr="006A2F7F">
        <w:rPr>
          <w:rFonts w:hint="eastAsia"/>
          <w:szCs w:val="21"/>
        </w:rPr>
        <w:t>391</w:t>
      </w:r>
      <w:r w:rsidRPr="006A2F7F">
        <w:rPr>
          <w:rFonts w:hint="eastAsia"/>
          <w:szCs w:val="21"/>
        </w:rPr>
        <w:t>—</w:t>
      </w:r>
      <w:r w:rsidRPr="006A2F7F">
        <w:rPr>
          <w:rFonts w:hint="eastAsia"/>
          <w:szCs w:val="21"/>
        </w:rPr>
        <w:t>430</w:t>
      </w:r>
      <w:r w:rsidRPr="006A2F7F">
        <w:rPr>
          <w:rFonts w:hAnsiTheme="minorEastAsia" w:hint="eastAsia"/>
          <w:szCs w:val="21"/>
        </w:rPr>
        <w:t>页。</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襄阳市文物考古研究所：《湖北襄阳沈岗墓地</w:t>
      </w:r>
      <w:r w:rsidRPr="006A2F7F">
        <w:rPr>
          <w:rFonts w:hint="eastAsia"/>
          <w:szCs w:val="21"/>
        </w:rPr>
        <w:t>M1022</w:t>
      </w:r>
      <w:r w:rsidRPr="006A2F7F">
        <w:rPr>
          <w:rFonts w:hAnsiTheme="minorEastAsia" w:hint="eastAsia"/>
          <w:szCs w:val="21"/>
        </w:rPr>
        <w:t>发掘简报》，《文物》</w:t>
      </w:r>
      <w:r w:rsidRPr="006A2F7F">
        <w:rPr>
          <w:rFonts w:hint="eastAsia"/>
          <w:szCs w:val="21"/>
        </w:rPr>
        <w:t>2013</w:t>
      </w:r>
      <w:r w:rsidRPr="006A2F7F">
        <w:rPr>
          <w:rFonts w:hAnsiTheme="minorEastAsia" w:hint="eastAsia"/>
          <w:szCs w:val="21"/>
        </w:rPr>
        <w:t>年第</w:t>
      </w:r>
      <w:r w:rsidRPr="006A2F7F">
        <w:rPr>
          <w:rFonts w:hint="eastAsia"/>
          <w:szCs w:val="21"/>
        </w:rPr>
        <w:t>7</w:t>
      </w:r>
      <w:r w:rsidRPr="006A2F7F">
        <w:rPr>
          <w:rFonts w:hAnsiTheme="minorEastAsia" w:hint="eastAsia"/>
          <w:szCs w:val="21"/>
        </w:rPr>
        <w:t>期，</w:t>
      </w:r>
      <w:r w:rsidRPr="006A2F7F">
        <w:rPr>
          <w:rFonts w:hint="eastAsia"/>
          <w:szCs w:val="21"/>
        </w:rPr>
        <w:t>4</w:t>
      </w:r>
      <w:r w:rsidRPr="006A2F7F">
        <w:rPr>
          <w:rFonts w:hint="eastAsia"/>
          <w:szCs w:val="21"/>
        </w:rPr>
        <w:t>—</w:t>
      </w:r>
      <w:r w:rsidRPr="006A2F7F">
        <w:rPr>
          <w:rFonts w:hint="eastAsia"/>
          <w:szCs w:val="21"/>
        </w:rPr>
        <w:t>19</w:t>
      </w:r>
      <w:r w:rsidRPr="006A2F7F">
        <w:rPr>
          <w:rFonts w:hAnsiTheme="minorEastAsia" w:hint="eastAsia"/>
          <w:szCs w:val="21"/>
        </w:rPr>
        <w:t>页。</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浙江省文物考古研究所、桐庐博物馆：《浙江桐庐小青龙新石器时代遗址发掘简报》，《文物》</w:t>
      </w:r>
      <w:r w:rsidRPr="006A2F7F">
        <w:rPr>
          <w:rFonts w:hint="eastAsia"/>
          <w:szCs w:val="21"/>
        </w:rPr>
        <w:t>2013</w:t>
      </w:r>
      <w:r w:rsidRPr="006A2F7F">
        <w:rPr>
          <w:rFonts w:hAnsiTheme="minorEastAsia" w:hint="eastAsia"/>
          <w:szCs w:val="21"/>
        </w:rPr>
        <w:lastRenderedPageBreak/>
        <w:t>年第</w:t>
      </w:r>
      <w:r w:rsidRPr="006A2F7F">
        <w:rPr>
          <w:rFonts w:hint="eastAsia"/>
          <w:szCs w:val="21"/>
        </w:rPr>
        <w:t>11</w:t>
      </w:r>
      <w:r w:rsidRPr="006A2F7F">
        <w:rPr>
          <w:rFonts w:hAnsiTheme="minorEastAsia" w:hint="eastAsia"/>
          <w:szCs w:val="21"/>
        </w:rPr>
        <w:t>期，</w:t>
      </w:r>
      <w:r w:rsidRPr="006A2F7F">
        <w:rPr>
          <w:rFonts w:hint="eastAsia"/>
          <w:szCs w:val="21"/>
        </w:rPr>
        <w:t>4</w:t>
      </w:r>
      <w:r w:rsidRPr="006A2F7F">
        <w:rPr>
          <w:rFonts w:hint="eastAsia"/>
          <w:szCs w:val="21"/>
        </w:rPr>
        <w:t>—</w:t>
      </w:r>
      <w:r w:rsidRPr="006A2F7F">
        <w:rPr>
          <w:rFonts w:hint="eastAsia"/>
          <w:szCs w:val="21"/>
        </w:rPr>
        <w:t>15</w:t>
      </w:r>
      <w:r w:rsidRPr="006A2F7F">
        <w:rPr>
          <w:rFonts w:hAnsiTheme="minorEastAsia" w:hint="eastAsia"/>
          <w:szCs w:val="21"/>
        </w:rPr>
        <w:t>页。</w:t>
      </w:r>
    </w:p>
    <w:p w:rsidR="00E0155E" w:rsidRDefault="00E0155E" w:rsidP="00E0155E">
      <w:pPr>
        <w:spacing w:line="300" w:lineRule="auto"/>
        <w:ind w:firstLineChars="200" w:firstLine="422"/>
        <w:rPr>
          <w:rFonts w:hAnsiTheme="minorEastAsia"/>
          <w:b/>
          <w:szCs w:val="21"/>
        </w:rPr>
      </w:pPr>
    </w:p>
    <w:p w:rsidR="00E0155E" w:rsidRPr="006A2F7F" w:rsidRDefault="00E0155E" w:rsidP="00E0155E">
      <w:pPr>
        <w:spacing w:line="300" w:lineRule="auto"/>
        <w:ind w:firstLineChars="200" w:firstLine="422"/>
        <w:rPr>
          <w:b/>
          <w:szCs w:val="21"/>
        </w:rPr>
      </w:pPr>
      <w:r w:rsidRPr="006A2F7F">
        <w:rPr>
          <w:rFonts w:hAnsiTheme="minorEastAsia" w:hint="eastAsia"/>
          <w:b/>
          <w:szCs w:val="21"/>
        </w:rPr>
        <w:t xml:space="preserve">2. </w:t>
      </w:r>
      <w:r w:rsidRPr="006A2F7F">
        <w:rPr>
          <w:rFonts w:hAnsiTheme="minorEastAsia" w:hint="eastAsia"/>
          <w:b/>
          <w:szCs w:val="21"/>
        </w:rPr>
        <w:t>研究著述</w:t>
      </w:r>
    </w:p>
    <w:p w:rsidR="00E0155E" w:rsidRPr="006A2F7F" w:rsidRDefault="00E0155E" w:rsidP="00E0155E">
      <w:pPr>
        <w:spacing w:line="300" w:lineRule="auto"/>
        <w:jc w:val="left"/>
        <w:rPr>
          <w:szCs w:val="21"/>
        </w:rPr>
      </w:pPr>
      <w:r w:rsidRPr="006A2F7F">
        <w:rPr>
          <w:rFonts w:hAnsiTheme="minorEastAsia" w:hint="eastAsia"/>
          <w:szCs w:val="21"/>
        </w:rPr>
        <w:t>陈小三：《试论镶嵌绿松石牌饰的起源》，《考古与文物》</w:t>
      </w:r>
      <w:r w:rsidRPr="006A2F7F">
        <w:rPr>
          <w:rFonts w:hint="eastAsia"/>
          <w:szCs w:val="21"/>
        </w:rPr>
        <w:t>2013</w:t>
      </w:r>
      <w:r w:rsidRPr="006A2F7F">
        <w:rPr>
          <w:rFonts w:hAnsiTheme="minorEastAsia" w:hint="eastAsia"/>
          <w:szCs w:val="21"/>
        </w:rPr>
        <w:t>年第</w:t>
      </w:r>
      <w:r w:rsidRPr="006A2F7F">
        <w:rPr>
          <w:rFonts w:hint="eastAsia"/>
          <w:szCs w:val="21"/>
        </w:rPr>
        <w:t>5</w:t>
      </w:r>
      <w:r w:rsidRPr="006A2F7F">
        <w:rPr>
          <w:rFonts w:hAnsiTheme="minorEastAsia" w:hint="eastAsia"/>
          <w:szCs w:val="21"/>
        </w:rPr>
        <w:t>期，</w:t>
      </w:r>
      <w:r w:rsidRPr="006A2F7F">
        <w:rPr>
          <w:rFonts w:hint="eastAsia"/>
          <w:szCs w:val="21"/>
        </w:rPr>
        <w:t>91</w:t>
      </w:r>
      <w:r w:rsidRPr="006A2F7F">
        <w:rPr>
          <w:rFonts w:hint="eastAsia"/>
          <w:szCs w:val="21"/>
        </w:rPr>
        <w:t>—</w:t>
      </w:r>
      <w:r w:rsidRPr="006A2F7F">
        <w:rPr>
          <w:rFonts w:hint="eastAsia"/>
          <w:szCs w:val="21"/>
        </w:rPr>
        <w:t>100</w:t>
      </w:r>
      <w:r w:rsidRPr="006A2F7F">
        <w:rPr>
          <w:rFonts w:hAnsiTheme="minorEastAsia" w:hint="eastAsia"/>
          <w:szCs w:val="21"/>
        </w:rPr>
        <w:t>页。</w:t>
      </w:r>
    </w:p>
    <w:p w:rsidR="00E0155E" w:rsidRPr="006A2F7F" w:rsidRDefault="00E0155E" w:rsidP="00E0155E">
      <w:pPr>
        <w:spacing w:line="300" w:lineRule="auto"/>
        <w:jc w:val="left"/>
        <w:rPr>
          <w:szCs w:val="21"/>
        </w:rPr>
      </w:pPr>
      <w:r w:rsidRPr="006A2F7F">
        <w:rPr>
          <w:rFonts w:hAnsiTheme="minorEastAsia" w:hint="eastAsia"/>
          <w:szCs w:val="21"/>
        </w:rPr>
        <w:t>董洁：《唐代玉梳背考略》，《文物世界》</w:t>
      </w:r>
      <w:r w:rsidRPr="006A2F7F">
        <w:rPr>
          <w:rFonts w:hint="eastAsia"/>
          <w:szCs w:val="21"/>
        </w:rPr>
        <w:t>2013</w:t>
      </w:r>
      <w:r w:rsidRPr="006A2F7F">
        <w:rPr>
          <w:rFonts w:hAnsiTheme="minorEastAsia" w:hint="eastAsia"/>
          <w:szCs w:val="21"/>
        </w:rPr>
        <w:t>年第</w:t>
      </w:r>
      <w:r w:rsidRPr="006A2F7F">
        <w:rPr>
          <w:rFonts w:hint="eastAsia"/>
          <w:szCs w:val="21"/>
        </w:rPr>
        <w:t>5</w:t>
      </w:r>
      <w:r w:rsidRPr="006A2F7F">
        <w:rPr>
          <w:rFonts w:hAnsiTheme="minorEastAsia" w:hint="eastAsia"/>
          <w:szCs w:val="21"/>
        </w:rPr>
        <w:t>期，</w:t>
      </w:r>
      <w:r w:rsidRPr="006A2F7F">
        <w:rPr>
          <w:rFonts w:hint="eastAsia"/>
          <w:szCs w:val="21"/>
        </w:rPr>
        <w:t>68</w:t>
      </w:r>
      <w:r w:rsidRPr="006A2F7F">
        <w:rPr>
          <w:rFonts w:hint="eastAsia"/>
          <w:szCs w:val="21"/>
        </w:rPr>
        <w:t>—</w:t>
      </w:r>
      <w:r w:rsidRPr="006A2F7F">
        <w:rPr>
          <w:rFonts w:hint="eastAsia"/>
          <w:szCs w:val="21"/>
        </w:rPr>
        <w:t>73</w:t>
      </w:r>
      <w:r w:rsidRPr="006A2F7F">
        <w:rPr>
          <w:rFonts w:hAnsiTheme="minorEastAsia" w:hint="eastAsia"/>
          <w:szCs w:val="21"/>
        </w:rPr>
        <w:t>页。</w:t>
      </w:r>
    </w:p>
    <w:p w:rsidR="00E0155E" w:rsidRPr="006A2F7F" w:rsidRDefault="00E0155E" w:rsidP="00E0155E">
      <w:pPr>
        <w:spacing w:line="300" w:lineRule="auto"/>
        <w:jc w:val="left"/>
        <w:rPr>
          <w:szCs w:val="21"/>
        </w:rPr>
      </w:pPr>
      <w:r w:rsidRPr="006A2F7F">
        <w:rPr>
          <w:rFonts w:hAnsiTheme="minorEastAsia" w:hint="eastAsia"/>
          <w:szCs w:val="21"/>
        </w:rPr>
        <w:t>方林：《宋代玉鱼的文化认识》，《文物世界》</w:t>
      </w:r>
      <w:r w:rsidRPr="006A2F7F">
        <w:rPr>
          <w:rFonts w:hint="eastAsia"/>
          <w:szCs w:val="21"/>
        </w:rPr>
        <w:t>2013</w:t>
      </w:r>
      <w:r w:rsidRPr="006A2F7F">
        <w:rPr>
          <w:rFonts w:hAnsiTheme="minorEastAsia" w:hint="eastAsia"/>
          <w:szCs w:val="21"/>
        </w:rPr>
        <w:t>年第</w:t>
      </w:r>
      <w:r w:rsidRPr="006A2F7F">
        <w:rPr>
          <w:rFonts w:hint="eastAsia"/>
          <w:szCs w:val="21"/>
        </w:rPr>
        <w:t>5</w:t>
      </w:r>
      <w:r w:rsidRPr="006A2F7F">
        <w:rPr>
          <w:rFonts w:hAnsiTheme="minorEastAsia" w:hint="eastAsia"/>
          <w:szCs w:val="21"/>
        </w:rPr>
        <w:t>期，</w:t>
      </w:r>
      <w:r w:rsidRPr="006A2F7F">
        <w:rPr>
          <w:rFonts w:hint="eastAsia"/>
          <w:szCs w:val="21"/>
        </w:rPr>
        <w:t>3</w:t>
      </w:r>
      <w:r w:rsidRPr="006A2F7F">
        <w:rPr>
          <w:rFonts w:hint="eastAsia"/>
          <w:szCs w:val="21"/>
        </w:rPr>
        <w:t>—</w:t>
      </w:r>
      <w:r w:rsidRPr="006A2F7F">
        <w:rPr>
          <w:rFonts w:hint="eastAsia"/>
          <w:szCs w:val="21"/>
        </w:rPr>
        <w:t>5</w:t>
      </w:r>
      <w:r w:rsidRPr="006A2F7F">
        <w:rPr>
          <w:rFonts w:hAnsiTheme="minorEastAsia" w:hint="eastAsia"/>
          <w:szCs w:val="21"/>
        </w:rPr>
        <w:t>页。</w:t>
      </w:r>
    </w:p>
    <w:p w:rsidR="00E0155E" w:rsidRPr="006A2F7F" w:rsidRDefault="00E0155E" w:rsidP="00E0155E">
      <w:pPr>
        <w:spacing w:line="300" w:lineRule="auto"/>
        <w:jc w:val="left"/>
        <w:rPr>
          <w:szCs w:val="21"/>
        </w:rPr>
      </w:pPr>
      <w:r w:rsidRPr="006A2F7F">
        <w:rPr>
          <w:rFonts w:hAnsiTheme="minorEastAsia" w:hint="eastAsia"/>
          <w:szCs w:val="21"/>
        </w:rPr>
        <w:t>方向明：《史前琢玉的切割工艺》，《南方文物》</w:t>
      </w:r>
      <w:r w:rsidRPr="006A2F7F">
        <w:rPr>
          <w:rFonts w:hint="eastAsia"/>
          <w:szCs w:val="21"/>
        </w:rPr>
        <w:t>2013</w:t>
      </w:r>
      <w:r w:rsidRPr="006A2F7F">
        <w:rPr>
          <w:rFonts w:hAnsiTheme="minorEastAsia" w:hint="eastAsia"/>
          <w:szCs w:val="21"/>
        </w:rPr>
        <w:t>年第</w:t>
      </w:r>
      <w:r w:rsidRPr="006A2F7F">
        <w:rPr>
          <w:rFonts w:hint="eastAsia"/>
          <w:szCs w:val="21"/>
        </w:rPr>
        <w:t>4</w:t>
      </w:r>
      <w:r w:rsidRPr="006A2F7F">
        <w:rPr>
          <w:rFonts w:hAnsiTheme="minorEastAsia" w:hint="eastAsia"/>
          <w:szCs w:val="21"/>
        </w:rPr>
        <w:t>期，</w:t>
      </w:r>
      <w:r w:rsidRPr="006A2F7F">
        <w:rPr>
          <w:rFonts w:hint="eastAsia"/>
          <w:szCs w:val="21"/>
        </w:rPr>
        <w:t>57</w:t>
      </w:r>
      <w:r w:rsidRPr="006A2F7F">
        <w:rPr>
          <w:rFonts w:hint="eastAsia"/>
          <w:szCs w:val="21"/>
        </w:rPr>
        <w:t>—</w:t>
      </w:r>
      <w:r w:rsidRPr="006A2F7F">
        <w:rPr>
          <w:rFonts w:hint="eastAsia"/>
          <w:szCs w:val="21"/>
        </w:rPr>
        <w:t>61</w:t>
      </w:r>
      <w:r w:rsidRPr="006A2F7F">
        <w:rPr>
          <w:rFonts w:hAnsiTheme="minorEastAsia" w:hint="eastAsia"/>
          <w:szCs w:val="21"/>
        </w:rPr>
        <w:t>、</w:t>
      </w:r>
      <w:r w:rsidRPr="006A2F7F">
        <w:rPr>
          <w:rFonts w:hint="eastAsia"/>
          <w:szCs w:val="21"/>
        </w:rPr>
        <w:t>70</w:t>
      </w:r>
      <w:r w:rsidRPr="006A2F7F">
        <w:rPr>
          <w:rFonts w:hAnsiTheme="minorEastAsia" w:hint="eastAsia"/>
          <w:szCs w:val="21"/>
        </w:rPr>
        <w:t>页。</w:t>
      </w:r>
    </w:p>
    <w:p w:rsidR="00E0155E" w:rsidRPr="006A2F7F" w:rsidRDefault="00E0155E" w:rsidP="00E0155E">
      <w:pPr>
        <w:spacing w:line="300" w:lineRule="auto"/>
        <w:jc w:val="left"/>
        <w:rPr>
          <w:szCs w:val="21"/>
        </w:rPr>
      </w:pPr>
      <w:r w:rsidRPr="006A2F7F">
        <w:rPr>
          <w:rFonts w:hAnsiTheme="minorEastAsia" w:hint="eastAsia"/>
          <w:szCs w:val="21"/>
        </w:rPr>
        <w:t>雷雨：《浅议商代玉器主要形制及装饰手段》，《文物世界》</w:t>
      </w:r>
      <w:r w:rsidRPr="006A2F7F">
        <w:rPr>
          <w:rFonts w:hint="eastAsia"/>
          <w:szCs w:val="21"/>
        </w:rPr>
        <w:t>2013</w:t>
      </w:r>
      <w:r w:rsidRPr="006A2F7F">
        <w:rPr>
          <w:rFonts w:hAnsiTheme="minorEastAsia" w:hint="eastAsia"/>
          <w:szCs w:val="21"/>
        </w:rPr>
        <w:t>年第</w:t>
      </w:r>
      <w:r w:rsidRPr="006A2F7F">
        <w:rPr>
          <w:rFonts w:hint="eastAsia"/>
          <w:szCs w:val="21"/>
        </w:rPr>
        <w:t>6</w:t>
      </w:r>
      <w:r w:rsidRPr="006A2F7F">
        <w:rPr>
          <w:rFonts w:hAnsiTheme="minorEastAsia" w:hint="eastAsia"/>
          <w:szCs w:val="21"/>
        </w:rPr>
        <w:t>期，</w:t>
      </w:r>
      <w:r w:rsidRPr="006A2F7F">
        <w:rPr>
          <w:rFonts w:hint="eastAsia"/>
          <w:szCs w:val="21"/>
        </w:rPr>
        <w:t>15</w:t>
      </w:r>
      <w:r w:rsidRPr="006A2F7F">
        <w:rPr>
          <w:rFonts w:hint="eastAsia"/>
          <w:szCs w:val="21"/>
        </w:rPr>
        <w:t>—</w:t>
      </w:r>
      <w:r w:rsidRPr="006A2F7F">
        <w:rPr>
          <w:rFonts w:hint="eastAsia"/>
          <w:szCs w:val="21"/>
        </w:rPr>
        <w:t>17</w:t>
      </w:r>
      <w:r w:rsidRPr="006A2F7F">
        <w:rPr>
          <w:rFonts w:hAnsiTheme="minorEastAsia" w:hint="eastAsia"/>
          <w:szCs w:val="21"/>
        </w:rPr>
        <w:t>页。</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李宏坤：《芳草桥边花满溪</w:t>
      </w:r>
      <w:r w:rsidRPr="006A2F7F">
        <w:rPr>
          <w:rFonts w:hint="eastAsia"/>
          <w:szCs w:val="21"/>
        </w:rPr>
        <w:t>-</w:t>
      </w:r>
      <w:r w:rsidRPr="006A2F7F">
        <w:rPr>
          <w:rFonts w:hAnsiTheme="minorEastAsia" w:hint="eastAsia"/>
          <w:szCs w:val="21"/>
        </w:rPr>
        <w:t>国家博物馆藏宋代花形玉佩浅谈》，《文物世界》</w:t>
      </w:r>
      <w:r w:rsidRPr="006A2F7F">
        <w:rPr>
          <w:rFonts w:hint="eastAsia"/>
          <w:szCs w:val="21"/>
        </w:rPr>
        <w:t>2013</w:t>
      </w:r>
      <w:r w:rsidRPr="006A2F7F">
        <w:rPr>
          <w:rFonts w:hAnsiTheme="minorEastAsia" w:hint="eastAsia"/>
          <w:szCs w:val="21"/>
        </w:rPr>
        <w:t>年第</w:t>
      </w:r>
      <w:r w:rsidRPr="006A2F7F">
        <w:rPr>
          <w:rFonts w:hint="eastAsia"/>
          <w:szCs w:val="21"/>
        </w:rPr>
        <w:t>6</w:t>
      </w:r>
      <w:r w:rsidRPr="006A2F7F">
        <w:rPr>
          <w:rFonts w:hAnsiTheme="minorEastAsia" w:hint="eastAsia"/>
          <w:szCs w:val="21"/>
        </w:rPr>
        <w:t>期，</w:t>
      </w:r>
      <w:r w:rsidRPr="006A2F7F">
        <w:rPr>
          <w:rFonts w:hint="eastAsia"/>
          <w:szCs w:val="21"/>
        </w:rPr>
        <w:t>3</w:t>
      </w:r>
      <w:r w:rsidRPr="006A2F7F">
        <w:rPr>
          <w:rFonts w:hint="eastAsia"/>
          <w:szCs w:val="21"/>
        </w:rPr>
        <w:t>—</w:t>
      </w:r>
      <w:r w:rsidRPr="006A2F7F">
        <w:rPr>
          <w:rFonts w:hint="eastAsia"/>
          <w:szCs w:val="21"/>
        </w:rPr>
        <w:t>9</w:t>
      </w:r>
      <w:r w:rsidRPr="006A2F7F">
        <w:rPr>
          <w:rFonts w:hAnsiTheme="minorEastAsia" w:hint="eastAsia"/>
          <w:szCs w:val="21"/>
        </w:rPr>
        <w:t>页。</w:t>
      </w:r>
    </w:p>
    <w:p w:rsidR="00E0155E" w:rsidRPr="006A2F7F" w:rsidRDefault="00E0155E" w:rsidP="00E0155E">
      <w:pPr>
        <w:spacing w:line="300" w:lineRule="auto"/>
        <w:jc w:val="left"/>
        <w:rPr>
          <w:szCs w:val="21"/>
        </w:rPr>
      </w:pPr>
      <w:r w:rsidRPr="006A2F7F">
        <w:rPr>
          <w:rFonts w:hAnsiTheme="minorEastAsia" w:hint="eastAsia"/>
          <w:szCs w:val="21"/>
        </w:rPr>
        <w:t>李郁：《汉玉的巅峰</w:t>
      </w:r>
      <w:r w:rsidRPr="006A2F7F">
        <w:rPr>
          <w:rFonts w:hint="eastAsia"/>
          <w:szCs w:val="21"/>
        </w:rPr>
        <w:t>-</w:t>
      </w:r>
      <w:r w:rsidRPr="006A2F7F">
        <w:rPr>
          <w:rFonts w:hAnsiTheme="minorEastAsia" w:hint="eastAsia"/>
          <w:szCs w:val="21"/>
        </w:rPr>
        <w:t>南越王墓的玉器》，《文物天地》</w:t>
      </w:r>
      <w:r w:rsidRPr="006A2F7F">
        <w:rPr>
          <w:rFonts w:hint="eastAsia"/>
          <w:szCs w:val="21"/>
        </w:rPr>
        <w:t>2013</w:t>
      </w:r>
      <w:r w:rsidRPr="006A2F7F">
        <w:rPr>
          <w:rFonts w:hAnsiTheme="minorEastAsia" w:hint="eastAsia"/>
          <w:szCs w:val="21"/>
        </w:rPr>
        <w:t>年第</w:t>
      </w:r>
      <w:r w:rsidRPr="006A2F7F">
        <w:rPr>
          <w:rFonts w:hint="eastAsia"/>
          <w:szCs w:val="21"/>
        </w:rPr>
        <w:t>12</w:t>
      </w:r>
      <w:r w:rsidRPr="006A2F7F">
        <w:rPr>
          <w:rFonts w:hAnsiTheme="minorEastAsia" w:hint="eastAsia"/>
          <w:szCs w:val="21"/>
        </w:rPr>
        <w:t>期，</w:t>
      </w:r>
      <w:r w:rsidRPr="006A2F7F">
        <w:rPr>
          <w:rFonts w:hint="eastAsia"/>
          <w:szCs w:val="21"/>
        </w:rPr>
        <w:t>31</w:t>
      </w:r>
      <w:r w:rsidRPr="006A2F7F">
        <w:rPr>
          <w:rFonts w:hint="eastAsia"/>
          <w:szCs w:val="21"/>
        </w:rPr>
        <w:t>—</w:t>
      </w:r>
      <w:r w:rsidRPr="006A2F7F">
        <w:rPr>
          <w:rFonts w:hint="eastAsia"/>
          <w:szCs w:val="21"/>
        </w:rPr>
        <w:t>35</w:t>
      </w:r>
      <w:r w:rsidRPr="006A2F7F">
        <w:rPr>
          <w:rFonts w:hAnsiTheme="minorEastAsia" w:hint="eastAsia"/>
          <w:szCs w:val="21"/>
        </w:rPr>
        <w:t>页。</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刘思哲：《西安何家村唐代窖藏九环玉带制作时代考》，《考古与文物》</w:t>
      </w:r>
      <w:r w:rsidRPr="006A2F7F">
        <w:rPr>
          <w:rFonts w:hint="eastAsia"/>
          <w:szCs w:val="21"/>
        </w:rPr>
        <w:t>2013</w:t>
      </w:r>
      <w:r w:rsidRPr="006A2F7F">
        <w:rPr>
          <w:rFonts w:hAnsiTheme="minorEastAsia" w:hint="eastAsia"/>
          <w:szCs w:val="21"/>
        </w:rPr>
        <w:t>年第</w:t>
      </w:r>
      <w:r w:rsidRPr="006A2F7F">
        <w:rPr>
          <w:rFonts w:hint="eastAsia"/>
          <w:szCs w:val="21"/>
        </w:rPr>
        <w:t>4</w:t>
      </w:r>
      <w:r w:rsidRPr="006A2F7F">
        <w:rPr>
          <w:rFonts w:hAnsiTheme="minorEastAsia" w:hint="eastAsia"/>
          <w:szCs w:val="21"/>
        </w:rPr>
        <w:t>期，</w:t>
      </w:r>
      <w:r w:rsidRPr="006A2F7F">
        <w:rPr>
          <w:rFonts w:hint="eastAsia"/>
          <w:szCs w:val="21"/>
        </w:rPr>
        <w:t>95</w:t>
      </w:r>
      <w:r w:rsidRPr="006A2F7F">
        <w:rPr>
          <w:rFonts w:hint="eastAsia"/>
          <w:szCs w:val="21"/>
        </w:rPr>
        <w:t>—</w:t>
      </w:r>
      <w:r w:rsidRPr="006A2F7F">
        <w:rPr>
          <w:rFonts w:hint="eastAsia"/>
          <w:szCs w:val="21"/>
        </w:rPr>
        <w:t>99</w:t>
      </w:r>
      <w:r w:rsidRPr="006A2F7F">
        <w:rPr>
          <w:rFonts w:hAnsiTheme="minorEastAsia" w:hint="eastAsia"/>
          <w:szCs w:val="21"/>
        </w:rPr>
        <w:t>页。</w:t>
      </w:r>
    </w:p>
    <w:p w:rsidR="00E0155E" w:rsidRPr="006A2F7F" w:rsidRDefault="00E0155E" w:rsidP="00E0155E">
      <w:pPr>
        <w:spacing w:line="300" w:lineRule="auto"/>
        <w:jc w:val="left"/>
        <w:rPr>
          <w:szCs w:val="21"/>
        </w:rPr>
      </w:pPr>
      <w:r w:rsidRPr="006A2F7F">
        <w:rPr>
          <w:rFonts w:hAnsiTheme="minorEastAsia" w:hint="eastAsia"/>
          <w:szCs w:val="21"/>
        </w:rPr>
        <w:t>牟永抗：《也谈红山文化</w:t>
      </w:r>
      <w:r w:rsidRPr="006A2F7F">
        <w:rPr>
          <w:rFonts w:hint="eastAsia"/>
          <w:szCs w:val="21"/>
        </w:rPr>
        <w:t>C</w:t>
      </w:r>
      <w:r w:rsidRPr="006A2F7F">
        <w:rPr>
          <w:rFonts w:hAnsiTheme="minorEastAsia" w:hint="eastAsia"/>
          <w:szCs w:val="21"/>
        </w:rPr>
        <w:t>形玉龙的工艺》，《东南文化》</w:t>
      </w:r>
      <w:r w:rsidRPr="006A2F7F">
        <w:rPr>
          <w:rFonts w:hint="eastAsia"/>
          <w:szCs w:val="21"/>
        </w:rPr>
        <w:t>2013</w:t>
      </w:r>
      <w:r w:rsidRPr="006A2F7F">
        <w:rPr>
          <w:rFonts w:hAnsiTheme="minorEastAsia" w:hint="eastAsia"/>
          <w:szCs w:val="21"/>
        </w:rPr>
        <w:t>年第</w:t>
      </w:r>
      <w:r w:rsidRPr="006A2F7F">
        <w:rPr>
          <w:rFonts w:hint="eastAsia"/>
          <w:szCs w:val="21"/>
        </w:rPr>
        <w:t>6</w:t>
      </w:r>
      <w:r w:rsidRPr="006A2F7F">
        <w:rPr>
          <w:rFonts w:hAnsiTheme="minorEastAsia" w:hint="eastAsia"/>
          <w:szCs w:val="21"/>
        </w:rPr>
        <w:t>期，</w:t>
      </w:r>
      <w:r w:rsidRPr="006A2F7F">
        <w:rPr>
          <w:rFonts w:hint="eastAsia"/>
          <w:szCs w:val="21"/>
        </w:rPr>
        <w:t>66</w:t>
      </w:r>
      <w:r w:rsidRPr="006A2F7F">
        <w:rPr>
          <w:rFonts w:hint="eastAsia"/>
          <w:szCs w:val="21"/>
        </w:rPr>
        <w:t>—</w:t>
      </w:r>
      <w:r w:rsidRPr="006A2F7F">
        <w:rPr>
          <w:rFonts w:hint="eastAsia"/>
          <w:szCs w:val="21"/>
        </w:rPr>
        <w:t>71</w:t>
      </w:r>
      <w:r w:rsidRPr="006A2F7F">
        <w:rPr>
          <w:rFonts w:hAnsiTheme="minorEastAsia" w:hint="eastAsia"/>
          <w:szCs w:val="21"/>
        </w:rPr>
        <w:t>页。</w:t>
      </w:r>
    </w:p>
    <w:p w:rsidR="00E0155E" w:rsidRPr="006A2F7F" w:rsidRDefault="00E0155E" w:rsidP="00E0155E">
      <w:pPr>
        <w:spacing w:line="300" w:lineRule="auto"/>
        <w:jc w:val="left"/>
        <w:rPr>
          <w:szCs w:val="21"/>
        </w:rPr>
      </w:pPr>
      <w:r w:rsidRPr="006A2F7F">
        <w:rPr>
          <w:rFonts w:hAnsiTheme="minorEastAsia" w:hint="eastAsia"/>
          <w:szCs w:val="21"/>
        </w:rPr>
        <w:t>曲石：《我的古玉情缘》，《文物天地》</w:t>
      </w:r>
      <w:r w:rsidRPr="006A2F7F">
        <w:rPr>
          <w:rFonts w:hint="eastAsia"/>
          <w:szCs w:val="21"/>
        </w:rPr>
        <w:t>2013</w:t>
      </w:r>
      <w:r w:rsidRPr="006A2F7F">
        <w:rPr>
          <w:rFonts w:hAnsiTheme="minorEastAsia" w:hint="eastAsia"/>
          <w:szCs w:val="21"/>
        </w:rPr>
        <w:t>年第</w:t>
      </w:r>
      <w:r w:rsidRPr="006A2F7F">
        <w:rPr>
          <w:rFonts w:hint="eastAsia"/>
          <w:szCs w:val="21"/>
        </w:rPr>
        <w:t>9</w:t>
      </w:r>
      <w:r w:rsidRPr="006A2F7F">
        <w:rPr>
          <w:rFonts w:hAnsiTheme="minorEastAsia" w:hint="eastAsia"/>
          <w:szCs w:val="21"/>
        </w:rPr>
        <w:t>期，</w:t>
      </w:r>
      <w:r w:rsidRPr="006A2F7F">
        <w:rPr>
          <w:rFonts w:hint="eastAsia"/>
          <w:szCs w:val="21"/>
        </w:rPr>
        <w:t>100</w:t>
      </w:r>
      <w:r w:rsidRPr="006A2F7F">
        <w:rPr>
          <w:rFonts w:hint="eastAsia"/>
          <w:szCs w:val="21"/>
        </w:rPr>
        <w:t>—</w:t>
      </w:r>
      <w:r w:rsidRPr="006A2F7F">
        <w:rPr>
          <w:rFonts w:hint="eastAsia"/>
          <w:szCs w:val="21"/>
        </w:rPr>
        <w:t>101</w:t>
      </w:r>
      <w:r w:rsidRPr="006A2F7F">
        <w:rPr>
          <w:rFonts w:hAnsiTheme="minorEastAsia" w:hint="eastAsia"/>
          <w:szCs w:val="21"/>
        </w:rPr>
        <w:t>页。</w:t>
      </w:r>
    </w:p>
    <w:p w:rsidR="00E0155E" w:rsidRPr="006A2F7F" w:rsidRDefault="00E0155E" w:rsidP="00E0155E">
      <w:pPr>
        <w:pStyle w:val="a9"/>
        <w:spacing w:line="300" w:lineRule="auto"/>
        <w:ind w:left="420" w:hangingChars="200" w:hanging="420"/>
        <w:rPr>
          <w:sz w:val="21"/>
          <w:szCs w:val="21"/>
        </w:rPr>
      </w:pPr>
      <w:r w:rsidRPr="006A2F7F">
        <w:rPr>
          <w:rFonts w:hAnsiTheme="minorEastAsia" w:hint="eastAsia"/>
          <w:sz w:val="21"/>
          <w:szCs w:val="21"/>
        </w:rPr>
        <w:t>田亚岐、许卫红：《宝鸡凉泉汉墓出土玉人分析》，《考古与文物》</w:t>
      </w:r>
      <w:r w:rsidRPr="006A2F7F">
        <w:rPr>
          <w:rFonts w:hint="eastAsia"/>
          <w:sz w:val="21"/>
          <w:szCs w:val="21"/>
        </w:rPr>
        <w:t>2013</w:t>
      </w:r>
      <w:r w:rsidRPr="006A2F7F">
        <w:rPr>
          <w:rFonts w:hAnsiTheme="minorEastAsia" w:hint="eastAsia"/>
          <w:sz w:val="21"/>
          <w:szCs w:val="21"/>
        </w:rPr>
        <w:t>年第</w:t>
      </w:r>
      <w:r w:rsidRPr="006A2F7F">
        <w:rPr>
          <w:rFonts w:hint="eastAsia"/>
          <w:sz w:val="21"/>
          <w:szCs w:val="21"/>
        </w:rPr>
        <w:t>6</w:t>
      </w:r>
      <w:r w:rsidRPr="006A2F7F">
        <w:rPr>
          <w:rFonts w:hAnsiTheme="minorEastAsia" w:hint="eastAsia"/>
          <w:sz w:val="21"/>
          <w:szCs w:val="21"/>
        </w:rPr>
        <w:t>期，</w:t>
      </w:r>
      <w:r w:rsidRPr="006A2F7F">
        <w:rPr>
          <w:rFonts w:hint="eastAsia"/>
          <w:sz w:val="21"/>
          <w:szCs w:val="21"/>
        </w:rPr>
        <w:t>77</w:t>
      </w:r>
      <w:r w:rsidRPr="006A2F7F">
        <w:rPr>
          <w:rFonts w:hint="eastAsia"/>
          <w:sz w:val="21"/>
          <w:szCs w:val="21"/>
        </w:rPr>
        <w:t>—</w:t>
      </w:r>
      <w:r w:rsidRPr="006A2F7F">
        <w:rPr>
          <w:rFonts w:hint="eastAsia"/>
          <w:sz w:val="21"/>
          <w:szCs w:val="21"/>
        </w:rPr>
        <w:t>81</w:t>
      </w:r>
      <w:r w:rsidRPr="006A2F7F">
        <w:rPr>
          <w:rFonts w:hAnsiTheme="minorEastAsia" w:hint="eastAsia"/>
          <w:sz w:val="21"/>
          <w:szCs w:val="21"/>
        </w:rPr>
        <w:t>页。</w:t>
      </w:r>
    </w:p>
    <w:p w:rsidR="00E0155E" w:rsidRPr="006A2F7F" w:rsidRDefault="00E0155E" w:rsidP="00E0155E">
      <w:pPr>
        <w:spacing w:line="300" w:lineRule="auto"/>
        <w:jc w:val="left"/>
        <w:rPr>
          <w:szCs w:val="21"/>
        </w:rPr>
      </w:pPr>
      <w:r w:rsidRPr="006A2F7F">
        <w:rPr>
          <w:rFonts w:hAnsiTheme="minorEastAsia" w:hint="eastAsia"/>
          <w:szCs w:val="21"/>
        </w:rPr>
        <w:t>王自力：《西安西郊出土唐玉带图像考》，《文物》</w:t>
      </w:r>
      <w:r w:rsidRPr="006A2F7F">
        <w:rPr>
          <w:rFonts w:hint="eastAsia"/>
          <w:szCs w:val="21"/>
        </w:rPr>
        <w:t>2013</w:t>
      </w:r>
      <w:r w:rsidRPr="006A2F7F">
        <w:rPr>
          <w:rFonts w:hAnsiTheme="minorEastAsia" w:hint="eastAsia"/>
          <w:szCs w:val="21"/>
        </w:rPr>
        <w:t>年第</w:t>
      </w:r>
      <w:r w:rsidRPr="006A2F7F">
        <w:rPr>
          <w:rFonts w:hint="eastAsia"/>
          <w:szCs w:val="21"/>
        </w:rPr>
        <w:t>8</w:t>
      </w:r>
      <w:r w:rsidRPr="006A2F7F">
        <w:rPr>
          <w:rFonts w:hAnsiTheme="minorEastAsia" w:hint="eastAsia"/>
          <w:szCs w:val="21"/>
        </w:rPr>
        <w:t>期，</w:t>
      </w:r>
      <w:r w:rsidRPr="006A2F7F">
        <w:rPr>
          <w:rFonts w:hint="eastAsia"/>
          <w:szCs w:val="21"/>
        </w:rPr>
        <w:t>59</w:t>
      </w:r>
      <w:r w:rsidRPr="006A2F7F">
        <w:rPr>
          <w:rFonts w:hint="eastAsia"/>
          <w:szCs w:val="21"/>
        </w:rPr>
        <w:t>—</w:t>
      </w:r>
      <w:r w:rsidRPr="006A2F7F">
        <w:rPr>
          <w:rFonts w:hint="eastAsia"/>
          <w:szCs w:val="21"/>
        </w:rPr>
        <w:t>65</w:t>
      </w:r>
      <w:r w:rsidRPr="006A2F7F">
        <w:rPr>
          <w:rFonts w:hAnsiTheme="minorEastAsia" w:hint="eastAsia"/>
          <w:szCs w:val="21"/>
        </w:rPr>
        <w:t>、</w:t>
      </w:r>
      <w:r w:rsidRPr="006A2F7F">
        <w:rPr>
          <w:rFonts w:hint="eastAsia"/>
          <w:szCs w:val="21"/>
        </w:rPr>
        <w:t>69</w:t>
      </w:r>
      <w:r w:rsidRPr="006A2F7F">
        <w:rPr>
          <w:rFonts w:hAnsiTheme="minorEastAsia" w:hint="eastAsia"/>
          <w:szCs w:val="21"/>
        </w:rPr>
        <w:t>页。</w:t>
      </w:r>
    </w:p>
    <w:p w:rsidR="00E0155E" w:rsidRPr="006A2F7F" w:rsidRDefault="00E0155E" w:rsidP="00E0155E">
      <w:pPr>
        <w:spacing w:line="300" w:lineRule="auto"/>
        <w:jc w:val="left"/>
        <w:rPr>
          <w:szCs w:val="21"/>
        </w:rPr>
      </w:pPr>
      <w:r w:rsidRPr="006A2F7F">
        <w:rPr>
          <w:rFonts w:hAnsiTheme="minorEastAsia" w:hint="eastAsia"/>
          <w:szCs w:val="21"/>
        </w:rPr>
        <w:t>徐峰：《三位一体：凌家滩玉鹰的文化阐释》，《四川文物》</w:t>
      </w:r>
      <w:r w:rsidRPr="006A2F7F">
        <w:rPr>
          <w:rFonts w:hint="eastAsia"/>
          <w:szCs w:val="21"/>
        </w:rPr>
        <w:t>2013</w:t>
      </w:r>
      <w:r w:rsidRPr="006A2F7F">
        <w:rPr>
          <w:rFonts w:hAnsiTheme="minorEastAsia" w:hint="eastAsia"/>
          <w:szCs w:val="21"/>
        </w:rPr>
        <w:t>年第</w:t>
      </w:r>
      <w:r w:rsidRPr="006A2F7F">
        <w:rPr>
          <w:rFonts w:hint="eastAsia"/>
          <w:szCs w:val="21"/>
        </w:rPr>
        <w:t>6</w:t>
      </w:r>
      <w:r w:rsidRPr="006A2F7F">
        <w:rPr>
          <w:rFonts w:hAnsiTheme="minorEastAsia" w:hint="eastAsia"/>
          <w:szCs w:val="21"/>
        </w:rPr>
        <w:t>期，</w:t>
      </w:r>
      <w:r w:rsidRPr="006A2F7F">
        <w:rPr>
          <w:rFonts w:hint="eastAsia"/>
          <w:szCs w:val="21"/>
        </w:rPr>
        <w:t>22</w:t>
      </w:r>
      <w:r w:rsidRPr="006A2F7F">
        <w:rPr>
          <w:rFonts w:hint="eastAsia"/>
          <w:szCs w:val="21"/>
        </w:rPr>
        <w:t>—</w:t>
      </w:r>
      <w:r w:rsidRPr="006A2F7F">
        <w:rPr>
          <w:rFonts w:hint="eastAsia"/>
          <w:szCs w:val="21"/>
        </w:rPr>
        <w:t>27</w:t>
      </w:r>
      <w:r w:rsidRPr="006A2F7F">
        <w:rPr>
          <w:rFonts w:hAnsiTheme="minorEastAsia" w:hint="eastAsia"/>
          <w:szCs w:val="21"/>
        </w:rPr>
        <w:t>页</w:t>
      </w:r>
    </w:p>
    <w:p w:rsidR="00E0155E" w:rsidRPr="006A2F7F" w:rsidRDefault="00E0155E" w:rsidP="00E0155E">
      <w:pPr>
        <w:spacing w:line="300" w:lineRule="auto"/>
        <w:jc w:val="left"/>
        <w:rPr>
          <w:szCs w:val="21"/>
        </w:rPr>
      </w:pPr>
      <w:r w:rsidRPr="006A2F7F">
        <w:rPr>
          <w:rFonts w:hAnsiTheme="minorEastAsia" w:hint="eastAsia"/>
          <w:szCs w:val="21"/>
        </w:rPr>
        <w:t>杨伯达：《中国史前玉神器探微》，《故宫博物院院刊》</w:t>
      </w:r>
      <w:r w:rsidRPr="006A2F7F">
        <w:rPr>
          <w:rFonts w:hint="eastAsia"/>
          <w:szCs w:val="21"/>
        </w:rPr>
        <w:t>2013</w:t>
      </w:r>
      <w:r w:rsidRPr="006A2F7F">
        <w:rPr>
          <w:rFonts w:hAnsiTheme="minorEastAsia" w:hint="eastAsia"/>
          <w:szCs w:val="21"/>
        </w:rPr>
        <w:t>年第</w:t>
      </w:r>
      <w:r w:rsidRPr="006A2F7F">
        <w:rPr>
          <w:rFonts w:hint="eastAsia"/>
          <w:szCs w:val="21"/>
        </w:rPr>
        <w:t>6</w:t>
      </w:r>
      <w:r w:rsidRPr="006A2F7F">
        <w:rPr>
          <w:rFonts w:hAnsiTheme="minorEastAsia" w:hint="eastAsia"/>
          <w:szCs w:val="21"/>
        </w:rPr>
        <w:t>期，</w:t>
      </w:r>
      <w:r w:rsidRPr="006A2F7F">
        <w:rPr>
          <w:rFonts w:hint="eastAsia"/>
          <w:szCs w:val="21"/>
        </w:rPr>
        <w:t>6</w:t>
      </w:r>
      <w:r w:rsidRPr="006A2F7F">
        <w:rPr>
          <w:rFonts w:hint="eastAsia"/>
          <w:szCs w:val="21"/>
        </w:rPr>
        <w:t>—</w:t>
      </w:r>
      <w:r w:rsidRPr="006A2F7F">
        <w:rPr>
          <w:rFonts w:hint="eastAsia"/>
          <w:szCs w:val="21"/>
        </w:rPr>
        <w:t>12</w:t>
      </w:r>
      <w:r w:rsidRPr="006A2F7F">
        <w:rPr>
          <w:rFonts w:hAnsiTheme="minorEastAsia" w:hint="eastAsia"/>
          <w:szCs w:val="21"/>
        </w:rPr>
        <w:t>页。</w:t>
      </w:r>
    </w:p>
    <w:p w:rsidR="00E0155E" w:rsidRPr="006A2F7F" w:rsidRDefault="00E0155E" w:rsidP="00E0155E">
      <w:pPr>
        <w:spacing w:line="300" w:lineRule="auto"/>
        <w:jc w:val="left"/>
        <w:rPr>
          <w:szCs w:val="21"/>
        </w:rPr>
      </w:pPr>
      <w:r w:rsidRPr="006A2F7F">
        <w:rPr>
          <w:rFonts w:hAnsiTheme="minorEastAsia" w:hint="eastAsia"/>
          <w:szCs w:val="21"/>
        </w:rPr>
        <w:t>杨建芳：《深化玉器研究的几个问题》，《文物》</w:t>
      </w:r>
      <w:r w:rsidRPr="006A2F7F">
        <w:rPr>
          <w:rFonts w:hint="eastAsia"/>
          <w:szCs w:val="21"/>
        </w:rPr>
        <w:t>2013</w:t>
      </w:r>
      <w:r w:rsidRPr="006A2F7F">
        <w:rPr>
          <w:rFonts w:hAnsiTheme="minorEastAsia" w:hint="eastAsia"/>
          <w:szCs w:val="21"/>
        </w:rPr>
        <w:t>年第</w:t>
      </w:r>
      <w:r w:rsidRPr="006A2F7F">
        <w:rPr>
          <w:rFonts w:hint="eastAsia"/>
          <w:szCs w:val="21"/>
        </w:rPr>
        <w:t>10</w:t>
      </w:r>
      <w:r w:rsidRPr="006A2F7F">
        <w:rPr>
          <w:rFonts w:hAnsiTheme="minorEastAsia" w:hint="eastAsia"/>
          <w:szCs w:val="21"/>
        </w:rPr>
        <w:t>期，</w:t>
      </w:r>
      <w:r w:rsidRPr="006A2F7F">
        <w:rPr>
          <w:rFonts w:hint="eastAsia"/>
          <w:szCs w:val="21"/>
        </w:rPr>
        <w:t>55</w:t>
      </w:r>
      <w:r w:rsidRPr="006A2F7F">
        <w:rPr>
          <w:rFonts w:hint="eastAsia"/>
          <w:szCs w:val="21"/>
        </w:rPr>
        <w:t>—</w:t>
      </w:r>
      <w:r w:rsidRPr="006A2F7F">
        <w:rPr>
          <w:rFonts w:hint="eastAsia"/>
          <w:szCs w:val="21"/>
        </w:rPr>
        <w:t>60</w:t>
      </w:r>
      <w:r w:rsidRPr="006A2F7F">
        <w:rPr>
          <w:rFonts w:hAnsiTheme="minorEastAsia" w:hint="eastAsia"/>
          <w:szCs w:val="21"/>
        </w:rPr>
        <w:t>页。</w:t>
      </w:r>
    </w:p>
    <w:p w:rsidR="00E0155E" w:rsidRPr="006A2F7F" w:rsidRDefault="00E0155E" w:rsidP="00E0155E">
      <w:pPr>
        <w:spacing w:line="300" w:lineRule="auto"/>
        <w:jc w:val="left"/>
        <w:rPr>
          <w:szCs w:val="21"/>
        </w:rPr>
      </w:pPr>
      <w:r w:rsidRPr="006A2F7F">
        <w:rPr>
          <w:rFonts w:hAnsiTheme="minorEastAsia" w:hint="eastAsia"/>
          <w:szCs w:val="21"/>
        </w:rPr>
        <w:t>叶丹洋：《难得一见的丝缕玉衣》，《文物天地》</w:t>
      </w:r>
      <w:r w:rsidRPr="006A2F7F">
        <w:rPr>
          <w:rFonts w:hint="eastAsia"/>
          <w:szCs w:val="21"/>
        </w:rPr>
        <w:t>2013</w:t>
      </w:r>
      <w:r w:rsidRPr="006A2F7F">
        <w:rPr>
          <w:rFonts w:hAnsiTheme="minorEastAsia" w:hint="eastAsia"/>
          <w:szCs w:val="21"/>
        </w:rPr>
        <w:t>年第</w:t>
      </w:r>
      <w:r w:rsidRPr="006A2F7F">
        <w:rPr>
          <w:rFonts w:hint="eastAsia"/>
          <w:szCs w:val="21"/>
        </w:rPr>
        <w:t>12</w:t>
      </w:r>
      <w:r w:rsidRPr="006A2F7F">
        <w:rPr>
          <w:rFonts w:hAnsiTheme="minorEastAsia" w:hint="eastAsia"/>
          <w:szCs w:val="21"/>
        </w:rPr>
        <w:t>期，</w:t>
      </w:r>
      <w:r w:rsidRPr="006A2F7F">
        <w:rPr>
          <w:rFonts w:hint="eastAsia"/>
          <w:szCs w:val="21"/>
        </w:rPr>
        <w:t>36</w:t>
      </w:r>
      <w:r w:rsidRPr="006A2F7F">
        <w:rPr>
          <w:rFonts w:hint="eastAsia"/>
          <w:szCs w:val="21"/>
        </w:rPr>
        <w:t>—</w:t>
      </w:r>
      <w:r w:rsidRPr="006A2F7F">
        <w:rPr>
          <w:rFonts w:hint="eastAsia"/>
          <w:szCs w:val="21"/>
        </w:rPr>
        <w:t>38</w:t>
      </w:r>
      <w:r w:rsidRPr="006A2F7F">
        <w:rPr>
          <w:rFonts w:hAnsiTheme="minorEastAsia" w:hint="eastAsia"/>
          <w:szCs w:val="21"/>
        </w:rPr>
        <w:t>页。</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殷晓超：《劳佛与美国菲尔德博物馆的中国玉器收藏》，《文物天地》</w:t>
      </w:r>
      <w:r w:rsidRPr="006A2F7F">
        <w:rPr>
          <w:rFonts w:hint="eastAsia"/>
          <w:szCs w:val="21"/>
        </w:rPr>
        <w:t>2013</w:t>
      </w:r>
      <w:r w:rsidRPr="006A2F7F">
        <w:rPr>
          <w:rFonts w:hAnsiTheme="minorEastAsia" w:hint="eastAsia"/>
          <w:szCs w:val="21"/>
        </w:rPr>
        <w:t>年第</w:t>
      </w:r>
      <w:r w:rsidRPr="006A2F7F">
        <w:rPr>
          <w:rFonts w:hint="eastAsia"/>
          <w:szCs w:val="21"/>
        </w:rPr>
        <w:t>12</w:t>
      </w:r>
      <w:r w:rsidRPr="006A2F7F">
        <w:rPr>
          <w:rFonts w:hAnsiTheme="minorEastAsia" w:hint="eastAsia"/>
          <w:szCs w:val="21"/>
        </w:rPr>
        <w:t>期，</w:t>
      </w:r>
      <w:r w:rsidRPr="006A2F7F">
        <w:rPr>
          <w:rFonts w:hint="eastAsia"/>
          <w:szCs w:val="21"/>
        </w:rPr>
        <w:t>90</w:t>
      </w:r>
      <w:r w:rsidRPr="006A2F7F">
        <w:rPr>
          <w:rFonts w:hint="eastAsia"/>
          <w:szCs w:val="21"/>
        </w:rPr>
        <w:t>—</w:t>
      </w:r>
      <w:r w:rsidRPr="006A2F7F">
        <w:rPr>
          <w:rFonts w:hint="eastAsia"/>
          <w:szCs w:val="21"/>
        </w:rPr>
        <w:t>96</w:t>
      </w:r>
      <w:r w:rsidRPr="006A2F7F">
        <w:rPr>
          <w:rFonts w:hAnsiTheme="minorEastAsia" w:hint="eastAsia"/>
          <w:szCs w:val="21"/>
        </w:rPr>
        <w:t>页。</w:t>
      </w:r>
    </w:p>
    <w:p w:rsidR="00E0155E" w:rsidRPr="006A2F7F" w:rsidRDefault="00E0155E" w:rsidP="00E0155E">
      <w:pPr>
        <w:spacing w:line="300" w:lineRule="auto"/>
        <w:jc w:val="left"/>
        <w:rPr>
          <w:szCs w:val="21"/>
        </w:rPr>
      </w:pPr>
      <w:r w:rsidRPr="006A2F7F">
        <w:rPr>
          <w:rFonts w:hAnsiTheme="minorEastAsia" w:hint="eastAsia"/>
          <w:szCs w:val="21"/>
        </w:rPr>
        <w:t>殷志强：《中国历代玉器鉴定通则》，《文物天地》</w:t>
      </w:r>
      <w:r w:rsidRPr="006A2F7F">
        <w:rPr>
          <w:rFonts w:hint="eastAsia"/>
          <w:szCs w:val="21"/>
        </w:rPr>
        <w:t>2013</w:t>
      </w:r>
      <w:r w:rsidRPr="006A2F7F">
        <w:rPr>
          <w:rFonts w:hAnsiTheme="minorEastAsia" w:hint="eastAsia"/>
          <w:szCs w:val="21"/>
        </w:rPr>
        <w:t>年第</w:t>
      </w:r>
      <w:r w:rsidRPr="006A2F7F">
        <w:rPr>
          <w:rFonts w:hint="eastAsia"/>
          <w:szCs w:val="21"/>
        </w:rPr>
        <w:t>7</w:t>
      </w:r>
      <w:r w:rsidRPr="006A2F7F">
        <w:rPr>
          <w:rFonts w:hAnsiTheme="minorEastAsia" w:hint="eastAsia"/>
          <w:szCs w:val="21"/>
        </w:rPr>
        <w:t>期，</w:t>
      </w:r>
      <w:r w:rsidRPr="006A2F7F">
        <w:rPr>
          <w:rFonts w:hint="eastAsia"/>
          <w:szCs w:val="21"/>
        </w:rPr>
        <w:t>92</w:t>
      </w:r>
      <w:r w:rsidRPr="006A2F7F">
        <w:rPr>
          <w:rFonts w:hint="eastAsia"/>
          <w:szCs w:val="21"/>
        </w:rPr>
        <w:t>—</w:t>
      </w:r>
      <w:r w:rsidRPr="006A2F7F">
        <w:rPr>
          <w:rFonts w:hint="eastAsia"/>
          <w:szCs w:val="21"/>
        </w:rPr>
        <w:t>97</w:t>
      </w:r>
      <w:r w:rsidRPr="006A2F7F">
        <w:rPr>
          <w:rFonts w:hAnsiTheme="minorEastAsia" w:hint="eastAsia"/>
          <w:szCs w:val="21"/>
        </w:rPr>
        <w:t>页。</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殷志强：《新石器时代玉器鉴定之玉器类型（上）》，《文物天地》</w:t>
      </w:r>
      <w:r w:rsidRPr="006A2F7F">
        <w:rPr>
          <w:rFonts w:hint="eastAsia"/>
          <w:szCs w:val="21"/>
        </w:rPr>
        <w:t>2013</w:t>
      </w:r>
      <w:r w:rsidRPr="006A2F7F">
        <w:rPr>
          <w:rFonts w:hAnsiTheme="minorEastAsia" w:hint="eastAsia"/>
          <w:szCs w:val="21"/>
        </w:rPr>
        <w:t>年第</w:t>
      </w:r>
      <w:r w:rsidRPr="006A2F7F">
        <w:rPr>
          <w:rFonts w:hint="eastAsia"/>
          <w:szCs w:val="21"/>
        </w:rPr>
        <w:t>8</w:t>
      </w:r>
      <w:r w:rsidRPr="006A2F7F">
        <w:rPr>
          <w:rFonts w:hAnsiTheme="minorEastAsia" w:hint="eastAsia"/>
          <w:szCs w:val="21"/>
        </w:rPr>
        <w:t>期，</w:t>
      </w:r>
      <w:r w:rsidRPr="006A2F7F">
        <w:rPr>
          <w:rFonts w:hint="eastAsia"/>
          <w:szCs w:val="21"/>
        </w:rPr>
        <w:t>104</w:t>
      </w:r>
      <w:r w:rsidRPr="006A2F7F">
        <w:rPr>
          <w:rFonts w:hint="eastAsia"/>
          <w:szCs w:val="21"/>
        </w:rPr>
        <w:t>—</w:t>
      </w:r>
      <w:r w:rsidRPr="006A2F7F">
        <w:rPr>
          <w:rFonts w:hint="eastAsia"/>
          <w:szCs w:val="21"/>
        </w:rPr>
        <w:t>109</w:t>
      </w:r>
      <w:r w:rsidRPr="006A2F7F">
        <w:rPr>
          <w:rFonts w:hAnsiTheme="minorEastAsia" w:hint="eastAsia"/>
          <w:szCs w:val="21"/>
        </w:rPr>
        <w:t>页。</w:t>
      </w:r>
    </w:p>
    <w:p w:rsidR="00E0155E" w:rsidRPr="006A2F7F" w:rsidRDefault="00E0155E" w:rsidP="00E0155E">
      <w:pPr>
        <w:spacing w:line="300" w:lineRule="auto"/>
        <w:jc w:val="left"/>
        <w:rPr>
          <w:szCs w:val="21"/>
        </w:rPr>
      </w:pPr>
      <w:r w:rsidRPr="006A2F7F">
        <w:rPr>
          <w:rFonts w:hAnsiTheme="minorEastAsia" w:hint="eastAsia"/>
          <w:szCs w:val="21"/>
        </w:rPr>
        <w:t>殷志强：《新石器时代玉器鉴定之玉器类型（下）》，《文物天地》</w:t>
      </w:r>
      <w:r w:rsidRPr="006A2F7F">
        <w:rPr>
          <w:rFonts w:hint="eastAsia"/>
          <w:szCs w:val="21"/>
        </w:rPr>
        <w:t>2013</w:t>
      </w:r>
      <w:r w:rsidRPr="006A2F7F">
        <w:rPr>
          <w:rFonts w:hAnsiTheme="minorEastAsia" w:hint="eastAsia"/>
          <w:szCs w:val="21"/>
        </w:rPr>
        <w:t>年第</w:t>
      </w:r>
      <w:r w:rsidRPr="006A2F7F">
        <w:rPr>
          <w:rFonts w:hint="eastAsia"/>
          <w:szCs w:val="21"/>
        </w:rPr>
        <w:t>9</w:t>
      </w:r>
      <w:r w:rsidRPr="006A2F7F">
        <w:rPr>
          <w:rFonts w:hAnsiTheme="minorEastAsia" w:hint="eastAsia"/>
          <w:szCs w:val="21"/>
        </w:rPr>
        <w:t>期，</w:t>
      </w:r>
      <w:r w:rsidRPr="006A2F7F">
        <w:rPr>
          <w:rFonts w:hint="eastAsia"/>
          <w:szCs w:val="21"/>
        </w:rPr>
        <w:t>94</w:t>
      </w:r>
      <w:r w:rsidRPr="006A2F7F">
        <w:rPr>
          <w:rFonts w:hint="eastAsia"/>
          <w:szCs w:val="21"/>
        </w:rPr>
        <w:t>—</w:t>
      </w:r>
      <w:r w:rsidRPr="006A2F7F">
        <w:rPr>
          <w:rFonts w:hint="eastAsia"/>
          <w:szCs w:val="21"/>
        </w:rPr>
        <w:t>98</w:t>
      </w:r>
      <w:r w:rsidRPr="006A2F7F">
        <w:rPr>
          <w:rFonts w:hAnsiTheme="minorEastAsia" w:hint="eastAsia"/>
          <w:szCs w:val="21"/>
        </w:rPr>
        <w:t>页</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于明：《玉器拍卖不能突破底线</w:t>
      </w:r>
      <w:r w:rsidRPr="006A2F7F">
        <w:rPr>
          <w:rFonts w:hint="eastAsia"/>
          <w:szCs w:val="21"/>
        </w:rPr>
        <w:t>-2013</w:t>
      </w:r>
      <w:r w:rsidRPr="006A2F7F">
        <w:rPr>
          <w:rFonts w:hAnsiTheme="minorEastAsia" w:hint="eastAsia"/>
          <w:szCs w:val="21"/>
        </w:rPr>
        <w:t>年春季玉器拍卖观感》，《文物天地》</w:t>
      </w:r>
      <w:r w:rsidRPr="006A2F7F">
        <w:rPr>
          <w:rFonts w:hint="eastAsia"/>
          <w:szCs w:val="21"/>
        </w:rPr>
        <w:t>2013</w:t>
      </w:r>
      <w:r w:rsidRPr="006A2F7F">
        <w:rPr>
          <w:rFonts w:hAnsiTheme="minorEastAsia" w:hint="eastAsia"/>
          <w:szCs w:val="21"/>
        </w:rPr>
        <w:t>年第</w:t>
      </w:r>
      <w:r w:rsidRPr="006A2F7F">
        <w:rPr>
          <w:rFonts w:hint="eastAsia"/>
          <w:szCs w:val="21"/>
        </w:rPr>
        <w:t>8</w:t>
      </w:r>
      <w:r w:rsidRPr="006A2F7F">
        <w:rPr>
          <w:rFonts w:hAnsiTheme="minorEastAsia" w:hint="eastAsia"/>
          <w:szCs w:val="21"/>
        </w:rPr>
        <w:t>期，</w:t>
      </w:r>
      <w:r w:rsidRPr="006A2F7F">
        <w:rPr>
          <w:rFonts w:hint="eastAsia"/>
          <w:szCs w:val="21"/>
        </w:rPr>
        <w:t xml:space="preserve">       22</w:t>
      </w:r>
      <w:r w:rsidRPr="006A2F7F">
        <w:rPr>
          <w:rFonts w:hint="eastAsia"/>
          <w:szCs w:val="21"/>
        </w:rPr>
        <w:t>—</w:t>
      </w:r>
      <w:r w:rsidRPr="006A2F7F">
        <w:rPr>
          <w:rFonts w:hint="eastAsia"/>
          <w:szCs w:val="21"/>
        </w:rPr>
        <w:t>25</w:t>
      </w:r>
      <w:r w:rsidRPr="006A2F7F">
        <w:rPr>
          <w:rFonts w:hAnsiTheme="minorEastAsia" w:hint="eastAsia"/>
          <w:szCs w:val="21"/>
        </w:rPr>
        <w:t>页。</w:t>
      </w:r>
    </w:p>
    <w:p w:rsidR="00E0155E" w:rsidRPr="006A2F7F" w:rsidRDefault="00E0155E" w:rsidP="00E0155E">
      <w:pPr>
        <w:spacing w:line="300" w:lineRule="auto"/>
        <w:ind w:left="420" w:hangingChars="200" w:hanging="420"/>
        <w:jc w:val="left"/>
        <w:rPr>
          <w:szCs w:val="21"/>
        </w:rPr>
      </w:pPr>
      <w:r w:rsidRPr="006A2F7F">
        <w:rPr>
          <w:rFonts w:hAnsiTheme="minorEastAsia" w:hint="eastAsia"/>
          <w:szCs w:val="21"/>
        </w:rPr>
        <w:t>于明：《平静的石头</w:t>
      </w:r>
      <w:r w:rsidRPr="006A2F7F">
        <w:rPr>
          <w:rFonts w:hint="eastAsia"/>
          <w:szCs w:val="21"/>
        </w:rPr>
        <w:t xml:space="preserve"> </w:t>
      </w:r>
      <w:r w:rsidRPr="006A2F7F">
        <w:rPr>
          <w:rFonts w:hAnsiTheme="minorEastAsia" w:hint="eastAsia"/>
          <w:szCs w:val="21"/>
        </w:rPr>
        <w:t>平静的玉</w:t>
      </w:r>
      <w:r w:rsidRPr="006A2F7F">
        <w:rPr>
          <w:rFonts w:hint="eastAsia"/>
          <w:szCs w:val="21"/>
        </w:rPr>
        <w:t>-2013</w:t>
      </w:r>
      <w:r w:rsidRPr="006A2F7F">
        <w:rPr>
          <w:rFonts w:hAnsiTheme="minorEastAsia" w:hint="eastAsia"/>
          <w:szCs w:val="21"/>
        </w:rPr>
        <w:t>年中共国际珠宝展印记》，《文物天地》</w:t>
      </w:r>
      <w:r w:rsidRPr="006A2F7F">
        <w:rPr>
          <w:rFonts w:hint="eastAsia"/>
          <w:szCs w:val="21"/>
        </w:rPr>
        <w:t>2013</w:t>
      </w:r>
      <w:r w:rsidRPr="006A2F7F">
        <w:rPr>
          <w:rFonts w:hAnsiTheme="minorEastAsia" w:hint="eastAsia"/>
          <w:szCs w:val="21"/>
        </w:rPr>
        <w:t>年第</w:t>
      </w:r>
      <w:r w:rsidRPr="006A2F7F">
        <w:rPr>
          <w:rFonts w:hint="eastAsia"/>
          <w:szCs w:val="21"/>
        </w:rPr>
        <w:t>12</w:t>
      </w:r>
      <w:r w:rsidRPr="006A2F7F">
        <w:rPr>
          <w:rFonts w:hAnsiTheme="minorEastAsia" w:hint="eastAsia"/>
          <w:szCs w:val="21"/>
        </w:rPr>
        <w:t>期，</w:t>
      </w:r>
      <w:r w:rsidRPr="006A2F7F">
        <w:rPr>
          <w:rFonts w:hint="eastAsia"/>
          <w:szCs w:val="21"/>
        </w:rPr>
        <w:t>118</w:t>
      </w:r>
      <w:r w:rsidRPr="006A2F7F">
        <w:rPr>
          <w:rFonts w:hint="eastAsia"/>
          <w:szCs w:val="21"/>
        </w:rPr>
        <w:t>—</w:t>
      </w:r>
      <w:r w:rsidRPr="006A2F7F">
        <w:rPr>
          <w:rFonts w:hint="eastAsia"/>
          <w:szCs w:val="21"/>
        </w:rPr>
        <w:t>119</w:t>
      </w:r>
      <w:r w:rsidRPr="006A2F7F">
        <w:rPr>
          <w:rFonts w:hAnsiTheme="minorEastAsia" w:hint="eastAsia"/>
          <w:szCs w:val="21"/>
        </w:rPr>
        <w:t>页。</w:t>
      </w:r>
    </w:p>
    <w:p w:rsidR="00E0155E" w:rsidRPr="006A2F7F" w:rsidRDefault="00E0155E" w:rsidP="00E0155E">
      <w:pPr>
        <w:spacing w:line="300" w:lineRule="auto"/>
        <w:jc w:val="left"/>
        <w:rPr>
          <w:szCs w:val="21"/>
        </w:rPr>
      </w:pPr>
      <w:r w:rsidRPr="006A2F7F">
        <w:rPr>
          <w:rFonts w:hAnsiTheme="minorEastAsia" w:hint="eastAsia"/>
          <w:szCs w:val="21"/>
        </w:rPr>
        <w:t>张亮：《汉代</w:t>
      </w:r>
      <w:r w:rsidRPr="006A2F7F">
        <w:rPr>
          <w:rFonts w:hint="eastAsia"/>
          <w:szCs w:val="21"/>
        </w:rPr>
        <w:t>“</w:t>
      </w:r>
      <w:r w:rsidRPr="006A2F7F">
        <w:rPr>
          <w:rFonts w:hAnsiTheme="minorEastAsia" w:hint="eastAsia"/>
          <w:szCs w:val="21"/>
        </w:rPr>
        <w:t>舞人</w:t>
      </w:r>
      <w:r w:rsidRPr="006A2F7F">
        <w:rPr>
          <w:rFonts w:hint="eastAsia"/>
          <w:szCs w:val="21"/>
        </w:rPr>
        <w:t>”</w:t>
      </w:r>
      <w:r w:rsidRPr="006A2F7F">
        <w:rPr>
          <w:rFonts w:hAnsiTheme="minorEastAsia" w:hint="eastAsia"/>
          <w:szCs w:val="21"/>
        </w:rPr>
        <w:t>玉雕探析》，《南方文物》</w:t>
      </w:r>
      <w:r w:rsidRPr="006A2F7F">
        <w:rPr>
          <w:rFonts w:hint="eastAsia"/>
          <w:szCs w:val="21"/>
        </w:rPr>
        <w:t>2013</w:t>
      </w:r>
      <w:r w:rsidRPr="006A2F7F">
        <w:rPr>
          <w:rFonts w:hAnsiTheme="minorEastAsia" w:hint="eastAsia"/>
          <w:szCs w:val="21"/>
        </w:rPr>
        <w:t>年第</w:t>
      </w:r>
      <w:r w:rsidRPr="006A2F7F">
        <w:rPr>
          <w:rFonts w:hint="eastAsia"/>
          <w:szCs w:val="21"/>
        </w:rPr>
        <w:t>4</w:t>
      </w:r>
      <w:r w:rsidRPr="006A2F7F">
        <w:rPr>
          <w:rFonts w:hAnsiTheme="minorEastAsia" w:hint="eastAsia"/>
          <w:szCs w:val="21"/>
        </w:rPr>
        <w:t>期，</w:t>
      </w:r>
      <w:r w:rsidRPr="006A2F7F">
        <w:rPr>
          <w:rFonts w:hint="eastAsia"/>
          <w:szCs w:val="21"/>
        </w:rPr>
        <w:t>191</w:t>
      </w:r>
      <w:r w:rsidRPr="006A2F7F">
        <w:rPr>
          <w:rFonts w:hint="eastAsia"/>
          <w:szCs w:val="21"/>
        </w:rPr>
        <w:t>—</w:t>
      </w:r>
      <w:r w:rsidRPr="006A2F7F">
        <w:rPr>
          <w:rFonts w:hint="eastAsia"/>
          <w:szCs w:val="21"/>
        </w:rPr>
        <w:t>193</w:t>
      </w:r>
      <w:r w:rsidRPr="006A2F7F">
        <w:rPr>
          <w:rFonts w:hAnsiTheme="minorEastAsia" w:hint="eastAsia"/>
          <w:szCs w:val="21"/>
        </w:rPr>
        <w:t>、</w:t>
      </w:r>
      <w:r w:rsidRPr="006A2F7F">
        <w:rPr>
          <w:rFonts w:hint="eastAsia"/>
          <w:szCs w:val="21"/>
        </w:rPr>
        <w:t>196</w:t>
      </w:r>
      <w:r w:rsidRPr="006A2F7F">
        <w:rPr>
          <w:rFonts w:hAnsiTheme="minorEastAsia" w:hint="eastAsia"/>
          <w:szCs w:val="21"/>
        </w:rPr>
        <w:t>页。</w:t>
      </w:r>
    </w:p>
    <w:p w:rsidR="00E0155E" w:rsidRDefault="00E0155E" w:rsidP="00E0155E">
      <w:r w:rsidRPr="006A2F7F">
        <w:rPr>
          <w:rFonts w:hAnsiTheme="minorEastAsia" w:hint="eastAsia"/>
          <w:szCs w:val="21"/>
        </w:rPr>
        <w:t>张伟：《梁代村芮国墓地出土玉器几点认识》，《文博》</w:t>
      </w:r>
      <w:r w:rsidRPr="006A2F7F">
        <w:rPr>
          <w:rFonts w:hint="eastAsia"/>
          <w:szCs w:val="21"/>
        </w:rPr>
        <w:t>2013</w:t>
      </w:r>
      <w:r w:rsidRPr="006A2F7F">
        <w:rPr>
          <w:rFonts w:hAnsiTheme="minorEastAsia" w:hint="eastAsia"/>
          <w:szCs w:val="21"/>
        </w:rPr>
        <w:t>年第</w:t>
      </w:r>
      <w:r w:rsidRPr="006A2F7F">
        <w:rPr>
          <w:rFonts w:hint="eastAsia"/>
          <w:szCs w:val="21"/>
        </w:rPr>
        <w:t>6</w:t>
      </w:r>
      <w:r w:rsidRPr="006A2F7F">
        <w:rPr>
          <w:rFonts w:hAnsiTheme="minorEastAsia" w:hint="eastAsia"/>
          <w:szCs w:val="21"/>
        </w:rPr>
        <w:t>期，</w:t>
      </w:r>
      <w:r w:rsidRPr="006A2F7F">
        <w:rPr>
          <w:rFonts w:hint="eastAsia"/>
          <w:szCs w:val="21"/>
        </w:rPr>
        <w:t>27</w:t>
      </w:r>
      <w:r w:rsidRPr="006A2F7F">
        <w:rPr>
          <w:rFonts w:hint="eastAsia"/>
          <w:szCs w:val="21"/>
        </w:rPr>
        <w:t>—</w:t>
      </w:r>
      <w:r w:rsidRPr="006A2F7F">
        <w:rPr>
          <w:rFonts w:hint="eastAsia"/>
          <w:szCs w:val="21"/>
        </w:rPr>
        <w:t>32</w:t>
      </w:r>
      <w:r w:rsidRPr="006A2F7F">
        <w:rPr>
          <w:rFonts w:hAnsiTheme="minorEastAsia" w:hint="eastAsia"/>
          <w:szCs w:val="21"/>
        </w:rPr>
        <w:t>页。</w:t>
      </w:r>
    </w:p>
    <w:p w:rsidR="008C1605" w:rsidRDefault="008C1605">
      <w:pPr>
        <w:widowControl/>
        <w:jc w:val="left"/>
      </w:pPr>
      <w:r>
        <w:br w:type="page"/>
      </w:r>
    </w:p>
    <w:p w:rsidR="008C1605" w:rsidRPr="00FD435A" w:rsidRDefault="008C1605" w:rsidP="008C1605">
      <w:pPr>
        <w:tabs>
          <w:tab w:val="center" w:pos="4153"/>
          <w:tab w:val="left" w:pos="6624"/>
        </w:tabs>
        <w:spacing w:line="300" w:lineRule="auto"/>
        <w:jc w:val="center"/>
        <w:rPr>
          <w:rFonts w:ascii="黑体" w:eastAsia="黑体" w:hAnsi="黑体"/>
          <w:sz w:val="36"/>
          <w:szCs w:val="36"/>
        </w:rPr>
      </w:pPr>
      <w:r w:rsidRPr="00FD435A">
        <w:rPr>
          <w:rFonts w:ascii="黑体" w:eastAsia="黑体" w:hAnsi="黑体" w:hint="eastAsia"/>
          <w:sz w:val="36"/>
          <w:szCs w:val="36"/>
        </w:rPr>
        <w:lastRenderedPageBreak/>
        <w:t>玉器考古文献汇编（2014年1月—6月）</w:t>
      </w:r>
    </w:p>
    <w:p w:rsidR="008C1605" w:rsidRPr="006E5891" w:rsidRDefault="008C1605" w:rsidP="008C1605">
      <w:pPr>
        <w:tabs>
          <w:tab w:val="center" w:pos="4153"/>
          <w:tab w:val="left" w:pos="6624"/>
        </w:tabs>
        <w:spacing w:line="300" w:lineRule="auto"/>
        <w:jc w:val="center"/>
        <w:rPr>
          <w:rFonts w:ascii="楷体" w:eastAsia="楷体" w:hAnsi="楷体"/>
          <w:sz w:val="24"/>
          <w:szCs w:val="24"/>
        </w:rPr>
      </w:pPr>
      <w:r w:rsidRPr="006E5891">
        <w:rPr>
          <w:rFonts w:ascii="楷体" w:eastAsia="楷体" w:hAnsi="楷体"/>
          <w:sz w:val="24"/>
          <w:szCs w:val="24"/>
        </w:rPr>
        <w:t>原载</w:t>
      </w:r>
      <w:r w:rsidRPr="006E5891">
        <w:rPr>
          <w:rFonts w:ascii="楷体" w:eastAsia="楷体" w:hAnsi="楷体" w:hint="eastAsia"/>
          <w:sz w:val="24"/>
          <w:szCs w:val="24"/>
        </w:rPr>
        <w:t>《玉器考古通讯》总第四期</w:t>
      </w:r>
    </w:p>
    <w:p w:rsidR="008C1605" w:rsidRPr="00FD435A" w:rsidRDefault="008C1605" w:rsidP="008C1605">
      <w:pPr>
        <w:tabs>
          <w:tab w:val="center" w:pos="4153"/>
          <w:tab w:val="left" w:pos="6624"/>
        </w:tabs>
        <w:spacing w:beforeLines="50" w:before="156" w:line="360" w:lineRule="auto"/>
        <w:jc w:val="center"/>
        <w:rPr>
          <w:rFonts w:ascii="楷体" w:eastAsia="楷体" w:hAnsi="楷体"/>
          <w:sz w:val="24"/>
          <w:szCs w:val="24"/>
        </w:rPr>
      </w:pPr>
      <w:r w:rsidRPr="00FD435A">
        <w:rPr>
          <w:rFonts w:ascii="楷体" w:eastAsia="楷体" w:hAnsi="楷体"/>
          <w:sz w:val="24"/>
          <w:szCs w:val="24"/>
        </w:rPr>
        <w:t>卢亚辉</w:t>
      </w:r>
    </w:p>
    <w:p w:rsidR="008C1605" w:rsidRPr="00FD435A" w:rsidRDefault="008C1605" w:rsidP="008C1605">
      <w:pPr>
        <w:tabs>
          <w:tab w:val="center" w:pos="4153"/>
          <w:tab w:val="left" w:pos="6624"/>
        </w:tabs>
        <w:spacing w:line="360" w:lineRule="auto"/>
        <w:jc w:val="center"/>
        <w:rPr>
          <w:rFonts w:ascii="楷体" w:eastAsia="楷体" w:hAnsi="楷体"/>
          <w:sz w:val="24"/>
          <w:szCs w:val="24"/>
        </w:rPr>
      </w:pPr>
      <w:r w:rsidRPr="00FD435A">
        <w:rPr>
          <w:rFonts w:ascii="楷体" w:eastAsia="楷体" w:hAnsi="楷体" w:hint="eastAsia"/>
          <w:sz w:val="24"/>
          <w:szCs w:val="24"/>
        </w:rPr>
        <w:t>（北京大学考古文博学院</w:t>
      </w:r>
      <w:bookmarkStart w:id="1" w:name="_GoBack"/>
      <w:bookmarkEnd w:id="1"/>
      <w:r w:rsidRPr="00FD435A">
        <w:rPr>
          <w:rFonts w:ascii="楷体" w:eastAsia="楷体" w:hAnsi="楷体" w:hint="eastAsia"/>
          <w:sz w:val="24"/>
          <w:szCs w:val="24"/>
        </w:rPr>
        <w:t>）</w:t>
      </w:r>
    </w:p>
    <w:p w:rsidR="008C1605" w:rsidRPr="00FD435A" w:rsidRDefault="008C1605" w:rsidP="008C1605">
      <w:pPr>
        <w:tabs>
          <w:tab w:val="center" w:pos="4153"/>
          <w:tab w:val="left" w:pos="6624"/>
        </w:tabs>
        <w:spacing w:line="300" w:lineRule="auto"/>
        <w:jc w:val="right"/>
        <w:rPr>
          <w:rFonts w:asciiTheme="minorEastAsia" w:hAnsiTheme="minorEastAsia"/>
        </w:rPr>
      </w:pPr>
      <w:r w:rsidRPr="00FD435A">
        <w:rPr>
          <w:rFonts w:asciiTheme="minorEastAsia" w:hAnsiTheme="minorEastAsia" w:hint="eastAsia"/>
        </w:rPr>
        <w:t xml:space="preserve"> </w:t>
      </w:r>
    </w:p>
    <w:p w:rsidR="008C1605" w:rsidRPr="00FD435A" w:rsidRDefault="008C1605" w:rsidP="008C1605">
      <w:pPr>
        <w:spacing w:line="300" w:lineRule="auto"/>
        <w:jc w:val="center"/>
        <w:rPr>
          <w:rFonts w:ascii="黑体" w:eastAsia="黑体" w:hAnsi="黑体"/>
          <w:sz w:val="24"/>
          <w:szCs w:val="24"/>
        </w:rPr>
      </w:pPr>
      <w:r w:rsidRPr="00FD435A">
        <w:rPr>
          <w:rFonts w:ascii="黑体" w:eastAsia="黑体" w:hAnsi="黑体" w:hint="eastAsia"/>
          <w:sz w:val="24"/>
          <w:szCs w:val="24"/>
        </w:rPr>
        <w:t>一  考古发现</w:t>
      </w:r>
    </w:p>
    <w:p w:rsidR="008C1605" w:rsidRPr="00FD435A" w:rsidRDefault="008C1605" w:rsidP="008C1605">
      <w:pPr>
        <w:jc w:val="center"/>
        <w:rPr>
          <w:rFonts w:asciiTheme="minorEastAsia" w:hAnsiTheme="minorEastAsia"/>
          <w:szCs w:val="21"/>
        </w:rPr>
      </w:pPr>
    </w:p>
    <w:p w:rsidR="008C1605" w:rsidRPr="00FD435A" w:rsidRDefault="008C1605" w:rsidP="008C1605">
      <w:pPr>
        <w:spacing w:line="300" w:lineRule="auto"/>
        <w:rPr>
          <w:rFonts w:asciiTheme="minorEastAsia" w:hAnsiTheme="minorEastAsia"/>
          <w:b/>
        </w:rPr>
      </w:pPr>
      <w:r w:rsidRPr="00FD435A">
        <w:rPr>
          <w:rFonts w:asciiTheme="minorEastAsia" w:hAnsiTheme="minorEastAsia" w:hint="eastAsia"/>
          <w:b/>
        </w:rPr>
        <w:t>1. 新石器时代</w:t>
      </w:r>
    </w:p>
    <w:p w:rsidR="008C1605" w:rsidRPr="00FD435A" w:rsidRDefault="008C1605" w:rsidP="008C1605">
      <w:pPr>
        <w:spacing w:line="300" w:lineRule="auto"/>
        <w:ind w:firstLine="420"/>
        <w:rPr>
          <w:rFonts w:asciiTheme="minorEastAsia" w:hAnsiTheme="minorEastAsia"/>
        </w:rPr>
      </w:pPr>
      <w:r w:rsidRPr="00FD435A">
        <w:rPr>
          <w:rFonts w:asciiTheme="minorEastAsia" w:hAnsiTheme="minorEastAsia" w:hint="eastAsia"/>
        </w:rPr>
        <w:t>赤峰市巴林左旗隆昌镇友好村墓地年代，发掘者定为红山时期。M1为双人合葬墓，南侧人骨为侧身直肢葬。平面呈近长方形。M1出土的玉器有玉环、玉锛、玉管、玉佩饰等。玉环，M1:1，平面呈圆形，出土时已残断，加工精致，为巴林红花彩石质地。外径7.2、内径4.5、厚0.4厘米。玉锛，M1:2，平面呈梯形，刃部略斜，浅绿色，质地为岫岩玉。长5、宽3.1 厘米。玉佩饰，5 件，器形较小，平面均圆形，磨制而成。均为巴林冻石。M1:4，直径1.4厘米；M1:5，直径2.1 厘米；M1:6，直径1.8 厘米。M3为单人葬，具体情况不明，出土有玉管。玉管，M</w:t>
      </w:r>
      <w:r w:rsidRPr="00FD435A">
        <w:rPr>
          <w:rFonts w:asciiTheme="minorEastAsia" w:hAnsiTheme="minorEastAsia" w:cstheme="minorHAnsi"/>
        </w:rPr>
        <w:t>3</w:t>
      </w:r>
      <w:r w:rsidRPr="00FD435A">
        <w:rPr>
          <w:rFonts w:asciiTheme="minorEastAsia" w:hAnsiTheme="minorEastAsia" w:hint="eastAsia"/>
        </w:rPr>
        <w:t>:1，柱状中空，孔为对钻而成。浅灰色，磨制精致，长6.3 厘米</w:t>
      </w:r>
      <w:r w:rsidRPr="00FD435A">
        <w:rPr>
          <w:rStyle w:val="ab"/>
          <w:rFonts w:asciiTheme="minorEastAsia" w:hAnsiTheme="minorEastAsia"/>
        </w:rPr>
        <w:footnoteReference w:id="61"/>
      </w:r>
      <w:r w:rsidRPr="00FD435A">
        <w:rPr>
          <w:rFonts w:asciiTheme="minorEastAsia" w:hAnsiTheme="minorEastAsia" w:hint="eastAsia"/>
        </w:rPr>
        <w:t xml:space="preserve">。 </w:t>
      </w:r>
    </w:p>
    <w:p w:rsidR="008C1605" w:rsidRPr="00FD435A" w:rsidRDefault="008C1605" w:rsidP="008C1605">
      <w:pPr>
        <w:spacing w:line="300" w:lineRule="auto"/>
        <w:ind w:firstLine="420"/>
        <w:rPr>
          <w:rFonts w:asciiTheme="minorEastAsia" w:hAnsiTheme="minorEastAsia"/>
        </w:rPr>
      </w:pPr>
      <w:r w:rsidRPr="00FD435A">
        <w:rPr>
          <w:rFonts w:asciiTheme="minorEastAsia" w:hAnsiTheme="minorEastAsia" w:hint="eastAsia"/>
        </w:rPr>
        <w:t>济南市平阴县洪范池镇周河村遗址</w:t>
      </w:r>
      <w:r w:rsidRPr="00FD435A">
        <w:rPr>
          <w:rFonts w:asciiTheme="minorEastAsia" w:hAnsiTheme="minorEastAsia" w:cstheme="minorHAnsi" w:hint="eastAsia"/>
        </w:rPr>
        <w:t>M4为竖穴土坑墓，平面呈不规则长方形，年代是大汶口文化中期偏晚。玉器4件，其中</w:t>
      </w:r>
      <w:r w:rsidRPr="00FD435A">
        <w:rPr>
          <w:rFonts w:asciiTheme="minorEastAsia" w:hAnsiTheme="minorEastAsia" w:hint="eastAsia"/>
        </w:rPr>
        <w:t>玉环出土于头部和大腿骨与盆骨之间，玉三联璧位于后脑部位，玉牙璧位于大腿和小腿交接处。</w:t>
      </w:r>
    </w:p>
    <w:p w:rsidR="008C1605" w:rsidRPr="00FD435A" w:rsidRDefault="008C1605" w:rsidP="008C1605">
      <w:pPr>
        <w:spacing w:afterLines="50" w:after="156" w:line="300" w:lineRule="auto"/>
        <w:ind w:firstLine="420"/>
        <w:rPr>
          <w:rFonts w:asciiTheme="minorEastAsia" w:hAnsiTheme="minorEastAsia"/>
        </w:rPr>
      </w:pPr>
      <w:r w:rsidRPr="00FD435A">
        <w:rPr>
          <w:rFonts w:asciiTheme="minorEastAsia" w:hAnsiTheme="minorEastAsia" w:hint="eastAsia"/>
        </w:rPr>
        <w:t>三联璧</w:t>
      </w:r>
      <w:r w:rsidRPr="00FD435A">
        <w:rPr>
          <w:rFonts w:asciiTheme="minorEastAsia" w:hAnsiTheme="minorEastAsia" w:cstheme="minorHAnsi" w:hint="eastAsia"/>
        </w:rPr>
        <w:t>1件，M4:17，灰色，磨制，体较薄。长圆形，表面有三个小圆孔，三孔周围琢制出较薄的边缘，再管钻成孔。两长边各有两个亚腰形缺口，凹槽有压磨痕。素面。长5.5、宽2.6、厚0.2</w:t>
      </w:r>
      <w:r w:rsidRPr="00FD435A">
        <w:rPr>
          <w:rFonts w:asciiTheme="minorEastAsia" w:hAnsiTheme="minorEastAsia" w:hint="eastAsia"/>
        </w:rPr>
        <w:t>厘米（图一）</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3022"/>
        <w:gridCol w:w="3013"/>
      </w:tblGrid>
      <w:tr w:rsidR="008C1605" w:rsidRPr="00FD435A" w:rsidTr="006E5891">
        <w:trPr>
          <w:jc w:val="center"/>
        </w:trPr>
        <w:tc>
          <w:tcPr>
            <w:tcW w:w="3133" w:type="dxa"/>
          </w:tcPr>
          <w:p w:rsidR="008C1605" w:rsidRPr="00FD435A" w:rsidRDefault="008C1605" w:rsidP="006E5891">
            <w:pPr>
              <w:spacing w:line="300" w:lineRule="auto"/>
              <w:jc w:val="center"/>
              <w:rPr>
                <w:rFonts w:asciiTheme="minorEastAsia" w:hAnsiTheme="minorEastAsia"/>
              </w:rPr>
            </w:pPr>
            <w:r w:rsidRPr="00FD435A">
              <w:rPr>
                <w:rFonts w:asciiTheme="minorEastAsia" w:hAnsiTheme="minorEastAsia" w:hint="eastAsia"/>
                <w:noProof/>
              </w:rPr>
              <w:drawing>
                <wp:inline distT="0" distB="0" distL="0" distR="0" wp14:anchorId="4A4489E5" wp14:editId="426AFE44">
                  <wp:extent cx="2019300" cy="1314450"/>
                  <wp:effectExtent l="19050" t="0" r="0" b="0"/>
                  <wp:docPr id="20" name="图片 1"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7" cstate="email">
                            <a:extLst>
                              <a:ext uri="{28A0092B-C50C-407E-A947-70E740481C1C}">
                                <a14:useLocalDpi xmlns:a14="http://schemas.microsoft.com/office/drawing/2010/main"/>
                              </a:ext>
                            </a:extLst>
                          </a:blip>
                          <a:srcRect/>
                          <a:stretch>
                            <a:fillRect/>
                          </a:stretch>
                        </pic:blipFill>
                        <pic:spPr>
                          <a:xfrm>
                            <a:off x="0" y="0"/>
                            <a:ext cx="2019300" cy="1314450"/>
                          </a:xfrm>
                          <a:prstGeom prst="rect">
                            <a:avLst/>
                          </a:prstGeom>
                        </pic:spPr>
                      </pic:pic>
                    </a:graphicData>
                  </a:graphic>
                </wp:inline>
              </w:drawing>
            </w:r>
          </w:p>
        </w:tc>
        <w:tc>
          <w:tcPr>
            <w:tcW w:w="3134" w:type="dxa"/>
          </w:tcPr>
          <w:p w:rsidR="008C1605" w:rsidRPr="00FD435A" w:rsidRDefault="008C1605" w:rsidP="006E5891">
            <w:pPr>
              <w:spacing w:line="300" w:lineRule="auto"/>
              <w:jc w:val="center"/>
              <w:rPr>
                <w:rFonts w:asciiTheme="minorEastAsia" w:hAnsiTheme="minorEastAsia"/>
              </w:rPr>
            </w:pPr>
            <w:r w:rsidRPr="00FD435A">
              <w:rPr>
                <w:rFonts w:asciiTheme="minorEastAsia" w:hAnsiTheme="minorEastAsia"/>
                <w:noProof/>
              </w:rPr>
              <w:drawing>
                <wp:inline distT="0" distB="0" distL="0" distR="0" wp14:anchorId="1DA95C02" wp14:editId="053B8263">
                  <wp:extent cx="1930400" cy="1746250"/>
                  <wp:effectExtent l="19050" t="0" r="0" b="0"/>
                  <wp:docPr id="7" name="图片 5"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8" cstate="email">
                            <a:extLst>
                              <a:ext uri="{28A0092B-C50C-407E-A947-70E740481C1C}">
                                <a14:useLocalDpi xmlns:a14="http://schemas.microsoft.com/office/drawing/2010/main"/>
                              </a:ext>
                            </a:extLst>
                          </a:blip>
                          <a:srcRect/>
                          <a:stretch>
                            <a:fillRect/>
                          </a:stretch>
                        </pic:blipFill>
                        <pic:spPr>
                          <a:xfrm>
                            <a:off x="0" y="0"/>
                            <a:ext cx="1930400" cy="1746250"/>
                          </a:xfrm>
                          <a:prstGeom prst="rect">
                            <a:avLst/>
                          </a:prstGeom>
                        </pic:spPr>
                      </pic:pic>
                    </a:graphicData>
                  </a:graphic>
                </wp:inline>
              </w:drawing>
            </w:r>
          </w:p>
        </w:tc>
        <w:tc>
          <w:tcPr>
            <w:tcW w:w="3134" w:type="dxa"/>
          </w:tcPr>
          <w:p w:rsidR="008C1605" w:rsidRPr="00FD435A" w:rsidRDefault="008C1605" w:rsidP="006E5891">
            <w:pPr>
              <w:spacing w:line="300" w:lineRule="auto"/>
              <w:jc w:val="center"/>
              <w:rPr>
                <w:rFonts w:asciiTheme="minorEastAsia" w:hAnsiTheme="minorEastAsia"/>
              </w:rPr>
            </w:pPr>
            <w:r w:rsidRPr="00FD435A">
              <w:rPr>
                <w:rFonts w:asciiTheme="minorEastAsia" w:hAnsiTheme="minorEastAsia" w:hint="eastAsia"/>
                <w:noProof/>
              </w:rPr>
              <w:drawing>
                <wp:inline distT="0" distB="0" distL="0" distR="0" wp14:anchorId="5705B248" wp14:editId="10955557">
                  <wp:extent cx="1917700" cy="1739900"/>
                  <wp:effectExtent l="19050" t="0" r="6350" b="0"/>
                  <wp:docPr id="12" name="图片 9"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9" cstate="email">
                            <a:extLst>
                              <a:ext uri="{28A0092B-C50C-407E-A947-70E740481C1C}">
                                <a14:useLocalDpi xmlns:a14="http://schemas.microsoft.com/office/drawing/2010/main"/>
                              </a:ext>
                            </a:extLst>
                          </a:blip>
                          <a:srcRect/>
                          <a:stretch>
                            <a:fillRect/>
                          </a:stretch>
                        </pic:blipFill>
                        <pic:spPr>
                          <a:xfrm>
                            <a:off x="0" y="0"/>
                            <a:ext cx="1917700" cy="1739900"/>
                          </a:xfrm>
                          <a:prstGeom prst="rect">
                            <a:avLst/>
                          </a:prstGeom>
                        </pic:spPr>
                      </pic:pic>
                    </a:graphicData>
                  </a:graphic>
                </wp:inline>
              </w:drawing>
            </w:r>
          </w:p>
        </w:tc>
      </w:tr>
      <w:tr w:rsidR="008C1605" w:rsidRPr="00FD435A" w:rsidTr="006E5891">
        <w:trPr>
          <w:jc w:val="center"/>
        </w:trPr>
        <w:tc>
          <w:tcPr>
            <w:tcW w:w="3133" w:type="dxa"/>
          </w:tcPr>
          <w:p w:rsidR="008C1605" w:rsidRPr="00FD435A" w:rsidRDefault="008C1605" w:rsidP="006E5891">
            <w:pPr>
              <w:spacing w:line="300" w:lineRule="auto"/>
              <w:jc w:val="center"/>
              <w:rPr>
                <w:rFonts w:ascii="黑体" w:eastAsia="黑体" w:hAnsi="黑体"/>
                <w:sz w:val="18"/>
                <w:szCs w:val="18"/>
              </w:rPr>
            </w:pPr>
            <w:r w:rsidRPr="00FD435A">
              <w:rPr>
                <w:rFonts w:ascii="黑体" w:eastAsia="黑体" w:hAnsi="黑体" w:hint="eastAsia"/>
                <w:sz w:val="18"/>
                <w:szCs w:val="18"/>
              </w:rPr>
              <w:t>图一</w:t>
            </w:r>
          </w:p>
        </w:tc>
        <w:tc>
          <w:tcPr>
            <w:tcW w:w="3134" w:type="dxa"/>
          </w:tcPr>
          <w:p w:rsidR="008C1605" w:rsidRPr="00FD435A" w:rsidRDefault="008C1605" w:rsidP="006E5891">
            <w:pPr>
              <w:spacing w:line="300" w:lineRule="auto"/>
              <w:jc w:val="center"/>
              <w:rPr>
                <w:rFonts w:ascii="黑体" w:eastAsia="黑体" w:hAnsi="黑体"/>
                <w:sz w:val="18"/>
                <w:szCs w:val="18"/>
              </w:rPr>
            </w:pPr>
            <w:r w:rsidRPr="00FD435A">
              <w:rPr>
                <w:rFonts w:ascii="黑体" w:eastAsia="黑体" w:hAnsi="黑体" w:hint="eastAsia"/>
                <w:sz w:val="18"/>
                <w:szCs w:val="18"/>
              </w:rPr>
              <w:t>图二</w:t>
            </w:r>
          </w:p>
        </w:tc>
        <w:tc>
          <w:tcPr>
            <w:tcW w:w="3134" w:type="dxa"/>
          </w:tcPr>
          <w:p w:rsidR="008C1605" w:rsidRPr="00FD435A" w:rsidRDefault="008C1605" w:rsidP="006E5891">
            <w:pPr>
              <w:spacing w:line="300" w:lineRule="auto"/>
              <w:jc w:val="center"/>
              <w:rPr>
                <w:rFonts w:ascii="黑体" w:eastAsia="黑体" w:hAnsi="黑体"/>
                <w:sz w:val="18"/>
                <w:szCs w:val="18"/>
              </w:rPr>
            </w:pPr>
            <w:r w:rsidRPr="00FD435A">
              <w:rPr>
                <w:rFonts w:ascii="黑体" w:eastAsia="黑体" w:hAnsi="黑体" w:hint="eastAsia"/>
                <w:sz w:val="18"/>
                <w:szCs w:val="18"/>
              </w:rPr>
              <w:t>图三</w:t>
            </w:r>
          </w:p>
        </w:tc>
      </w:tr>
    </w:tbl>
    <w:p w:rsidR="008C1605" w:rsidRPr="00FD435A" w:rsidRDefault="008C1605" w:rsidP="008C1605">
      <w:pPr>
        <w:spacing w:line="300" w:lineRule="auto"/>
        <w:ind w:firstLine="420"/>
        <w:rPr>
          <w:rFonts w:asciiTheme="minorEastAsia" w:hAnsiTheme="minorEastAsia"/>
        </w:rPr>
      </w:pPr>
    </w:p>
    <w:p w:rsidR="008C1605" w:rsidRPr="00FD435A" w:rsidRDefault="008C1605" w:rsidP="008C1605">
      <w:pPr>
        <w:spacing w:line="300" w:lineRule="auto"/>
        <w:ind w:firstLine="420"/>
        <w:rPr>
          <w:rFonts w:asciiTheme="minorEastAsia" w:hAnsiTheme="minorEastAsia"/>
        </w:rPr>
      </w:pPr>
      <w:r w:rsidRPr="00FD435A">
        <w:rPr>
          <w:rFonts w:asciiTheme="minorEastAsia" w:hAnsiTheme="minorEastAsia" w:cstheme="minorHAnsi" w:hint="eastAsia"/>
        </w:rPr>
        <w:t>环2件，白色，磨光，圆形，断面略呈核形，中钻一孔。M4:16，管钻。外径5、内径2.4、厚0.3</w:t>
      </w:r>
      <w:r w:rsidRPr="00FD435A">
        <w:rPr>
          <w:rFonts w:asciiTheme="minorEastAsia" w:hAnsiTheme="minorEastAsia" w:cstheme="minorHAnsi" w:hint="eastAsia"/>
        </w:rPr>
        <w:lastRenderedPageBreak/>
        <w:t>厘米（图二）。M4:20，棒钻，单面钻孔，孔壁斜直。一面孔径大，另一面孔径小。孔径3.7、内径1.6-1.8、厚0.3</w:t>
      </w:r>
      <w:r w:rsidRPr="00FD435A">
        <w:rPr>
          <w:rFonts w:asciiTheme="minorEastAsia" w:hAnsiTheme="minorEastAsia" w:hint="eastAsia"/>
        </w:rPr>
        <w:t>厘米。</w:t>
      </w:r>
    </w:p>
    <w:p w:rsidR="008C1605" w:rsidRPr="00FD435A" w:rsidRDefault="008C1605" w:rsidP="008C1605">
      <w:pPr>
        <w:spacing w:line="300" w:lineRule="auto"/>
        <w:ind w:firstLine="420"/>
        <w:rPr>
          <w:rFonts w:asciiTheme="minorEastAsia" w:hAnsiTheme="minorEastAsia"/>
        </w:rPr>
      </w:pPr>
      <w:r w:rsidRPr="00FD435A">
        <w:rPr>
          <w:rFonts w:asciiTheme="minorEastAsia" w:hAnsiTheme="minorEastAsia" w:hint="eastAsia"/>
        </w:rPr>
        <w:t>牙</w:t>
      </w:r>
      <w:r w:rsidRPr="00FD435A">
        <w:rPr>
          <w:rFonts w:asciiTheme="minorEastAsia" w:hAnsiTheme="minorEastAsia" w:cstheme="minorHAnsi" w:hint="eastAsia"/>
        </w:rPr>
        <w:t>璧1件，M4:21，青色，磨制，有雕刻痕迹。形近环，外周有三个凸出呈牙状的“扉棱”，中间管钻1孔，中间较厚，外边较薄。外径3.6、内径1、</w:t>
      </w:r>
      <w:r w:rsidRPr="00FD435A">
        <w:rPr>
          <w:rFonts w:asciiTheme="minorEastAsia" w:hAnsiTheme="minorEastAsia" w:hint="eastAsia"/>
        </w:rPr>
        <w:t>厚</w:t>
      </w:r>
      <w:r w:rsidRPr="00FD435A">
        <w:rPr>
          <w:rFonts w:asciiTheme="minorEastAsia" w:hAnsiTheme="minorEastAsia" w:cstheme="minorHAnsi" w:hint="eastAsia"/>
        </w:rPr>
        <w:t>0.3</w:t>
      </w:r>
      <w:r w:rsidRPr="00FD435A">
        <w:rPr>
          <w:rFonts w:asciiTheme="minorEastAsia" w:hAnsiTheme="minorEastAsia" w:cstheme="minorHAnsi"/>
        </w:rPr>
        <w:t>-</w:t>
      </w:r>
      <w:r w:rsidRPr="00FD435A">
        <w:rPr>
          <w:rFonts w:asciiTheme="minorEastAsia" w:hAnsiTheme="minorEastAsia" w:cstheme="minorHAnsi" w:hint="eastAsia"/>
        </w:rPr>
        <w:t>0.4</w:t>
      </w:r>
      <w:r w:rsidRPr="00FD435A">
        <w:rPr>
          <w:rFonts w:asciiTheme="minorEastAsia" w:hAnsiTheme="minorEastAsia" w:hint="eastAsia"/>
        </w:rPr>
        <w:t>厘米（图三）。</w:t>
      </w:r>
    </w:p>
    <w:p w:rsidR="008C1605" w:rsidRPr="00FD435A" w:rsidRDefault="008C1605" w:rsidP="008C1605">
      <w:pPr>
        <w:spacing w:line="300" w:lineRule="auto"/>
        <w:ind w:firstLine="420"/>
        <w:rPr>
          <w:rFonts w:asciiTheme="minorEastAsia" w:hAnsiTheme="minorEastAsia"/>
        </w:rPr>
      </w:pPr>
      <w:r w:rsidRPr="00FD435A">
        <w:rPr>
          <w:rFonts w:asciiTheme="minorEastAsia" w:hAnsiTheme="minorEastAsia" w:cstheme="minorHAnsi" w:hint="eastAsia"/>
        </w:rPr>
        <w:t>M11为竖穴土坑墓，平面近长方形。墓主为男性。人骨左臂左侧上端出土玉钺1件（M11:1），已断为两截。钺上端和下端反向交错搁置。玉钺呈灰绿色，蛇纹岩，通体磨光，梯形，</w:t>
      </w:r>
      <w:r w:rsidRPr="00FD435A">
        <w:rPr>
          <w:rFonts w:asciiTheme="minorEastAsia" w:hAnsiTheme="minorEastAsia" w:hint="eastAsia"/>
        </w:rPr>
        <w:t>体扁平</w:t>
      </w:r>
      <w:r w:rsidRPr="00FD435A">
        <w:rPr>
          <w:rFonts w:asciiTheme="minorEastAsia" w:hAnsiTheme="minorEastAsia" w:cstheme="minorHAnsi" w:hint="eastAsia"/>
        </w:rPr>
        <w:t>。中间厚，两端薄，双面刃，刃部不见崩疤。中心稍偏上对钻一孔，孔一面管钻，一面锥钻。长20.8、宽7.9-10.4、厚1.9</w:t>
      </w:r>
      <w:r w:rsidRPr="00FD435A">
        <w:rPr>
          <w:rFonts w:asciiTheme="minorEastAsia" w:hAnsiTheme="minorEastAsia" w:hint="eastAsia"/>
        </w:rPr>
        <w:t>厘米</w:t>
      </w:r>
      <w:r w:rsidRPr="00FD435A">
        <w:rPr>
          <w:rStyle w:val="ab"/>
          <w:rFonts w:asciiTheme="minorEastAsia" w:hAnsiTheme="minorEastAsia"/>
        </w:rPr>
        <w:footnoteReference w:id="62"/>
      </w:r>
      <w:r w:rsidRPr="00FD435A">
        <w:rPr>
          <w:rFonts w:asciiTheme="minorEastAsia" w:hAnsiTheme="minorEastAsia" w:hint="eastAsia"/>
        </w:rPr>
        <w:t>（图四）。</w:t>
      </w:r>
    </w:p>
    <w:tbl>
      <w:tblPr>
        <w:tblStyle w:val="a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tblGrid>
      <w:tr w:rsidR="008C1605" w:rsidRPr="00FD435A" w:rsidTr="006E5891">
        <w:tc>
          <w:tcPr>
            <w:tcW w:w="2518" w:type="dxa"/>
          </w:tcPr>
          <w:p w:rsidR="008C1605" w:rsidRPr="00FD435A" w:rsidRDefault="008C1605" w:rsidP="006E5891">
            <w:pPr>
              <w:spacing w:line="300" w:lineRule="auto"/>
              <w:rPr>
                <w:rFonts w:asciiTheme="minorEastAsia" w:hAnsiTheme="minorEastAsia"/>
              </w:rPr>
            </w:pPr>
            <w:r w:rsidRPr="00FD435A">
              <w:rPr>
                <w:rFonts w:asciiTheme="minorEastAsia" w:hAnsiTheme="minorEastAsia" w:hint="eastAsia"/>
                <w:noProof/>
              </w:rPr>
              <w:drawing>
                <wp:inline distT="0" distB="0" distL="0" distR="0" wp14:anchorId="4BF7B4A2" wp14:editId="78D9965F">
                  <wp:extent cx="1297959" cy="2129051"/>
                  <wp:effectExtent l="19050" t="0" r="0" b="0"/>
                  <wp:docPr id="4" name="图片 2" descr="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a:blip r:embed="rId10" cstate="email">
                            <a:extLst>
                              <a:ext uri="{28A0092B-C50C-407E-A947-70E740481C1C}">
                                <a14:useLocalDpi xmlns:a14="http://schemas.microsoft.com/office/drawing/2010/main"/>
                              </a:ext>
                            </a:extLst>
                          </a:blip>
                          <a:srcRect/>
                          <a:stretch>
                            <a:fillRect/>
                          </a:stretch>
                        </pic:blipFill>
                        <pic:spPr>
                          <a:xfrm>
                            <a:off x="0" y="0"/>
                            <a:ext cx="1297959" cy="2129051"/>
                          </a:xfrm>
                          <a:prstGeom prst="rect">
                            <a:avLst/>
                          </a:prstGeom>
                        </pic:spPr>
                      </pic:pic>
                    </a:graphicData>
                  </a:graphic>
                </wp:inline>
              </w:drawing>
            </w:r>
          </w:p>
        </w:tc>
      </w:tr>
      <w:tr w:rsidR="008C1605" w:rsidRPr="00FD435A" w:rsidTr="006E5891">
        <w:tc>
          <w:tcPr>
            <w:tcW w:w="2518" w:type="dxa"/>
          </w:tcPr>
          <w:p w:rsidR="008C1605" w:rsidRPr="00FD435A" w:rsidRDefault="008C1605" w:rsidP="006E5891">
            <w:pPr>
              <w:spacing w:line="300" w:lineRule="auto"/>
              <w:jc w:val="center"/>
              <w:rPr>
                <w:rFonts w:ascii="黑体" w:eastAsia="黑体" w:hAnsi="黑体"/>
                <w:sz w:val="18"/>
                <w:szCs w:val="18"/>
              </w:rPr>
            </w:pPr>
            <w:r w:rsidRPr="00FD435A">
              <w:rPr>
                <w:rFonts w:ascii="黑体" w:eastAsia="黑体" w:hAnsi="黑体" w:hint="eastAsia"/>
                <w:sz w:val="18"/>
                <w:szCs w:val="18"/>
              </w:rPr>
              <w:t>图四</w:t>
            </w:r>
          </w:p>
        </w:tc>
      </w:tr>
    </w:tbl>
    <w:p w:rsidR="008C1605" w:rsidRPr="00FD435A" w:rsidRDefault="008C1605" w:rsidP="008C1605">
      <w:pPr>
        <w:spacing w:line="300" w:lineRule="auto"/>
        <w:ind w:firstLine="420"/>
        <w:rPr>
          <w:rFonts w:asciiTheme="minorEastAsia" w:hAnsiTheme="minorEastAsia"/>
          <w:szCs w:val="21"/>
        </w:rPr>
      </w:pPr>
      <w:r w:rsidRPr="00FD435A">
        <w:rPr>
          <w:rFonts w:asciiTheme="minorEastAsia" w:hAnsiTheme="minorEastAsia" w:hint="eastAsia"/>
          <w:szCs w:val="21"/>
        </w:rPr>
        <w:t>安徽怀宁孙家城遗址位于安徽省怀宁县西北的马庙镇栗岗村孙家城和费屋两个村民组内。此遗址于</w:t>
      </w:r>
      <w:r w:rsidRPr="00FD435A">
        <w:rPr>
          <w:rFonts w:asciiTheme="minorEastAsia" w:hAnsiTheme="minorEastAsia" w:cstheme="minorHAnsi" w:hint="eastAsia"/>
        </w:rPr>
        <w:t>20世纪80年代被发现，周边围有城垣，现存城垣面积约25万平方米。孙家城一期文化的相对年代相当于本地的黄鳝嘴类型或太湖流域的崧泽文化早期，发现少量玉环残件、残玉斧。玉斧1件，T3</w:t>
      </w:r>
      <w:r w:rsidRPr="00FD435A">
        <w:rPr>
          <w:rFonts w:asciiTheme="minorEastAsia" w:hAnsiTheme="minorEastAsia" w:cstheme="minorHAnsi"/>
        </w:rPr>
        <w:fldChar w:fldCharType="begin"/>
      </w:r>
      <w:r w:rsidRPr="00FD435A">
        <w:rPr>
          <w:rFonts w:asciiTheme="minorEastAsia" w:hAnsiTheme="minorEastAsia" w:cstheme="minorHAnsi"/>
        </w:rPr>
        <w:instrText xml:space="preserve"> </w:instrText>
      </w:r>
      <w:r w:rsidRPr="00FD435A">
        <w:rPr>
          <w:rFonts w:asciiTheme="minorEastAsia" w:hAnsiTheme="minorEastAsia" w:cstheme="minorHAnsi" w:hint="eastAsia"/>
        </w:rPr>
        <w:instrText>eq \o\ac(○,</w:instrText>
      </w:r>
      <w:r w:rsidRPr="00FD435A">
        <w:rPr>
          <w:rFonts w:asciiTheme="minorEastAsia" w:hAnsiTheme="minorEastAsia" w:cstheme="minorHAnsi" w:hint="eastAsia"/>
          <w:position w:val="1"/>
          <w:sz w:val="14"/>
        </w:rPr>
        <w:instrText>10</w:instrText>
      </w:r>
      <w:r w:rsidRPr="00FD435A">
        <w:rPr>
          <w:rFonts w:asciiTheme="minorEastAsia" w:hAnsiTheme="minorEastAsia" w:cstheme="minorHAnsi" w:hint="eastAsia"/>
        </w:rPr>
        <w:instrText>)</w:instrText>
      </w:r>
      <w:r w:rsidRPr="00FD435A">
        <w:rPr>
          <w:rFonts w:asciiTheme="minorEastAsia" w:hAnsiTheme="minorEastAsia" w:cstheme="minorHAnsi"/>
        </w:rPr>
        <w:fldChar w:fldCharType="end"/>
      </w:r>
      <w:r w:rsidRPr="00FD435A">
        <w:rPr>
          <w:rFonts w:asciiTheme="minorEastAsia" w:hAnsiTheme="minorEastAsia" w:cstheme="minorHAnsi" w:hint="eastAsia"/>
        </w:rPr>
        <w:t>:3，墨绿色偏深，杂青泛黄色斑，表面光润。仅剩刃部一角，体稍厚，弧刃光滑但不锋利。残长7.3、最厚1.2厘米。孙家城二期文化的相对年代相当于崧泽文化早期偏晚，发现环1件，T3⑦:5。墨绿色，似玉但不光滑，两端均残。残长2.3</w:t>
      </w:r>
      <w:r w:rsidRPr="00FD435A">
        <w:rPr>
          <w:rFonts w:asciiTheme="minorEastAsia" w:hAnsiTheme="minorEastAsia" w:hint="eastAsia"/>
          <w:szCs w:val="21"/>
        </w:rPr>
        <w:t>厘米</w:t>
      </w:r>
      <w:r w:rsidRPr="00FD435A">
        <w:rPr>
          <w:rStyle w:val="ab"/>
          <w:rFonts w:asciiTheme="minorEastAsia" w:hAnsiTheme="minorEastAsia"/>
          <w:szCs w:val="21"/>
        </w:rPr>
        <w:footnoteReference w:id="63"/>
      </w:r>
      <w:r w:rsidRPr="00FD435A">
        <w:rPr>
          <w:rFonts w:asciiTheme="minorEastAsia" w:hAnsiTheme="minorEastAsia" w:hint="eastAsia"/>
          <w:szCs w:val="21"/>
        </w:rPr>
        <w:t>。</w:t>
      </w:r>
    </w:p>
    <w:p w:rsidR="008C1605" w:rsidRPr="00FD435A" w:rsidRDefault="008C1605" w:rsidP="008C1605">
      <w:pPr>
        <w:spacing w:line="300" w:lineRule="auto"/>
        <w:ind w:firstLine="405"/>
        <w:rPr>
          <w:rFonts w:asciiTheme="minorEastAsia" w:hAnsiTheme="minorEastAsia"/>
        </w:rPr>
      </w:pPr>
      <w:r w:rsidRPr="00FD435A">
        <w:rPr>
          <w:rFonts w:asciiTheme="minorEastAsia" w:hAnsiTheme="minorEastAsia" w:hint="eastAsia"/>
        </w:rPr>
        <w:t>山</w:t>
      </w:r>
      <w:r w:rsidRPr="00FD435A">
        <w:rPr>
          <w:rFonts w:asciiTheme="minorEastAsia" w:hAnsiTheme="minorEastAsia" w:cstheme="minorHAnsi" w:hint="eastAsia"/>
        </w:rPr>
        <w:t>西原平市辛章遗址位于山西省原平市中阳乡辛章村东和村北的广阔区域，年代为龙山晚期。2012年4-6月进行发掘。出土玉凿1件（G1③B:2），上部残断，残存刃部。通体磨制精细。器形微小。横断面呈长方形。平面呈长方形。直刃，偏锋，残长1.7、刃宽0.9、厚0.7</w:t>
      </w:r>
      <w:r w:rsidRPr="00FD435A">
        <w:rPr>
          <w:rFonts w:asciiTheme="minorEastAsia" w:hAnsiTheme="minorEastAsia" w:hint="eastAsia"/>
        </w:rPr>
        <w:t>厘米</w:t>
      </w:r>
      <w:r w:rsidRPr="00FD435A">
        <w:rPr>
          <w:rStyle w:val="ab"/>
          <w:rFonts w:asciiTheme="minorEastAsia" w:hAnsiTheme="minorEastAsia"/>
        </w:rPr>
        <w:footnoteReference w:id="64"/>
      </w:r>
      <w:r w:rsidRPr="00FD435A">
        <w:rPr>
          <w:rFonts w:asciiTheme="minorEastAsia" w:hAnsiTheme="minorEastAsia" w:hint="eastAsia"/>
        </w:rPr>
        <w:t>。</w:t>
      </w:r>
    </w:p>
    <w:p w:rsidR="008C1605" w:rsidRPr="00FD435A" w:rsidRDefault="008C1605" w:rsidP="008C1605">
      <w:pPr>
        <w:spacing w:beforeLines="50" w:before="156" w:line="300" w:lineRule="auto"/>
        <w:rPr>
          <w:rFonts w:asciiTheme="minorEastAsia" w:hAnsiTheme="minorEastAsia"/>
          <w:b/>
        </w:rPr>
      </w:pPr>
      <w:r w:rsidRPr="00FD435A">
        <w:rPr>
          <w:rFonts w:asciiTheme="minorEastAsia" w:hAnsiTheme="minorEastAsia" w:hint="eastAsia"/>
          <w:b/>
        </w:rPr>
        <w:t>2. 商周</w:t>
      </w:r>
    </w:p>
    <w:p w:rsidR="008C1605" w:rsidRPr="00FD435A" w:rsidRDefault="008C1605" w:rsidP="008C1605">
      <w:pPr>
        <w:spacing w:line="300" w:lineRule="auto"/>
        <w:ind w:firstLineChars="200" w:firstLine="420"/>
        <w:rPr>
          <w:rFonts w:asciiTheme="minorEastAsia" w:hAnsiTheme="minorEastAsia"/>
        </w:rPr>
      </w:pPr>
      <w:r w:rsidRPr="00FD435A">
        <w:rPr>
          <w:rFonts w:asciiTheme="minorEastAsia" w:hAnsiTheme="minorEastAsia" w:hint="eastAsia"/>
        </w:rPr>
        <w:t>福建省晋江市庵</w:t>
      </w:r>
      <w:r w:rsidRPr="00FD435A">
        <w:rPr>
          <w:rFonts w:asciiTheme="minorEastAsia" w:hAnsiTheme="minorEastAsia" w:cstheme="minorHAnsi" w:hint="eastAsia"/>
        </w:rPr>
        <w:t>山遗址位于福建省晋江市深沪镇坑边村颜厝东北，2007年和2009年对其进行发掘，年代大体在距今3400-2700年，相当于中原地区的商代中晚期至西周时期。出土玉环2件、玉璜1件。玉环2件，标本TS15W4⑥:4，淡绿色，磨制精细，器表光滑。面平整，内外缘较圆</w:t>
      </w:r>
      <w:r w:rsidRPr="00FD435A">
        <w:rPr>
          <w:rFonts w:asciiTheme="minorEastAsia" w:hAnsiTheme="minorEastAsia" w:hint="eastAsia"/>
        </w:rPr>
        <w:t>钝。外径4.6、内径3、厚0.8厘米。玉璜1件，编号TS13W8⑦A:5，浅黄色间淡灰色，磨制精细，器表光滑。面平整，外缘较圆钝。外径2.7、内径1.1、厚0.2厘米</w:t>
      </w:r>
      <w:r w:rsidRPr="00FD435A">
        <w:rPr>
          <w:rStyle w:val="ab"/>
          <w:rFonts w:asciiTheme="minorEastAsia" w:hAnsiTheme="minorEastAsia"/>
        </w:rPr>
        <w:footnoteReference w:id="65"/>
      </w:r>
      <w:r w:rsidRPr="00FD435A">
        <w:rPr>
          <w:rFonts w:asciiTheme="minorEastAsia" w:hAnsiTheme="minorEastAsia" w:hint="eastAsia"/>
        </w:rPr>
        <w:t>。</w:t>
      </w:r>
    </w:p>
    <w:p w:rsidR="008C1605" w:rsidRPr="00FD435A" w:rsidRDefault="008C1605" w:rsidP="008C1605">
      <w:pPr>
        <w:spacing w:line="300" w:lineRule="auto"/>
        <w:ind w:firstLine="420"/>
        <w:rPr>
          <w:rFonts w:asciiTheme="minorEastAsia" w:hAnsiTheme="minorEastAsia"/>
          <w:szCs w:val="21"/>
        </w:rPr>
      </w:pPr>
      <w:r w:rsidRPr="00FD435A">
        <w:rPr>
          <w:rFonts w:asciiTheme="minorEastAsia" w:hAnsiTheme="minorEastAsia" w:hint="eastAsia"/>
          <w:szCs w:val="21"/>
        </w:rPr>
        <w:t>河南三门峡李家窑西周</w:t>
      </w:r>
      <w:r w:rsidRPr="00FD435A">
        <w:rPr>
          <w:rFonts w:asciiTheme="minorEastAsia" w:hAnsiTheme="minorEastAsia" w:cstheme="minorHAnsi" w:hint="eastAsia"/>
        </w:rPr>
        <w:t>墓M34和M37均为单棺单椁，墓主应为元士一级的贵族。李家窑遗址已被确认为虢国上阳城的</w:t>
      </w:r>
      <w:r w:rsidRPr="00FD435A">
        <w:rPr>
          <w:rFonts w:asciiTheme="minorEastAsia" w:hAnsiTheme="minorEastAsia" w:hint="eastAsia"/>
          <w:szCs w:val="21"/>
        </w:rPr>
        <w:t>所在地</w:t>
      </w:r>
      <w:r w:rsidRPr="00FD435A">
        <w:rPr>
          <w:rStyle w:val="ab"/>
          <w:rFonts w:asciiTheme="minorEastAsia" w:hAnsiTheme="minorEastAsia"/>
          <w:szCs w:val="21"/>
        </w:rPr>
        <w:footnoteReference w:id="66"/>
      </w:r>
      <w:r w:rsidRPr="00FD435A">
        <w:rPr>
          <w:rFonts w:asciiTheme="minorEastAsia" w:hAnsiTheme="minorEastAsia" w:hint="eastAsia"/>
          <w:szCs w:val="21"/>
        </w:rPr>
        <w:t>，</w:t>
      </w:r>
      <w:r w:rsidRPr="00FD435A">
        <w:rPr>
          <w:rFonts w:asciiTheme="minorEastAsia" w:hAnsiTheme="minorEastAsia" w:cstheme="minorHAnsi" w:hint="eastAsia"/>
        </w:rPr>
        <w:t>M34和M37位于虢国上阳城宫殿区附近，且墓葬开口于虢国文化层下，</w:t>
      </w:r>
      <w:r w:rsidRPr="00FD435A">
        <w:rPr>
          <w:rFonts w:asciiTheme="minorEastAsia" w:hAnsiTheme="minorEastAsia" w:cstheme="minorHAnsi" w:hint="eastAsia"/>
        </w:rPr>
        <w:lastRenderedPageBreak/>
        <w:t>表面这两座墓葬年代明显较早，据此推断这两座墓葬有可能是早于虢国的焦人的墓葬。M34为长方形竖穴土坑墓，出土107</w:t>
      </w:r>
      <w:r w:rsidRPr="00FD435A">
        <w:rPr>
          <w:rFonts w:asciiTheme="minorEastAsia" w:hAnsiTheme="minorEastAsia" w:hint="eastAsia"/>
          <w:szCs w:val="21"/>
        </w:rPr>
        <w:t>件随葬器物，玉玦和玉琀放置在棺内。玉</w:t>
      </w:r>
      <w:r w:rsidRPr="00FD435A">
        <w:rPr>
          <w:rFonts w:asciiTheme="minorEastAsia" w:hAnsiTheme="minorEastAsia" w:cstheme="minorHAnsi" w:hint="eastAsia"/>
        </w:rPr>
        <w:t>玦2件。形制大小及玉质相同，当取材自同一块玉料。青玉，玉质细腻，半透明。圆形扁平体。标本M34:72，外径33、孔径1.1、厚0.2厘米。玉琀1件（M34:73），青玉，玉质细腻，微透明。体扁平，呈半月形，两端各有一个单面钻的圆穿，长3.4、宽1.7、厚0.3厘米。M37为长方形竖穴土坑墓，出土71件随葬器物。玉器4件，有玉管、蚕和环，放置在棺内。玉管1件，M37:35，青玉，玉质细腻，微透明。短圆管状，表面刻有S形和圆角方形图案，高1.4、外径1、孔径0.4-0.5厘米。玉蝉2件，均为青玉，质地较细，微透明。体上饰五周凹弦纹。M37:34，形体较粗短，长2.1厘米。M37:36，形体细长，长2.9厘米。玉环1件，M37:33。青玉，玉质细腻，半透明。圆形扁平体，断面呈长方形，外径1.2、内径0.6、厚0.3</w:t>
      </w:r>
      <w:r w:rsidRPr="00FD435A">
        <w:rPr>
          <w:rFonts w:asciiTheme="minorEastAsia" w:hAnsiTheme="minorEastAsia" w:hint="eastAsia"/>
          <w:szCs w:val="21"/>
        </w:rPr>
        <w:t>厘米</w:t>
      </w:r>
      <w:r w:rsidRPr="00FD435A">
        <w:rPr>
          <w:rStyle w:val="ab"/>
          <w:rFonts w:asciiTheme="minorEastAsia" w:hAnsiTheme="minorEastAsia"/>
          <w:szCs w:val="21"/>
        </w:rPr>
        <w:footnoteReference w:id="67"/>
      </w:r>
      <w:r w:rsidRPr="00FD435A">
        <w:rPr>
          <w:rFonts w:asciiTheme="minorEastAsia" w:hAnsiTheme="minorEastAsia" w:hint="eastAsia"/>
          <w:szCs w:val="21"/>
        </w:rPr>
        <w:t>。</w:t>
      </w:r>
    </w:p>
    <w:p w:rsidR="008C1605" w:rsidRPr="00FD435A" w:rsidRDefault="008C1605" w:rsidP="008C1605">
      <w:pPr>
        <w:spacing w:line="300" w:lineRule="auto"/>
        <w:ind w:firstLineChars="200" w:firstLine="420"/>
        <w:rPr>
          <w:rFonts w:asciiTheme="minorEastAsia" w:hAnsiTheme="minorEastAsia"/>
          <w:szCs w:val="21"/>
        </w:rPr>
      </w:pPr>
      <w:r w:rsidRPr="00FD435A">
        <w:rPr>
          <w:rFonts w:asciiTheme="minorEastAsia" w:hAnsiTheme="minorEastAsia" w:cstheme="minorHAnsi" w:hint="eastAsia"/>
        </w:rPr>
        <w:t>M308墓口南北长6.5米，东西宽6 米，墓底南北长4.7米，东西宽4. 4米，深11. 5米，为铁岭墓地唯一的双椁墓</w:t>
      </w:r>
      <w:r w:rsidRPr="00FD435A">
        <w:rPr>
          <w:rFonts w:asciiTheme="minorEastAsia" w:hAnsiTheme="minorEastAsia" w:hint="eastAsia"/>
          <w:szCs w:val="21"/>
        </w:rPr>
        <w:t>，内外椁均为亚字形，年代初步定在战国早期。</w:t>
      </w:r>
    </w:p>
    <w:tbl>
      <w:tblPr>
        <w:tblStyle w:val="a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tblGrid>
      <w:tr w:rsidR="008C1605" w:rsidRPr="00FD435A" w:rsidTr="006E5891">
        <w:tc>
          <w:tcPr>
            <w:tcW w:w="5211" w:type="dxa"/>
          </w:tcPr>
          <w:p w:rsidR="008C1605" w:rsidRPr="00FD435A" w:rsidRDefault="008C1605" w:rsidP="006E5891">
            <w:pPr>
              <w:spacing w:line="300" w:lineRule="auto"/>
              <w:rPr>
                <w:rFonts w:asciiTheme="minorEastAsia" w:hAnsiTheme="minorEastAsia"/>
                <w:szCs w:val="21"/>
              </w:rPr>
            </w:pPr>
            <w:r w:rsidRPr="00FD435A">
              <w:rPr>
                <w:rFonts w:asciiTheme="minorEastAsia" w:hAnsiTheme="minorEastAsia" w:hint="eastAsia"/>
                <w:noProof/>
              </w:rPr>
              <w:drawing>
                <wp:inline distT="0" distB="0" distL="0" distR="0" wp14:anchorId="4E6AAD74" wp14:editId="6D8D0731">
                  <wp:extent cx="3167380" cy="2749550"/>
                  <wp:effectExtent l="0" t="0" r="0" b="0"/>
                  <wp:docPr id="21" name="图片 9" descr="M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308.jpg"/>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3172165" cy="2753704"/>
                          </a:xfrm>
                          <a:prstGeom prst="rect">
                            <a:avLst/>
                          </a:prstGeom>
                          <a:ln>
                            <a:noFill/>
                          </a:ln>
                          <a:extLst>
                            <a:ext uri="{53640926-AAD7-44D8-BBD7-CCE9431645EC}">
                              <a14:shadowObscured xmlns:a14="http://schemas.microsoft.com/office/drawing/2010/main"/>
                            </a:ext>
                          </a:extLst>
                        </pic:spPr>
                      </pic:pic>
                    </a:graphicData>
                  </a:graphic>
                </wp:inline>
              </w:drawing>
            </w:r>
          </w:p>
        </w:tc>
      </w:tr>
      <w:tr w:rsidR="008C1605" w:rsidRPr="00FD435A" w:rsidTr="006E5891">
        <w:tc>
          <w:tcPr>
            <w:tcW w:w="5211" w:type="dxa"/>
          </w:tcPr>
          <w:p w:rsidR="008C1605" w:rsidRPr="00FD435A" w:rsidRDefault="008C1605" w:rsidP="006E5891">
            <w:pPr>
              <w:spacing w:line="300" w:lineRule="auto"/>
              <w:jc w:val="center"/>
              <w:rPr>
                <w:rFonts w:ascii="黑体" w:eastAsia="黑体" w:hAnsi="黑体"/>
                <w:sz w:val="18"/>
                <w:szCs w:val="18"/>
              </w:rPr>
            </w:pPr>
            <w:r w:rsidRPr="00FD435A">
              <w:rPr>
                <w:rFonts w:ascii="黑体" w:eastAsia="黑体" w:hAnsi="黑体" w:hint="eastAsia"/>
                <w:sz w:val="18"/>
                <w:szCs w:val="18"/>
              </w:rPr>
              <w:t>图五</w:t>
            </w:r>
            <w:r>
              <w:rPr>
                <w:rFonts w:ascii="黑体" w:eastAsia="黑体" w:hAnsi="黑体" w:hint="eastAsia"/>
                <w:sz w:val="18"/>
                <w:szCs w:val="18"/>
              </w:rPr>
              <w:t xml:space="preserve">  </w:t>
            </w:r>
            <w:r w:rsidRPr="00FD435A">
              <w:rPr>
                <w:rFonts w:ascii="黑体" w:eastAsia="黑体" w:hAnsi="黑体" w:hint="eastAsia"/>
                <w:sz w:val="18"/>
                <w:szCs w:val="18"/>
              </w:rPr>
              <w:t>铁岭墓地M308出土器物</w:t>
            </w:r>
          </w:p>
        </w:tc>
      </w:tr>
    </w:tbl>
    <w:p w:rsidR="008C1605" w:rsidRPr="00FD435A" w:rsidRDefault="008C1605" w:rsidP="008C1605">
      <w:pPr>
        <w:spacing w:line="300" w:lineRule="auto"/>
        <w:rPr>
          <w:rFonts w:asciiTheme="minorEastAsia" w:hAnsiTheme="minorEastAsia"/>
          <w:szCs w:val="21"/>
        </w:rPr>
      </w:pPr>
      <w:r w:rsidRPr="00FD435A">
        <w:rPr>
          <w:rFonts w:asciiTheme="minorEastAsia" w:hAnsiTheme="minorEastAsia" w:hint="eastAsia"/>
          <w:szCs w:val="21"/>
        </w:rPr>
        <w:t>墓室北部被扰至生土，扰土中发现有玉珩、玉佩、玛瑙环、铺首等。南挡板间放置小件器物，自东向西有车軎、马镳、马衔、铜铃、玉珩、矛、玉柱、玉条、戈、杆帽等。发掘过程中发现，墓室北部的扰土及内、外椁之间的泥土里，散布着大量的玛瑙珠、骨珠、骨管、骨贝、海贝、铜珠等，无规律可言。墓底也见到一些金箔片。棺内随葬器物有腰部的铜剑、铜带钩和头部的玉笄、玉佩、项链、玉璧、玉瑗等。</w:t>
      </w:r>
    </w:p>
    <w:p w:rsidR="008C1605" w:rsidRPr="00FD435A" w:rsidRDefault="008C1605" w:rsidP="008C1605">
      <w:pPr>
        <w:spacing w:line="300" w:lineRule="auto"/>
        <w:ind w:firstLineChars="200" w:firstLine="420"/>
        <w:rPr>
          <w:rFonts w:asciiTheme="minorEastAsia" w:hAnsiTheme="minorEastAsia"/>
          <w:szCs w:val="21"/>
        </w:rPr>
      </w:pPr>
      <w:r w:rsidRPr="00FD435A">
        <w:rPr>
          <w:rFonts w:asciiTheme="minorEastAsia" w:hAnsiTheme="minorEastAsia" w:hint="eastAsia"/>
          <w:szCs w:val="21"/>
        </w:rPr>
        <w:t>玉器多为生活用玉</w:t>
      </w:r>
      <w:r w:rsidRPr="00FD435A">
        <w:rPr>
          <w:rFonts w:asciiTheme="minorEastAsia" w:hAnsiTheme="minorEastAsia" w:cstheme="minorHAnsi" w:hint="eastAsia"/>
        </w:rPr>
        <w:t>，共56件（2件失）。其中玉条10件，玉珠7件，玉笄2件，玉带钩2件，玉珩19件，玉瑗2件，玛瑙环2件，玉龙佩1件，龙形玉佩坯料2件，方形玉饰1件，玉虎佩4件，项链1</w:t>
      </w:r>
      <w:r w:rsidRPr="00FD435A">
        <w:rPr>
          <w:rFonts w:asciiTheme="minorEastAsia" w:hAnsiTheme="minorEastAsia" w:hint="eastAsia"/>
          <w:szCs w:val="21"/>
        </w:rPr>
        <w:t>件</w:t>
      </w:r>
      <w:r w:rsidRPr="00FD435A">
        <w:rPr>
          <w:rStyle w:val="ab"/>
          <w:rFonts w:asciiTheme="minorEastAsia" w:hAnsiTheme="minorEastAsia"/>
          <w:szCs w:val="21"/>
        </w:rPr>
        <w:footnoteReference w:id="68"/>
      </w:r>
      <w:r w:rsidRPr="00FD435A">
        <w:rPr>
          <w:rFonts w:asciiTheme="minorEastAsia" w:hAnsiTheme="minorEastAsia" w:hint="eastAsia"/>
          <w:szCs w:val="21"/>
        </w:rPr>
        <w:t>（图五—图七）。</w:t>
      </w:r>
    </w:p>
    <w:p w:rsidR="008C1605" w:rsidRPr="00FD435A" w:rsidRDefault="008C1605" w:rsidP="008C1605">
      <w:pPr>
        <w:spacing w:line="300" w:lineRule="auto"/>
        <w:ind w:firstLineChars="200" w:firstLine="420"/>
        <w:rPr>
          <w:rFonts w:asciiTheme="minorEastAsia" w:hAnsiTheme="minorEastAsia"/>
        </w:rPr>
      </w:pPr>
      <w:r w:rsidRPr="00FD435A">
        <w:rPr>
          <w:rFonts w:asciiTheme="minorEastAsia" w:hAnsiTheme="minorEastAsia" w:hint="eastAsia"/>
        </w:rPr>
        <w:t>凤翔西关新区西周墓葬共出土玉石器共11件（组），其中玉石圭2件（组），玉石片9件（组）。</w:t>
      </w:r>
    </w:p>
    <w:p w:rsidR="008C1605" w:rsidRPr="00FD435A" w:rsidRDefault="008C1605" w:rsidP="008C1605">
      <w:pPr>
        <w:spacing w:line="300" w:lineRule="auto"/>
        <w:ind w:firstLineChars="200" w:firstLine="420"/>
        <w:rPr>
          <w:rFonts w:asciiTheme="minorEastAsia" w:hAnsiTheme="minorEastAsia"/>
        </w:rPr>
      </w:pPr>
      <w:r w:rsidRPr="00FD435A">
        <w:rPr>
          <w:rFonts w:asciiTheme="minorEastAsia" w:hAnsiTheme="minorEastAsia" w:hint="eastAsia"/>
        </w:rPr>
        <w:t>玉石圭，共2件（组），多数一端残损。M13:4，柄端弧形，边沿平整，锋端残缺。残长6.9、宽2.8-2.4、厚0.35-0.2厘米。另一件（组）为M1:3、M1:4、M1:5一组为石圭。</w:t>
      </w:r>
    </w:p>
    <w:p w:rsidR="008C1605" w:rsidRPr="00FD435A" w:rsidRDefault="008C1605" w:rsidP="008C1605">
      <w:pPr>
        <w:spacing w:afterLines="50" w:after="156" w:line="300" w:lineRule="auto"/>
        <w:ind w:firstLineChars="200" w:firstLine="420"/>
        <w:rPr>
          <w:rFonts w:asciiTheme="minorEastAsia" w:hAnsiTheme="minorEastAsia"/>
          <w:szCs w:val="21"/>
        </w:rPr>
      </w:pPr>
      <w:r w:rsidRPr="00FD435A">
        <w:rPr>
          <w:rFonts w:asciiTheme="minorEastAsia" w:hAnsiTheme="minorEastAsia" w:hint="eastAsia"/>
        </w:rPr>
        <w:t>玉石片共9件（组），成组出现，多为长方形，白色或墨绿色，部分阴刻有细线。M5:5，长条薄片</w:t>
      </w:r>
      <w:r w:rsidRPr="00FD435A">
        <w:rPr>
          <w:rFonts w:asciiTheme="minorEastAsia" w:hAnsiTheme="minorEastAsia" w:hint="eastAsia"/>
        </w:rPr>
        <w:lastRenderedPageBreak/>
        <w:t>状，长方形，象牙白，部分玉片染有少量红色粉末，玉片两端有横向阴刻线纹，长2.7、宽0.75、厚0.2厘米。另一件（组）为M1:7</w:t>
      </w:r>
      <w:r w:rsidRPr="00FD435A">
        <w:rPr>
          <w:rStyle w:val="ab"/>
          <w:rFonts w:asciiTheme="minorEastAsia" w:hAnsiTheme="minorEastAsia"/>
        </w:rPr>
        <w:footnoteReference w:id="69"/>
      </w:r>
      <w:r w:rsidRPr="00FD435A">
        <w:rPr>
          <w:rFonts w:asciiTheme="minorEastAsia" w:hAnsiTheme="minorEastAsia" w:hint="eastAsia"/>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3"/>
        <w:gridCol w:w="3134"/>
        <w:gridCol w:w="2913"/>
      </w:tblGrid>
      <w:tr w:rsidR="008C1605" w:rsidRPr="00FD435A" w:rsidTr="006E5891">
        <w:tc>
          <w:tcPr>
            <w:tcW w:w="3133" w:type="dxa"/>
          </w:tcPr>
          <w:p w:rsidR="008C1605" w:rsidRPr="00FD435A" w:rsidRDefault="008C1605" w:rsidP="006E5891">
            <w:pPr>
              <w:jc w:val="center"/>
              <w:rPr>
                <w:rFonts w:asciiTheme="minorEastAsia" w:hAnsiTheme="minorEastAsia"/>
                <w:szCs w:val="21"/>
              </w:rPr>
            </w:pPr>
            <w:r w:rsidRPr="00FD435A">
              <w:rPr>
                <w:rFonts w:asciiTheme="minorEastAsia" w:hAnsiTheme="minorEastAsia"/>
                <w:noProof/>
              </w:rPr>
              <w:drawing>
                <wp:inline distT="0" distB="0" distL="0" distR="0" wp14:anchorId="5659CAA6" wp14:editId="4DC03937">
                  <wp:extent cx="1648388" cy="140546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1659848" cy="1415238"/>
                          </a:xfrm>
                          <a:prstGeom prst="rect">
                            <a:avLst/>
                          </a:prstGeom>
                        </pic:spPr>
                      </pic:pic>
                    </a:graphicData>
                  </a:graphic>
                </wp:inline>
              </w:drawing>
            </w:r>
          </w:p>
        </w:tc>
        <w:tc>
          <w:tcPr>
            <w:tcW w:w="3134" w:type="dxa"/>
          </w:tcPr>
          <w:p w:rsidR="008C1605" w:rsidRPr="00FD435A" w:rsidRDefault="008C1605" w:rsidP="006E5891">
            <w:pPr>
              <w:jc w:val="center"/>
              <w:rPr>
                <w:rFonts w:asciiTheme="minorEastAsia" w:hAnsiTheme="minorEastAsia"/>
                <w:szCs w:val="21"/>
              </w:rPr>
            </w:pPr>
            <w:r w:rsidRPr="00FD435A">
              <w:rPr>
                <w:rFonts w:asciiTheme="minorEastAsia" w:hAnsiTheme="minorEastAsia"/>
                <w:noProof/>
              </w:rPr>
              <w:drawing>
                <wp:inline distT="0" distB="0" distL="0" distR="0" wp14:anchorId="625FD6EF" wp14:editId="11C57481">
                  <wp:extent cx="1625256" cy="140123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1650081" cy="1422637"/>
                          </a:xfrm>
                          <a:prstGeom prst="rect">
                            <a:avLst/>
                          </a:prstGeom>
                        </pic:spPr>
                      </pic:pic>
                    </a:graphicData>
                  </a:graphic>
                </wp:inline>
              </w:drawing>
            </w:r>
          </w:p>
        </w:tc>
        <w:tc>
          <w:tcPr>
            <w:tcW w:w="2913" w:type="dxa"/>
          </w:tcPr>
          <w:p w:rsidR="008C1605" w:rsidRPr="00FD435A" w:rsidRDefault="008C1605" w:rsidP="006E5891">
            <w:pPr>
              <w:jc w:val="center"/>
              <w:rPr>
                <w:rFonts w:asciiTheme="minorEastAsia" w:hAnsiTheme="minorEastAsia"/>
                <w:szCs w:val="21"/>
              </w:rPr>
            </w:pPr>
            <w:r w:rsidRPr="00FD435A">
              <w:rPr>
                <w:rFonts w:asciiTheme="minorEastAsia" w:hAnsiTheme="minorEastAsia"/>
                <w:noProof/>
              </w:rPr>
              <w:drawing>
                <wp:inline distT="0" distB="0" distL="0" distR="0" wp14:anchorId="5F133EFF" wp14:editId="00649714">
                  <wp:extent cx="1631988" cy="14478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1652955" cy="1466401"/>
                          </a:xfrm>
                          <a:prstGeom prst="rect">
                            <a:avLst/>
                          </a:prstGeom>
                        </pic:spPr>
                      </pic:pic>
                    </a:graphicData>
                  </a:graphic>
                </wp:inline>
              </w:drawing>
            </w:r>
          </w:p>
        </w:tc>
      </w:tr>
      <w:tr w:rsidR="008C1605" w:rsidRPr="00FD435A" w:rsidTr="006E5891">
        <w:tc>
          <w:tcPr>
            <w:tcW w:w="3133" w:type="dxa"/>
          </w:tcPr>
          <w:p w:rsidR="008C1605" w:rsidRPr="00FD435A" w:rsidRDefault="008C1605" w:rsidP="006E5891">
            <w:pPr>
              <w:jc w:val="center"/>
              <w:rPr>
                <w:rFonts w:asciiTheme="minorEastAsia" w:hAnsiTheme="minorEastAsia"/>
                <w:szCs w:val="21"/>
              </w:rPr>
            </w:pPr>
            <w:r w:rsidRPr="00FD435A">
              <w:rPr>
                <w:rFonts w:asciiTheme="minorEastAsia" w:hAnsiTheme="minorEastAsia"/>
                <w:noProof/>
              </w:rPr>
              <w:drawing>
                <wp:inline distT="0" distB="0" distL="0" distR="0" wp14:anchorId="2E0496F5" wp14:editId="012013CB">
                  <wp:extent cx="1634067" cy="148143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642331" cy="1488926"/>
                          </a:xfrm>
                          <a:prstGeom prst="rect">
                            <a:avLst/>
                          </a:prstGeom>
                        </pic:spPr>
                      </pic:pic>
                    </a:graphicData>
                  </a:graphic>
                </wp:inline>
              </w:drawing>
            </w:r>
          </w:p>
        </w:tc>
        <w:tc>
          <w:tcPr>
            <w:tcW w:w="3134" w:type="dxa"/>
          </w:tcPr>
          <w:p w:rsidR="008C1605" w:rsidRPr="00FD435A" w:rsidRDefault="008C1605" w:rsidP="006E5891">
            <w:pPr>
              <w:jc w:val="center"/>
              <w:rPr>
                <w:rFonts w:asciiTheme="minorEastAsia" w:hAnsiTheme="minorEastAsia"/>
                <w:szCs w:val="21"/>
              </w:rPr>
            </w:pPr>
            <w:r w:rsidRPr="00FD435A">
              <w:rPr>
                <w:rFonts w:asciiTheme="minorEastAsia" w:hAnsiTheme="minorEastAsia"/>
                <w:noProof/>
              </w:rPr>
              <w:drawing>
                <wp:inline distT="0" distB="0" distL="0" distR="0" wp14:anchorId="46A40BFE" wp14:editId="1E6CE06D">
                  <wp:extent cx="1631380" cy="1464734"/>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1641972" cy="1474244"/>
                          </a:xfrm>
                          <a:prstGeom prst="rect">
                            <a:avLst/>
                          </a:prstGeom>
                        </pic:spPr>
                      </pic:pic>
                    </a:graphicData>
                  </a:graphic>
                </wp:inline>
              </w:drawing>
            </w:r>
          </w:p>
        </w:tc>
        <w:tc>
          <w:tcPr>
            <w:tcW w:w="2913" w:type="dxa"/>
          </w:tcPr>
          <w:p w:rsidR="008C1605" w:rsidRPr="00FD435A" w:rsidRDefault="008C1605" w:rsidP="006E5891">
            <w:pPr>
              <w:jc w:val="center"/>
              <w:rPr>
                <w:rFonts w:asciiTheme="minorEastAsia" w:hAnsiTheme="minorEastAsia"/>
                <w:szCs w:val="21"/>
              </w:rPr>
            </w:pPr>
            <w:r w:rsidRPr="00FD435A">
              <w:rPr>
                <w:rFonts w:asciiTheme="minorEastAsia" w:hAnsiTheme="minorEastAsia"/>
                <w:noProof/>
              </w:rPr>
              <w:drawing>
                <wp:inline distT="0" distB="0" distL="0" distR="0" wp14:anchorId="51EA69AC" wp14:editId="28E4CE8B">
                  <wp:extent cx="1616672" cy="14986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1629273" cy="1510280"/>
                          </a:xfrm>
                          <a:prstGeom prst="rect">
                            <a:avLst/>
                          </a:prstGeom>
                        </pic:spPr>
                      </pic:pic>
                    </a:graphicData>
                  </a:graphic>
                </wp:inline>
              </w:drawing>
            </w:r>
          </w:p>
        </w:tc>
      </w:tr>
      <w:tr w:rsidR="008C1605" w:rsidRPr="00FD435A" w:rsidTr="006E5891">
        <w:tc>
          <w:tcPr>
            <w:tcW w:w="3133" w:type="dxa"/>
          </w:tcPr>
          <w:p w:rsidR="008C1605" w:rsidRPr="00FD435A" w:rsidRDefault="008C1605" w:rsidP="006E5891">
            <w:pPr>
              <w:jc w:val="center"/>
              <w:rPr>
                <w:rFonts w:asciiTheme="minorEastAsia" w:hAnsiTheme="minorEastAsia"/>
                <w:szCs w:val="21"/>
              </w:rPr>
            </w:pPr>
            <w:r w:rsidRPr="00FD435A">
              <w:rPr>
                <w:rFonts w:asciiTheme="minorEastAsia" w:hAnsiTheme="minorEastAsia"/>
                <w:noProof/>
              </w:rPr>
              <w:drawing>
                <wp:inline distT="0" distB="0" distL="0" distR="0" wp14:anchorId="6CD462EA" wp14:editId="2AE3A298">
                  <wp:extent cx="1649061" cy="13335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655810" cy="1338958"/>
                          </a:xfrm>
                          <a:prstGeom prst="rect">
                            <a:avLst/>
                          </a:prstGeom>
                        </pic:spPr>
                      </pic:pic>
                    </a:graphicData>
                  </a:graphic>
                </wp:inline>
              </w:drawing>
            </w:r>
          </w:p>
        </w:tc>
        <w:tc>
          <w:tcPr>
            <w:tcW w:w="3134" w:type="dxa"/>
          </w:tcPr>
          <w:p w:rsidR="008C1605" w:rsidRPr="00FD435A" w:rsidRDefault="008C1605" w:rsidP="006E5891">
            <w:pPr>
              <w:jc w:val="center"/>
              <w:rPr>
                <w:rFonts w:asciiTheme="minorEastAsia" w:hAnsiTheme="minorEastAsia"/>
                <w:szCs w:val="21"/>
              </w:rPr>
            </w:pPr>
            <w:r w:rsidRPr="00FD435A">
              <w:rPr>
                <w:rFonts w:asciiTheme="minorEastAsia" w:hAnsiTheme="minorEastAsia"/>
                <w:noProof/>
              </w:rPr>
              <w:drawing>
                <wp:inline distT="0" distB="0" distL="0" distR="0" wp14:anchorId="79E17729" wp14:editId="59A546D8">
                  <wp:extent cx="1624414" cy="136398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1631450" cy="1369888"/>
                          </a:xfrm>
                          <a:prstGeom prst="rect">
                            <a:avLst/>
                          </a:prstGeom>
                          <a:ln>
                            <a:noFill/>
                          </a:ln>
                          <a:extLst>
                            <a:ext uri="{53640926-AAD7-44D8-BBD7-CCE9431645EC}">
                              <a14:shadowObscured xmlns:a14="http://schemas.microsoft.com/office/drawing/2010/main"/>
                            </a:ext>
                          </a:extLst>
                        </pic:spPr>
                      </pic:pic>
                    </a:graphicData>
                  </a:graphic>
                </wp:inline>
              </w:drawing>
            </w:r>
          </w:p>
        </w:tc>
        <w:tc>
          <w:tcPr>
            <w:tcW w:w="2913" w:type="dxa"/>
          </w:tcPr>
          <w:p w:rsidR="008C1605" w:rsidRPr="00FD435A" w:rsidRDefault="008C1605" w:rsidP="006E5891">
            <w:pPr>
              <w:jc w:val="center"/>
              <w:rPr>
                <w:rFonts w:asciiTheme="minorEastAsia" w:hAnsiTheme="minorEastAsia"/>
                <w:szCs w:val="21"/>
              </w:rPr>
            </w:pPr>
            <w:r w:rsidRPr="00FD435A">
              <w:rPr>
                <w:rFonts w:asciiTheme="minorEastAsia" w:hAnsiTheme="minorEastAsia"/>
                <w:noProof/>
              </w:rPr>
              <w:drawing>
                <wp:inline distT="0" distB="0" distL="0" distR="0" wp14:anchorId="349BBC7D" wp14:editId="559AD017">
                  <wp:extent cx="1657488" cy="13398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1679962" cy="1358017"/>
                          </a:xfrm>
                          <a:prstGeom prst="rect">
                            <a:avLst/>
                          </a:prstGeom>
                        </pic:spPr>
                      </pic:pic>
                    </a:graphicData>
                  </a:graphic>
                </wp:inline>
              </w:drawing>
            </w:r>
          </w:p>
        </w:tc>
      </w:tr>
      <w:tr w:rsidR="008C1605" w:rsidRPr="00FD435A" w:rsidTr="006E5891">
        <w:tc>
          <w:tcPr>
            <w:tcW w:w="3133" w:type="dxa"/>
          </w:tcPr>
          <w:p w:rsidR="008C1605" w:rsidRPr="00FD435A" w:rsidRDefault="008C1605" w:rsidP="006E5891">
            <w:pPr>
              <w:jc w:val="center"/>
              <w:rPr>
                <w:rFonts w:asciiTheme="minorEastAsia" w:hAnsiTheme="minorEastAsia"/>
                <w:szCs w:val="21"/>
              </w:rPr>
            </w:pPr>
            <w:r w:rsidRPr="00FD435A">
              <w:rPr>
                <w:rFonts w:asciiTheme="minorEastAsia" w:hAnsiTheme="minorEastAsia"/>
                <w:noProof/>
              </w:rPr>
              <w:drawing>
                <wp:inline distT="0" distB="0" distL="0" distR="0" wp14:anchorId="2F2DE38A" wp14:editId="0E7EEF2A">
                  <wp:extent cx="1648460" cy="1454979"/>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1652553" cy="1458591"/>
                          </a:xfrm>
                          <a:prstGeom prst="rect">
                            <a:avLst/>
                          </a:prstGeom>
                        </pic:spPr>
                      </pic:pic>
                    </a:graphicData>
                  </a:graphic>
                </wp:inline>
              </w:drawing>
            </w:r>
          </w:p>
        </w:tc>
        <w:tc>
          <w:tcPr>
            <w:tcW w:w="3134" w:type="dxa"/>
          </w:tcPr>
          <w:p w:rsidR="008C1605" w:rsidRPr="00FD435A" w:rsidRDefault="008C1605" w:rsidP="006E5891">
            <w:pPr>
              <w:jc w:val="center"/>
              <w:rPr>
                <w:rFonts w:asciiTheme="minorEastAsia" w:hAnsiTheme="minorEastAsia"/>
                <w:szCs w:val="21"/>
              </w:rPr>
            </w:pPr>
            <w:r w:rsidRPr="00FD435A">
              <w:rPr>
                <w:rFonts w:asciiTheme="minorEastAsia" w:hAnsiTheme="minorEastAsia"/>
                <w:noProof/>
              </w:rPr>
              <w:drawing>
                <wp:inline distT="0" distB="0" distL="0" distR="0" wp14:anchorId="36A9E36B" wp14:editId="2E864C73">
                  <wp:extent cx="1644650" cy="1438113"/>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1649904" cy="1442708"/>
                          </a:xfrm>
                          <a:prstGeom prst="rect">
                            <a:avLst/>
                          </a:prstGeom>
                        </pic:spPr>
                      </pic:pic>
                    </a:graphicData>
                  </a:graphic>
                </wp:inline>
              </w:drawing>
            </w:r>
          </w:p>
        </w:tc>
        <w:tc>
          <w:tcPr>
            <w:tcW w:w="2913" w:type="dxa"/>
          </w:tcPr>
          <w:p w:rsidR="008C1605" w:rsidRPr="00FD435A" w:rsidRDefault="008C1605" w:rsidP="006E5891">
            <w:pPr>
              <w:jc w:val="center"/>
              <w:rPr>
                <w:rFonts w:asciiTheme="minorEastAsia" w:hAnsiTheme="minorEastAsia"/>
                <w:szCs w:val="21"/>
              </w:rPr>
            </w:pPr>
            <w:r w:rsidRPr="00FD435A">
              <w:rPr>
                <w:rFonts w:asciiTheme="minorEastAsia" w:hAnsiTheme="minorEastAsia"/>
                <w:noProof/>
              </w:rPr>
              <w:drawing>
                <wp:inline distT="0" distB="0" distL="0" distR="0" wp14:anchorId="712FA3AD" wp14:editId="4BA72420">
                  <wp:extent cx="1703482" cy="14351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1712003" cy="1442279"/>
                          </a:xfrm>
                          <a:prstGeom prst="rect">
                            <a:avLst/>
                          </a:prstGeom>
                          <a:ln>
                            <a:noFill/>
                          </a:ln>
                          <a:extLst>
                            <a:ext uri="{53640926-AAD7-44D8-BBD7-CCE9431645EC}">
                              <a14:shadowObscured xmlns:a14="http://schemas.microsoft.com/office/drawing/2010/main"/>
                            </a:ext>
                          </a:extLst>
                        </pic:spPr>
                      </pic:pic>
                    </a:graphicData>
                  </a:graphic>
                </wp:inline>
              </w:drawing>
            </w:r>
          </w:p>
        </w:tc>
      </w:tr>
      <w:tr w:rsidR="008C1605" w:rsidRPr="00FD435A" w:rsidTr="006E5891">
        <w:tc>
          <w:tcPr>
            <w:tcW w:w="9180" w:type="dxa"/>
            <w:gridSpan w:val="3"/>
          </w:tcPr>
          <w:p w:rsidR="008C1605" w:rsidRPr="00FD435A" w:rsidRDefault="008C1605" w:rsidP="006E5891">
            <w:pPr>
              <w:jc w:val="center"/>
              <w:rPr>
                <w:rFonts w:ascii="黑体" w:eastAsia="黑体" w:hAnsi="黑体"/>
                <w:sz w:val="18"/>
                <w:szCs w:val="18"/>
              </w:rPr>
            </w:pPr>
            <w:r w:rsidRPr="00FD435A">
              <w:rPr>
                <w:rFonts w:ascii="黑体" w:eastAsia="黑体" w:hAnsi="黑体"/>
                <w:sz w:val="18"/>
                <w:szCs w:val="18"/>
              </w:rPr>
              <w:t>图六</w:t>
            </w:r>
            <w:r w:rsidRPr="00FD435A">
              <w:rPr>
                <w:rFonts w:ascii="黑体" w:eastAsia="黑体" w:hAnsi="黑体" w:hint="eastAsia"/>
                <w:sz w:val="18"/>
                <w:szCs w:val="18"/>
              </w:rPr>
              <w:t xml:space="preserve">  铁岭墓地M</w:t>
            </w:r>
            <w:r w:rsidRPr="00FD435A">
              <w:rPr>
                <w:rFonts w:ascii="黑体" w:eastAsia="黑体" w:hAnsi="黑体"/>
                <w:sz w:val="18"/>
                <w:szCs w:val="18"/>
              </w:rPr>
              <w:t>308出土器物</w:t>
            </w:r>
          </w:p>
        </w:tc>
      </w:tr>
    </w:tbl>
    <w:p w:rsidR="008C1605" w:rsidRPr="00FD435A" w:rsidRDefault="008C1605" w:rsidP="008C1605">
      <w:pPr>
        <w:spacing w:beforeLines="50" w:before="156" w:line="300" w:lineRule="auto"/>
        <w:ind w:firstLineChars="200" w:firstLine="420"/>
        <w:rPr>
          <w:rFonts w:asciiTheme="minorEastAsia" w:hAnsiTheme="minorEastAsia"/>
        </w:rPr>
      </w:pPr>
      <w:r w:rsidRPr="00FD435A">
        <w:rPr>
          <w:rFonts w:asciiTheme="minorEastAsia" w:hAnsiTheme="minorEastAsia" w:hint="eastAsia"/>
        </w:rPr>
        <w:t>山东枣庄徐楼东周墓位于枣庄市峄城区政府驻地以西，东距徐楼村和206国道约1500米，西邻锅其山，2座墓形制均为长方形竖穴土坑墓。其中M2为一棺一椁，墓主骨骼腐朽严重，附近随葬有料珠、玉佩、玉管、骨器等。M2共出土有铜器、陶器、玉器、骨器、石器等155件。其中玉佩1件，编</w:t>
      </w:r>
      <w:r w:rsidRPr="00FD435A">
        <w:rPr>
          <w:rFonts w:asciiTheme="minorEastAsia" w:hAnsiTheme="minorEastAsia" w:hint="eastAsia"/>
        </w:rPr>
        <w:lastRenderedPageBreak/>
        <w:t>号M2:87，青白玉。近长方形，一面略鼓，一面较平，中间有一长方形孔。两面均雕刻有相向双虎纹，长3.2、宽2.9、厚0.5厘米（图七）。玉管1件，编号M2:89，青玉，圆管状，素面，长1.4、直径0.6厘米</w:t>
      </w:r>
      <w:r w:rsidRPr="00FD435A">
        <w:rPr>
          <w:rStyle w:val="ab"/>
          <w:rFonts w:asciiTheme="minorEastAsia" w:hAnsiTheme="minorEastAsia"/>
        </w:rPr>
        <w:footnoteReference w:id="70"/>
      </w:r>
      <w:r w:rsidRPr="00FD435A">
        <w:rPr>
          <w:rFonts w:asciiTheme="minorEastAsia" w:hAnsiTheme="minorEastAsia" w:hint="eastAsia"/>
        </w:rPr>
        <w:t>。</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tblGrid>
      <w:tr w:rsidR="008C1605" w:rsidRPr="00FD435A" w:rsidTr="006E5891">
        <w:trPr>
          <w:jc w:val="center"/>
        </w:trPr>
        <w:tc>
          <w:tcPr>
            <w:tcW w:w="5920" w:type="dxa"/>
          </w:tcPr>
          <w:p w:rsidR="008C1605" w:rsidRPr="00FD435A" w:rsidRDefault="008C1605" w:rsidP="006E5891">
            <w:pPr>
              <w:spacing w:beforeLines="50" w:before="156" w:line="300" w:lineRule="auto"/>
              <w:rPr>
                <w:rFonts w:asciiTheme="minorEastAsia" w:hAnsiTheme="minorEastAsia"/>
              </w:rPr>
            </w:pPr>
            <w:r w:rsidRPr="00FD435A">
              <w:rPr>
                <w:rFonts w:asciiTheme="minorEastAsia" w:hAnsiTheme="minorEastAsia" w:hint="eastAsia"/>
                <w:noProof/>
              </w:rPr>
              <w:drawing>
                <wp:inline distT="0" distB="0" distL="0" distR="0" wp14:anchorId="6621B843" wp14:editId="36A6DDF9">
                  <wp:extent cx="3439550" cy="1536051"/>
                  <wp:effectExtent l="0" t="0" r="0" b="0"/>
                  <wp:docPr id="1" name="图片 0" descr="M2 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 87.jpg"/>
                          <pic:cNvPicPr/>
                        </pic:nvPicPr>
                        <pic:blipFill>
                          <a:blip r:embed="rId24" cstate="email">
                            <a:extLst>
                              <a:ext uri="{28A0092B-C50C-407E-A947-70E740481C1C}">
                                <a14:useLocalDpi xmlns:a14="http://schemas.microsoft.com/office/drawing/2010/main"/>
                              </a:ext>
                            </a:extLst>
                          </a:blip>
                          <a:srcRect/>
                          <a:stretch>
                            <a:fillRect/>
                          </a:stretch>
                        </pic:blipFill>
                        <pic:spPr>
                          <a:xfrm>
                            <a:off x="0" y="0"/>
                            <a:ext cx="3442117" cy="1537197"/>
                          </a:xfrm>
                          <a:prstGeom prst="rect">
                            <a:avLst/>
                          </a:prstGeom>
                        </pic:spPr>
                      </pic:pic>
                    </a:graphicData>
                  </a:graphic>
                </wp:inline>
              </w:drawing>
            </w:r>
          </w:p>
        </w:tc>
      </w:tr>
      <w:tr w:rsidR="008C1605" w:rsidRPr="00FD435A" w:rsidTr="006E5891">
        <w:trPr>
          <w:jc w:val="center"/>
        </w:trPr>
        <w:tc>
          <w:tcPr>
            <w:tcW w:w="5920" w:type="dxa"/>
          </w:tcPr>
          <w:p w:rsidR="008C1605" w:rsidRPr="00FD435A" w:rsidRDefault="008C1605" w:rsidP="006E5891">
            <w:pPr>
              <w:spacing w:beforeLines="50" w:before="156"/>
              <w:jc w:val="center"/>
              <w:rPr>
                <w:rFonts w:ascii="黑体" w:eastAsia="黑体" w:hAnsi="黑体"/>
                <w:sz w:val="18"/>
                <w:szCs w:val="18"/>
              </w:rPr>
            </w:pPr>
            <w:r w:rsidRPr="00FD435A">
              <w:rPr>
                <w:rFonts w:ascii="黑体" w:eastAsia="黑体" w:hAnsi="黑体" w:hint="eastAsia"/>
                <w:sz w:val="18"/>
                <w:szCs w:val="18"/>
              </w:rPr>
              <w:t>图七  山东枣庄徐楼M2出土玉器</w:t>
            </w:r>
          </w:p>
        </w:tc>
      </w:tr>
    </w:tbl>
    <w:p w:rsidR="008C1605" w:rsidRPr="00FD435A" w:rsidRDefault="008C1605" w:rsidP="008C1605">
      <w:pPr>
        <w:spacing w:beforeLines="50" w:before="156" w:line="300" w:lineRule="auto"/>
        <w:rPr>
          <w:rFonts w:asciiTheme="minorEastAsia" w:hAnsiTheme="minorEastAsia"/>
          <w:b/>
        </w:rPr>
      </w:pPr>
      <w:r w:rsidRPr="00FD435A">
        <w:rPr>
          <w:rFonts w:asciiTheme="minorEastAsia" w:hAnsiTheme="minorEastAsia" w:hint="eastAsia"/>
          <w:b/>
        </w:rPr>
        <w:t>3. 秦汉至南北朝</w:t>
      </w:r>
    </w:p>
    <w:p w:rsidR="008C1605" w:rsidRPr="00FD435A" w:rsidRDefault="008C1605" w:rsidP="008C1605">
      <w:pPr>
        <w:spacing w:line="300" w:lineRule="auto"/>
        <w:rPr>
          <w:rFonts w:asciiTheme="minorEastAsia" w:hAnsiTheme="minorEastAsia"/>
        </w:rPr>
      </w:pPr>
      <w:r w:rsidRPr="00FD435A">
        <w:rPr>
          <w:rFonts w:asciiTheme="minorEastAsia" w:hAnsiTheme="minorEastAsia" w:hint="eastAsia"/>
        </w:rPr>
        <w:t xml:space="preserve">   马川墓地位于河南省南阳市淅川县城西南约21公里的盛湾镇西北，发现两汉时期的墓葬近200座，其中积炭墓16座。墓葬的墓坑填土内均未发现积炭，只在墓坑的四壁及墓底有堆积。其中M7、M156均为长方形竖穴土坑墓，M7随葬有琉璃耳塞1件，编号为M7:14，蓝色，表面布满砂眼，锥形，一端有圆帽</w:t>
      </w:r>
      <w:r>
        <w:rPr>
          <w:rFonts w:asciiTheme="minorEastAsia" w:hAnsiTheme="minorEastAsia" w:hint="eastAsia"/>
        </w:rPr>
        <w:t>，</w:t>
      </w:r>
      <w:r w:rsidRPr="00FD435A">
        <w:rPr>
          <w:rFonts w:asciiTheme="minorEastAsia" w:hAnsiTheme="minorEastAsia" w:hint="eastAsia"/>
        </w:rPr>
        <w:t>残长3、帽径1.3厘米。玛瑙环1件（M7:15），五彩，圆形，中间厚，边缘薄，中间有圆孔，直径4.3、孔径2.1厘米。M156随葬有琉璃珠19枚，M 156:23-1，蓝色</w:t>
      </w:r>
      <w:r>
        <w:rPr>
          <w:rFonts w:asciiTheme="minorEastAsia" w:hAnsiTheme="minorEastAsia" w:hint="eastAsia"/>
        </w:rPr>
        <w:t>，</w:t>
      </w:r>
      <w:r w:rsidRPr="00FD435A">
        <w:rPr>
          <w:rFonts w:asciiTheme="minorEastAsia" w:hAnsiTheme="minorEastAsia" w:hint="eastAsia"/>
        </w:rPr>
        <w:t>扁圆体，中间有一小圆孔</w:t>
      </w:r>
      <w:r>
        <w:rPr>
          <w:rFonts w:asciiTheme="minorEastAsia" w:hAnsiTheme="minorEastAsia" w:hint="eastAsia"/>
        </w:rPr>
        <w:t>，</w:t>
      </w:r>
      <w:r w:rsidRPr="00FD435A">
        <w:rPr>
          <w:rFonts w:asciiTheme="minorEastAsia" w:hAnsiTheme="minorEastAsia" w:hint="eastAsia"/>
        </w:rPr>
        <w:t>高0.3、直径0.6厘米</w:t>
      </w:r>
      <w:r w:rsidRPr="00FD435A">
        <w:rPr>
          <w:rStyle w:val="ab"/>
          <w:rFonts w:asciiTheme="minorEastAsia" w:hAnsiTheme="minorEastAsia"/>
        </w:rPr>
        <w:footnoteReference w:id="71"/>
      </w:r>
      <w:r w:rsidRPr="00FD435A">
        <w:rPr>
          <w:rFonts w:asciiTheme="minorEastAsia" w:hAnsiTheme="minorEastAsia" w:hint="eastAsia"/>
        </w:rPr>
        <w:t>。</w:t>
      </w:r>
    </w:p>
    <w:p w:rsidR="008C1605" w:rsidRPr="00FD435A" w:rsidRDefault="008C1605" w:rsidP="008C1605">
      <w:pPr>
        <w:spacing w:line="300" w:lineRule="auto"/>
        <w:ind w:firstLine="405"/>
        <w:rPr>
          <w:rFonts w:asciiTheme="minorEastAsia" w:hAnsiTheme="minorEastAsia"/>
        </w:rPr>
      </w:pPr>
      <w:r w:rsidRPr="00FD435A">
        <w:rPr>
          <w:rFonts w:asciiTheme="minorEastAsia" w:hAnsiTheme="minorEastAsia" w:hint="eastAsia"/>
        </w:rPr>
        <w:t>海曲墓地</w:t>
      </w:r>
      <w:r w:rsidRPr="00FD435A">
        <w:rPr>
          <w:rFonts w:asciiTheme="minorEastAsia" w:hAnsiTheme="minorEastAsia" w:cstheme="minorHAnsi" w:hint="eastAsia"/>
        </w:rPr>
        <w:t>位于日照市西郊十里堡村西南约1.5公里，其西北约1公里为城址尚存的汉代海曲县古城。2002年3-6月，山东省文物考古研究所对墓地进行发掘。M218为西汉中期木椁墓，葬具为一棺一椁，出土玉器2</w:t>
      </w:r>
      <w:r w:rsidRPr="00FD435A">
        <w:rPr>
          <w:rFonts w:asciiTheme="minorEastAsia" w:hAnsiTheme="minorEastAsia" w:hint="eastAsia"/>
        </w:rPr>
        <w:t>件，有口琀和鼻塞</w:t>
      </w:r>
      <w:r w:rsidRPr="00FD435A">
        <w:rPr>
          <w:rStyle w:val="ab"/>
          <w:rFonts w:asciiTheme="minorEastAsia" w:hAnsiTheme="minorEastAsia"/>
        </w:rPr>
        <w:footnoteReference w:id="72"/>
      </w:r>
      <w:r w:rsidRPr="00FD435A">
        <w:rPr>
          <w:rFonts w:asciiTheme="minorEastAsia" w:hAnsiTheme="minorEastAsia" w:hint="eastAsia"/>
        </w:rPr>
        <w:t>。鼻塞</w:t>
      </w:r>
      <w:r w:rsidRPr="00FD435A">
        <w:rPr>
          <w:rFonts w:asciiTheme="minorEastAsia" w:hAnsiTheme="minorEastAsia" w:cstheme="minorHAnsi" w:hint="eastAsia"/>
        </w:rPr>
        <w:t>1件，M218:17，圆柱状</w:t>
      </w:r>
      <w:r>
        <w:rPr>
          <w:rFonts w:asciiTheme="minorEastAsia" w:hAnsiTheme="minorEastAsia" w:cstheme="minorHAnsi" w:hint="eastAsia"/>
        </w:rPr>
        <w:t>，</w:t>
      </w:r>
      <w:r w:rsidRPr="00FD435A">
        <w:rPr>
          <w:rFonts w:asciiTheme="minorEastAsia" w:hAnsiTheme="minorEastAsia" w:cstheme="minorHAnsi" w:hint="eastAsia"/>
        </w:rPr>
        <w:t>直径0.8-1、长2.4厘米。琀1件，M218:16，蝉形，一面平，另一面起脊</w:t>
      </w:r>
      <w:r>
        <w:rPr>
          <w:rFonts w:asciiTheme="minorEastAsia" w:hAnsiTheme="minorEastAsia" w:cstheme="minorHAnsi" w:hint="eastAsia"/>
        </w:rPr>
        <w:t>，</w:t>
      </w:r>
      <w:r w:rsidRPr="00FD435A">
        <w:rPr>
          <w:rFonts w:asciiTheme="minorEastAsia" w:hAnsiTheme="minorEastAsia" w:cstheme="minorHAnsi" w:hint="eastAsia"/>
        </w:rPr>
        <w:t>长5.1、宽2.6厘米</w:t>
      </w:r>
      <w:r w:rsidRPr="00FD435A">
        <w:rPr>
          <w:rFonts w:asciiTheme="minorEastAsia" w:hAnsiTheme="minorEastAsia" w:hint="eastAsia"/>
        </w:rPr>
        <w:t>。</w:t>
      </w:r>
    </w:p>
    <w:p w:rsidR="008C1605" w:rsidRDefault="008C1605" w:rsidP="008C1605">
      <w:pPr>
        <w:spacing w:afterLines="50" w:after="156" w:line="300" w:lineRule="auto"/>
        <w:ind w:firstLineChars="200" w:firstLine="420"/>
        <w:rPr>
          <w:rFonts w:asciiTheme="minorEastAsia" w:hAnsiTheme="minorEastAsia"/>
        </w:rPr>
      </w:pPr>
      <w:r w:rsidRPr="00FD435A">
        <w:rPr>
          <w:rFonts w:asciiTheme="minorEastAsia" w:hAnsiTheme="minorEastAsia" w:hint="eastAsia"/>
        </w:rPr>
        <w:t>江苏盱眙县大</w:t>
      </w:r>
      <w:r w:rsidRPr="00FD435A">
        <w:rPr>
          <w:rFonts w:asciiTheme="minorEastAsia" w:hAnsiTheme="minorEastAsia" w:cstheme="minorHAnsi" w:hint="eastAsia"/>
        </w:rPr>
        <w:t>云山西汉江都王陵北区陪葬墓M6和M14均为江都王陵陵园内的陪葬墓，推测墓主人为第一代江都王刘非的妃嫔。均为竖穴土坑墓，出土有玉器。M14在棺内南部出土1件饰件（M14:19），已经碎成小碎片，无法复原。其出土破碎形态应为入葬时状态</w:t>
      </w:r>
      <w:r w:rsidRPr="00FD435A">
        <w:rPr>
          <w:rFonts w:asciiTheme="minorEastAsia" w:hAnsiTheme="minorEastAsia" w:cstheme="minorHAnsi"/>
        </w:rPr>
        <w:footnoteReference w:id="73"/>
      </w:r>
      <w:r w:rsidRPr="00FD435A">
        <w:rPr>
          <w:rFonts w:asciiTheme="minorEastAsia" w:hAnsiTheme="minorEastAsia" w:cstheme="minorHAnsi" w:hint="eastAsia"/>
        </w:rPr>
        <w:t>。M6出土玉带钩、玉琀各1件。玉带钩M6:24，</w:t>
      </w:r>
      <w:r w:rsidRPr="00FD435A">
        <w:rPr>
          <w:rFonts w:asciiTheme="minorEastAsia" w:hAnsiTheme="minorEastAsia" w:hint="eastAsia"/>
        </w:rPr>
        <w:t>凤鸟形，钩首位简化鸟首</w:t>
      </w:r>
      <w:r>
        <w:rPr>
          <w:rFonts w:asciiTheme="minorEastAsia" w:hAnsiTheme="minorEastAsia" w:cstheme="minorHAnsi" w:hint="eastAsia"/>
        </w:rPr>
        <w:t>，</w:t>
      </w:r>
      <w:r w:rsidRPr="00FD435A">
        <w:rPr>
          <w:rFonts w:asciiTheme="minorEastAsia" w:hAnsiTheme="minorEastAsia" w:cstheme="minorHAnsi" w:hint="eastAsia"/>
        </w:rPr>
        <w:t>素面</w:t>
      </w:r>
      <w:r>
        <w:rPr>
          <w:rFonts w:asciiTheme="minorEastAsia" w:hAnsiTheme="minorEastAsia" w:cstheme="minorHAnsi" w:hint="eastAsia"/>
        </w:rPr>
        <w:t>，</w:t>
      </w:r>
      <w:r w:rsidRPr="00FD435A">
        <w:rPr>
          <w:rFonts w:asciiTheme="minorEastAsia" w:hAnsiTheme="minorEastAsia" w:cstheme="minorHAnsi" w:hint="eastAsia"/>
        </w:rPr>
        <w:t>长2.6、</w:t>
      </w:r>
      <w:r w:rsidRPr="00FD435A">
        <w:rPr>
          <w:rFonts w:asciiTheme="minorEastAsia" w:hAnsiTheme="minorEastAsia" w:hint="eastAsia"/>
        </w:rPr>
        <w:t>宽</w:t>
      </w:r>
      <w:r w:rsidRPr="00FD435A">
        <w:rPr>
          <w:rFonts w:asciiTheme="minorEastAsia" w:hAnsiTheme="minorEastAsia" w:cstheme="minorHAnsi" w:hint="eastAsia"/>
        </w:rPr>
        <w:t>0.6、高2.3厘米（图</w:t>
      </w:r>
      <w:r>
        <w:rPr>
          <w:rFonts w:asciiTheme="minorEastAsia" w:hAnsiTheme="minorEastAsia" w:cstheme="minorHAnsi" w:hint="eastAsia"/>
        </w:rPr>
        <w:t>八</w:t>
      </w:r>
      <w:r w:rsidRPr="00FD435A">
        <w:rPr>
          <w:rFonts w:asciiTheme="minorEastAsia" w:hAnsiTheme="minorEastAsia" w:cstheme="minorHAnsi" w:hint="eastAsia"/>
        </w:rPr>
        <w:t>）。玉琀1件（M6:25），蝉形，背面纹饰明显，刀法简练，制作简洁</w:t>
      </w:r>
      <w:r>
        <w:rPr>
          <w:rFonts w:asciiTheme="minorEastAsia" w:hAnsiTheme="minorEastAsia" w:cstheme="minorHAnsi" w:hint="eastAsia"/>
        </w:rPr>
        <w:t>，</w:t>
      </w:r>
      <w:r w:rsidRPr="00FD435A">
        <w:rPr>
          <w:rFonts w:asciiTheme="minorEastAsia" w:hAnsiTheme="minorEastAsia" w:cstheme="minorHAnsi" w:hint="eastAsia"/>
        </w:rPr>
        <w:t>长2.7、宽1.1、高1厘米（图</w:t>
      </w:r>
      <w:r>
        <w:rPr>
          <w:rFonts w:asciiTheme="minorEastAsia" w:hAnsiTheme="minorEastAsia" w:cstheme="minorHAnsi" w:hint="eastAsia"/>
        </w:rPr>
        <w:t>八</w:t>
      </w:r>
      <w:r w:rsidRPr="00FD435A">
        <w:rPr>
          <w:rFonts w:asciiTheme="minorEastAsia" w:hAnsiTheme="minorEastAsia" w:hint="eastAsia"/>
        </w:rPr>
        <w:t>）</w:t>
      </w:r>
      <w:r w:rsidRPr="00FD435A">
        <w:rPr>
          <w:rStyle w:val="ab"/>
          <w:rFonts w:asciiTheme="minorEastAsia" w:hAnsiTheme="minorEastAsia"/>
        </w:rPr>
        <w:footnoteReference w:id="74"/>
      </w:r>
      <w:r w:rsidRPr="00FD435A">
        <w:rPr>
          <w:rFonts w:asciiTheme="minorEastAsia" w:hAnsiTheme="minorEastAsia" w:hint="eastAsia"/>
        </w:rPr>
        <w:t>。</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7"/>
      </w:tblGrid>
      <w:tr w:rsidR="008C1605" w:rsidTr="006E5891">
        <w:trPr>
          <w:jc w:val="center"/>
        </w:trPr>
        <w:tc>
          <w:tcPr>
            <w:tcW w:w="4137" w:type="dxa"/>
          </w:tcPr>
          <w:p w:rsidR="008C1605" w:rsidRDefault="008C1605" w:rsidP="006E5891">
            <w:pPr>
              <w:spacing w:line="300" w:lineRule="auto"/>
              <w:rPr>
                <w:rFonts w:asciiTheme="minorEastAsia" w:hAnsiTheme="minorEastAsia"/>
              </w:rPr>
            </w:pPr>
            <w:r w:rsidRPr="00FD435A">
              <w:rPr>
                <w:rFonts w:asciiTheme="minorEastAsia" w:hAnsiTheme="minorEastAsia" w:hint="eastAsia"/>
                <w:noProof/>
              </w:rPr>
              <w:lastRenderedPageBreak/>
              <w:drawing>
                <wp:inline distT="0" distB="0" distL="0" distR="0" wp14:anchorId="3A9E680F" wp14:editId="6A0ACFAE">
                  <wp:extent cx="2332566" cy="1380383"/>
                  <wp:effectExtent l="0" t="0" r="0" b="0"/>
                  <wp:docPr id="5" name="图片 3" descr="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25" cstate="email">
                            <a:extLst>
                              <a:ext uri="{28A0092B-C50C-407E-A947-70E740481C1C}">
                                <a14:useLocalDpi xmlns:a14="http://schemas.microsoft.com/office/drawing/2010/main"/>
                              </a:ext>
                            </a:extLst>
                          </a:blip>
                          <a:srcRect/>
                          <a:stretch>
                            <a:fillRect/>
                          </a:stretch>
                        </pic:blipFill>
                        <pic:spPr>
                          <a:xfrm>
                            <a:off x="0" y="0"/>
                            <a:ext cx="2354900" cy="1393600"/>
                          </a:xfrm>
                          <a:prstGeom prst="rect">
                            <a:avLst/>
                          </a:prstGeom>
                        </pic:spPr>
                      </pic:pic>
                    </a:graphicData>
                  </a:graphic>
                </wp:inline>
              </w:drawing>
            </w:r>
          </w:p>
        </w:tc>
      </w:tr>
      <w:tr w:rsidR="008C1605" w:rsidRPr="00D358CF" w:rsidTr="006E5891">
        <w:trPr>
          <w:jc w:val="center"/>
        </w:trPr>
        <w:tc>
          <w:tcPr>
            <w:tcW w:w="4137" w:type="dxa"/>
          </w:tcPr>
          <w:p w:rsidR="008C1605" w:rsidRPr="00D358CF" w:rsidRDefault="008C1605" w:rsidP="006E5891">
            <w:pPr>
              <w:jc w:val="center"/>
              <w:rPr>
                <w:rFonts w:ascii="黑体" w:eastAsia="黑体" w:hAnsi="黑体"/>
                <w:sz w:val="18"/>
                <w:szCs w:val="18"/>
              </w:rPr>
            </w:pPr>
            <w:r w:rsidRPr="00D358CF">
              <w:rPr>
                <w:rFonts w:ascii="黑体" w:eastAsia="黑体" w:hAnsi="黑体" w:hint="eastAsia"/>
                <w:sz w:val="18"/>
                <w:szCs w:val="18"/>
              </w:rPr>
              <w:t>图八  大云山M</w:t>
            </w:r>
            <w:r w:rsidRPr="00D358CF">
              <w:rPr>
                <w:rFonts w:ascii="黑体" w:eastAsia="黑体" w:hAnsi="黑体"/>
                <w:sz w:val="18"/>
                <w:szCs w:val="18"/>
              </w:rPr>
              <w:t>6出土玉器</w:t>
            </w:r>
          </w:p>
        </w:tc>
      </w:tr>
    </w:tbl>
    <w:p w:rsidR="008C1605" w:rsidRPr="00FD435A" w:rsidRDefault="008C1605" w:rsidP="008C1605">
      <w:pPr>
        <w:spacing w:beforeLines="50" w:before="156" w:afterLines="50" w:after="156" w:line="300" w:lineRule="auto"/>
        <w:ind w:firstLineChars="200" w:firstLine="420"/>
        <w:rPr>
          <w:rFonts w:asciiTheme="minorEastAsia" w:hAnsiTheme="minorEastAsia"/>
        </w:rPr>
      </w:pPr>
      <w:r w:rsidRPr="00FD435A">
        <w:rPr>
          <w:rFonts w:asciiTheme="minorEastAsia" w:hAnsiTheme="minorEastAsia" w:hint="eastAsia"/>
        </w:rPr>
        <w:t>安徽</w:t>
      </w:r>
      <w:r w:rsidRPr="00FD435A">
        <w:rPr>
          <w:rFonts w:asciiTheme="minorEastAsia" w:hAnsiTheme="minorEastAsia" w:cstheme="minorHAnsi" w:hint="eastAsia"/>
        </w:rPr>
        <w:t>寿县寿春镇计生服务站东汉墓于2009年6月遭到破坏，随葬遗物遭哄抢而流失。2010年4月份由寿县公安部门立案追剿，9月部分遗物移交到寿县博物馆收藏，推测该墓墓主人为汉光武帝之子，东汉阜陵质王刘延。移交的遗物有金器、玉石器、漆器扣件、铜器和铁器。玉器</w:t>
      </w:r>
      <w:r w:rsidRPr="00FD435A">
        <w:rPr>
          <w:rFonts w:asciiTheme="minorEastAsia" w:hAnsiTheme="minorEastAsia" w:hint="eastAsia"/>
        </w:rPr>
        <w:t>有</w:t>
      </w:r>
      <w:r w:rsidRPr="00FD435A">
        <w:rPr>
          <w:rFonts w:asciiTheme="minorEastAsia" w:hAnsiTheme="minorEastAsia" w:cstheme="minorHAnsi" w:hint="eastAsia"/>
        </w:rPr>
        <w:t>玉佩4件、玉衣片15片、青金石和绿松石微雕瑞兽串饰3件、绿松石珠串饰5件、水晶饰件3件</w:t>
      </w:r>
      <w:r w:rsidRPr="00FD435A">
        <w:rPr>
          <w:rStyle w:val="ab"/>
          <w:rFonts w:asciiTheme="minorEastAsia" w:hAnsiTheme="minorEastAsia"/>
        </w:rPr>
        <w:footnoteReference w:id="75"/>
      </w:r>
      <w:r>
        <w:rPr>
          <w:rFonts w:asciiTheme="minorEastAsia" w:hAnsiTheme="minorEastAsia" w:cstheme="minorHAnsi" w:hint="eastAsia"/>
        </w:rPr>
        <w:t>（图九）</w:t>
      </w:r>
      <w:r w:rsidRPr="00FD435A">
        <w:rPr>
          <w:rFonts w:asciiTheme="minorEastAsia" w:hAnsiTheme="minorEastAsia" w:hint="eastAsia"/>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0"/>
        <w:gridCol w:w="4635"/>
      </w:tblGrid>
      <w:tr w:rsidR="008C1605" w:rsidTr="006E5891">
        <w:tc>
          <w:tcPr>
            <w:tcW w:w="4799" w:type="dxa"/>
          </w:tcPr>
          <w:p w:rsidR="008C1605" w:rsidRDefault="008C1605" w:rsidP="006E5891">
            <w:pPr>
              <w:rPr>
                <w:rFonts w:asciiTheme="minorEastAsia" w:hAnsiTheme="minorEastAsia"/>
              </w:rPr>
            </w:pPr>
            <w:r>
              <w:rPr>
                <w:noProof/>
              </w:rPr>
              <w:drawing>
                <wp:inline distT="0" distB="0" distL="0" distR="0" wp14:anchorId="3BCE23F2" wp14:editId="6E45DDAB">
                  <wp:extent cx="2857500" cy="1140511"/>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2885041" cy="1151503"/>
                          </a:xfrm>
                          <a:prstGeom prst="rect">
                            <a:avLst/>
                          </a:prstGeom>
                        </pic:spPr>
                      </pic:pic>
                    </a:graphicData>
                  </a:graphic>
                </wp:inline>
              </w:drawing>
            </w:r>
          </w:p>
        </w:tc>
        <w:tc>
          <w:tcPr>
            <w:tcW w:w="4602" w:type="dxa"/>
          </w:tcPr>
          <w:p w:rsidR="008C1605" w:rsidRDefault="008C1605" w:rsidP="006E5891">
            <w:pPr>
              <w:rPr>
                <w:rFonts w:asciiTheme="minorEastAsia" w:hAnsiTheme="minorEastAsia"/>
              </w:rPr>
            </w:pPr>
            <w:r>
              <w:rPr>
                <w:noProof/>
              </w:rPr>
              <w:drawing>
                <wp:inline distT="0" distB="0" distL="0" distR="0" wp14:anchorId="0955D266" wp14:editId="3C754E79">
                  <wp:extent cx="2913712" cy="1125831"/>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941588" cy="1136602"/>
                          </a:xfrm>
                          <a:prstGeom prst="rect">
                            <a:avLst/>
                          </a:prstGeom>
                        </pic:spPr>
                      </pic:pic>
                    </a:graphicData>
                  </a:graphic>
                </wp:inline>
              </w:drawing>
            </w:r>
          </w:p>
        </w:tc>
      </w:tr>
      <w:tr w:rsidR="008C1605" w:rsidTr="006E5891">
        <w:tc>
          <w:tcPr>
            <w:tcW w:w="4799" w:type="dxa"/>
          </w:tcPr>
          <w:p w:rsidR="008C1605" w:rsidRDefault="008C1605" w:rsidP="006E5891">
            <w:pPr>
              <w:rPr>
                <w:rFonts w:asciiTheme="minorEastAsia" w:hAnsiTheme="minorEastAsia"/>
              </w:rPr>
            </w:pPr>
            <w:r>
              <w:rPr>
                <w:noProof/>
              </w:rPr>
              <w:drawing>
                <wp:inline distT="0" distB="0" distL="0" distR="0" wp14:anchorId="7B50535E" wp14:editId="539B2E11">
                  <wp:extent cx="2849033" cy="1093396"/>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863731" cy="1099037"/>
                          </a:xfrm>
                          <a:prstGeom prst="rect">
                            <a:avLst/>
                          </a:prstGeom>
                        </pic:spPr>
                      </pic:pic>
                    </a:graphicData>
                  </a:graphic>
                </wp:inline>
              </w:drawing>
            </w:r>
          </w:p>
        </w:tc>
        <w:tc>
          <w:tcPr>
            <w:tcW w:w="4602" w:type="dxa"/>
          </w:tcPr>
          <w:p w:rsidR="008C1605" w:rsidRDefault="008C1605" w:rsidP="006E5891">
            <w:pPr>
              <w:rPr>
                <w:rFonts w:asciiTheme="minorEastAsia" w:hAnsiTheme="minorEastAsia"/>
              </w:rPr>
            </w:pPr>
            <w:r w:rsidRPr="00FD435A">
              <w:rPr>
                <w:rFonts w:asciiTheme="minorEastAsia" w:hAnsiTheme="minorEastAsia" w:hint="eastAsia"/>
                <w:noProof/>
              </w:rPr>
              <w:drawing>
                <wp:inline distT="0" distB="0" distL="0" distR="0" wp14:anchorId="034311D4" wp14:editId="3F0FA8B7">
                  <wp:extent cx="2823633" cy="1169090"/>
                  <wp:effectExtent l="0" t="0" r="0" b="0"/>
                  <wp:docPr id="18" name="图片 1" descr="安徽寿县寿春镇计生服务站东汉墓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安徽寿县寿春镇计生服务站东汉墓1.jpg"/>
                          <pic:cNvPicPr/>
                        </pic:nvPicPr>
                        <pic:blipFill>
                          <a:blip r:embed="rId29" cstate="email">
                            <a:extLst>
                              <a:ext uri="{28A0092B-C50C-407E-A947-70E740481C1C}">
                                <a14:useLocalDpi xmlns:a14="http://schemas.microsoft.com/office/drawing/2010/main"/>
                              </a:ext>
                            </a:extLst>
                          </a:blip>
                          <a:srcRect/>
                          <a:stretch>
                            <a:fillRect/>
                          </a:stretch>
                        </pic:blipFill>
                        <pic:spPr>
                          <a:xfrm>
                            <a:off x="0" y="0"/>
                            <a:ext cx="2837800" cy="1174956"/>
                          </a:xfrm>
                          <a:prstGeom prst="rect">
                            <a:avLst/>
                          </a:prstGeom>
                        </pic:spPr>
                      </pic:pic>
                    </a:graphicData>
                  </a:graphic>
                </wp:inline>
              </w:drawing>
            </w:r>
          </w:p>
        </w:tc>
      </w:tr>
      <w:tr w:rsidR="008C1605" w:rsidTr="006E5891">
        <w:tc>
          <w:tcPr>
            <w:tcW w:w="9401" w:type="dxa"/>
            <w:gridSpan w:val="2"/>
          </w:tcPr>
          <w:p w:rsidR="008C1605" w:rsidRDefault="008C1605" w:rsidP="006E5891">
            <w:pPr>
              <w:jc w:val="center"/>
              <w:rPr>
                <w:rFonts w:asciiTheme="minorEastAsia" w:hAnsiTheme="minorEastAsia"/>
              </w:rPr>
            </w:pPr>
            <w:r w:rsidRPr="00D358CF">
              <w:rPr>
                <w:rFonts w:ascii="黑体" w:eastAsia="黑体" w:hAnsi="黑体" w:hint="eastAsia"/>
                <w:sz w:val="18"/>
                <w:szCs w:val="18"/>
              </w:rPr>
              <w:t>图九  安徽寿县东汉墓追缴玉器</w:t>
            </w:r>
          </w:p>
        </w:tc>
      </w:tr>
    </w:tbl>
    <w:p w:rsidR="008C1605" w:rsidRPr="00FD435A" w:rsidRDefault="008C1605" w:rsidP="008C1605">
      <w:pPr>
        <w:spacing w:beforeLines="50" w:before="156" w:line="300" w:lineRule="auto"/>
        <w:ind w:firstLine="437"/>
        <w:rPr>
          <w:rFonts w:asciiTheme="minorEastAsia" w:hAnsiTheme="minorEastAsia" w:cstheme="minorHAnsi"/>
          <w:szCs w:val="21"/>
        </w:rPr>
      </w:pPr>
      <w:r w:rsidRPr="00FD435A">
        <w:rPr>
          <w:rFonts w:asciiTheme="minorEastAsia" w:hAnsiTheme="minorEastAsia" w:hint="eastAsia"/>
        </w:rPr>
        <w:t>马山墓群</w:t>
      </w:r>
      <w:r w:rsidRPr="00FD435A">
        <w:rPr>
          <w:rFonts w:asciiTheme="minorEastAsia" w:hAnsiTheme="minorEastAsia" w:cstheme="minorHAnsi" w:hint="eastAsia"/>
          <w:szCs w:val="21"/>
        </w:rPr>
        <w:t>第49号墩汉墓位于浙江省西北部的安吉县良朋镇上马山墓群，北面为高禹镇五福墓群，东面为笔架山墓群，东南约3.5公里是国家级重点文物保护单位安吉古城遗址。2008年进行发掘，共有6座竖穴土坑木椁墓。玉器共8件（组），有玉璧、玉口晗、鼻塞、耳塞，集中出土在M6。M1出土玉璧1件。M6为带墓道的竖穴土坑木椁墓，由封土、墓道、墓坑和外藏椁等四部分组成，出土随葬器物56件，从棺钉及出土两组玉口晗、耳塞、鼻塞可知该墓为双棺，可能为夫妻同穴合葬。</w:t>
      </w:r>
    </w:p>
    <w:p w:rsidR="008C1605" w:rsidRPr="00FD435A" w:rsidRDefault="008C1605" w:rsidP="008C1605">
      <w:pPr>
        <w:spacing w:line="300" w:lineRule="auto"/>
        <w:ind w:firstLine="435"/>
        <w:rPr>
          <w:rFonts w:asciiTheme="minorEastAsia" w:hAnsiTheme="minorEastAsia"/>
        </w:rPr>
      </w:pPr>
      <w:r w:rsidRPr="00FD435A">
        <w:rPr>
          <w:rFonts w:asciiTheme="minorEastAsia" w:hAnsiTheme="minorEastAsia" w:cstheme="minorHAnsi" w:hint="eastAsia"/>
          <w:szCs w:val="21"/>
        </w:rPr>
        <w:t>玉璧2件（M1:1、 M6:1）</w:t>
      </w:r>
      <w:r>
        <w:rPr>
          <w:rFonts w:asciiTheme="minorEastAsia" w:hAnsiTheme="minorEastAsia" w:cstheme="minorHAnsi" w:hint="eastAsia"/>
          <w:szCs w:val="21"/>
        </w:rPr>
        <w:t>，</w:t>
      </w:r>
      <w:r w:rsidRPr="00FD435A">
        <w:rPr>
          <w:rFonts w:asciiTheme="minorEastAsia" w:hAnsiTheme="minorEastAsia" w:cstheme="minorHAnsi" w:hint="eastAsia"/>
          <w:szCs w:val="21"/>
        </w:rPr>
        <w:t>灰白色，残，受沁严重，单面饰谷纹。M1:1，外径12.2、内径4厘米。口晗2件（M6:4、M6:53）</w:t>
      </w:r>
      <w:r>
        <w:rPr>
          <w:rFonts w:asciiTheme="minorEastAsia" w:hAnsiTheme="minorEastAsia" w:cstheme="minorHAnsi" w:hint="eastAsia"/>
          <w:szCs w:val="21"/>
        </w:rPr>
        <w:t>，</w:t>
      </w:r>
      <w:r w:rsidRPr="00FD435A">
        <w:rPr>
          <w:rFonts w:asciiTheme="minorEastAsia" w:hAnsiTheme="minorEastAsia" w:cstheme="minorHAnsi" w:hint="eastAsia"/>
          <w:szCs w:val="21"/>
        </w:rPr>
        <w:t>白玉</w:t>
      </w:r>
      <w:r>
        <w:rPr>
          <w:rFonts w:asciiTheme="minorEastAsia" w:hAnsiTheme="minorEastAsia" w:cstheme="minorHAnsi" w:hint="eastAsia"/>
          <w:szCs w:val="21"/>
        </w:rPr>
        <w:t>，</w:t>
      </w:r>
      <w:r w:rsidRPr="00FD435A">
        <w:rPr>
          <w:rFonts w:asciiTheme="minorEastAsia" w:hAnsiTheme="minorEastAsia" w:cstheme="minorHAnsi" w:hint="eastAsia"/>
          <w:szCs w:val="21"/>
        </w:rPr>
        <w:t>整体扁平，略呈蝉形。通体莹润光滑。M6:53，长4.6、宽2.4、厚0.9厘米（图</w:t>
      </w:r>
      <w:r>
        <w:rPr>
          <w:rFonts w:asciiTheme="minorEastAsia" w:hAnsiTheme="minorEastAsia" w:cstheme="minorHAnsi" w:hint="eastAsia"/>
          <w:szCs w:val="21"/>
        </w:rPr>
        <w:t>一〇:</w:t>
      </w:r>
      <w:r w:rsidRPr="00FD435A">
        <w:rPr>
          <w:rFonts w:asciiTheme="minorEastAsia" w:hAnsiTheme="minorEastAsia" w:cstheme="minorHAnsi" w:hint="eastAsia"/>
          <w:szCs w:val="21"/>
        </w:rPr>
        <w:t>9）。鼻塞2组4件（M6:3、M6:54）</w:t>
      </w:r>
      <w:r>
        <w:rPr>
          <w:rFonts w:asciiTheme="minorEastAsia" w:hAnsiTheme="minorEastAsia" w:cstheme="minorHAnsi" w:hint="eastAsia"/>
          <w:szCs w:val="21"/>
        </w:rPr>
        <w:t>，</w:t>
      </w:r>
      <w:r w:rsidRPr="00FD435A">
        <w:rPr>
          <w:rFonts w:asciiTheme="minorEastAsia" w:hAnsiTheme="minorEastAsia" w:cstheme="minorHAnsi" w:hint="eastAsia"/>
          <w:szCs w:val="21"/>
        </w:rPr>
        <w:t>白玉质，圆柱状，通体莹润光滑。M6:54-1，长2.2、直径0.6-0.8厘米（图</w:t>
      </w:r>
      <w:r>
        <w:rPr>
          <w:rFonts w:asciiTheme="minorEastAsia" w:hAnsiTheme="minorEastAsia" w:cstheme="minorHAnsi" w:hint="eastAsia"/>
          <w:szCs w:val="21"/>
        </w:rPr>
        <w:t>一〇:</w:t>
      </w:r>
      <w:r w:rsidRPr="00FD435A">
        <w:rPr>
          <w:rFonts w:asciiTheme="minorEastAsia" w:hAnsiTheme="minorEastAsia" w:cstheme="minorHAnsi" w:hint="eastAsia"/>
          <w:szCs w:val="21"/>
        </w:rPr>
        <w:t>7）。M6:54-2，长2.1、直径0.6-0.7厘米（图</w:t>
      </w:r>
      <w:r>
        <w:rPr>
          <w:rFonts w:asciiTheme="minorEastAsia" w:hAnsiTheme="minorEastAsia" w:cstheme="minorHAnsi" w:hint="eastAsia"/>
          <w:szCs w:val="21"/>
        </w:rPr>
        <w:t>一〇:</w:t>
      </w:r>
      <w:r w:rsidRPr="00FD435A">
        <w:rPr>
          <w:rFonts w:asciiTheme="minorEastAsia" w:hAnsiTheme="minorEastAsia" w:cstheme="minorHAnsi" w:hint="eastAsia"/>
          <w:szCs w:val="21"/>
        </w:rPr>
        <w:t>8）</w:t>
      </w:r>
      <w:r w:rsidRPr="00FD435A">
        <w:rPr>
          <w:rFonts w:asciiTheme="minorEastAsia" w:hAnsiTheme="minorEastAsia" w:hint="eastAsia"/>
        </w:rPr>
        <w:t>。</w:t>
      </w:r>
    </w:p>
    <w:p w:rsidR="008C1605" w:rsidRPr="00FD435A" w:rsidRDefault="008C1605" w:rsidP="008C1605">
      <w:pPr>
        <w:spacing w:line="300" w:lineRule="auto"/>
        <w:ind w:firstLine="435"/>
        <w:rPr>
          <w:rFonts w:asciiTheme="minorEastAsia" w:hAnsiTheme="minorEastAsia"/>
        </w:rPr>
      </w:pPr>
      <w:r w:rsidRPr="00FD435A">
        <w:rPr>
          <w:rFonts w:asciiTheme="minorEastAsia" w:hAnsiTheme="minorEastAsia" w:hint="eastAsia"/>
        </w:rPr>
        <w:t>耳塞2组4件（M6:2、M6:55）。白玉质，圆柱状，通体莹润光滑。M6:55-1，长2.1、直径0.7-</w:t>
      </w:r>
      <w:r w:rsidRPr="00FD435A">
        <w:rPr>
          <w:rFonts w:asciiTheme="minorEastAsia" w:hAnsiTheme="minorEastAsia" w:hint="eastAsia"/>
        </w:rPr>
        <w:lastRenderedPageBreak/>
        <w:t>0.8厘米（图</w:t>
      </w:r>
      <w:r>
        <w:rPr>
          <w:rFonts w:asciiTheme="minorEastAsia" w:hAnsiTheme="minorEastAsia" w:cstheme="minorHAnsi" w:hint="eastAsia"/>
          <w:szCs w:val="21"/>
        </w:rPr>
        <w:t>一〇</w:t>
      </w:r>
      <w:r>
        <w:rPr>
          <w:rFonts w:asciiTheme="minorEastAsia" w:hAnsiTheme="minorEastAsia" w:hint="eastAsia"/>
        </w:rPr>
        <w:t>:</w:t>
      </w:r>
      <w:r w:rsidRPr="00FD435A">
        <w:rPr>
          <w:rFonts w:asciiTheme="minorEastAsia" w:hAnsiTheme="minorEastAsia" w:hint="eastAsia"/>
        </w:rPr>
        <w:t>1）。M6:55-2，长2.1、直径0.6-0.7厘米（图</w:t>
      </w:r>
      <w:r>
        <w:rPr>
          <w:rFonts w:asciiTheme="minorEastAsia" w:hAnsiTheme="minorEastAsia" w:cstheme="minorHAnsi" w:hint="eastAsia"/>
          <w:szCs w:val="21"/>
        </w:rPr>
        <w:t>一〇</w:t>
      </w:r>
      <w:r>
        <w:rPr>
          <w:rFonts w:asciiTheme="minorEastAsia" w:hAnsiTheme="minorEastAsia" w:hint="eastAsia"/>
        </w:rPr>
        <w:t>:</w:t>
      </w:r>
      <w:r w:rsidRPr="00FD435A">
        <w:rPr>
          <w:rFonts w:asciiTheme="minorEastAsia" w:hAnsiTheme="minorEastAsia" w:hint="eastAsia"/>
        </w:rPr>
        <w:t>2）。</w:t>
      </w:r>
      <w:r w:rsidRPr="00FD435A">
        <w:rPr>
          <w:rStyle w:val="ab"/>
          <w:rFonts w:asciiTheme="minorEastAsia" w:hAnsiTheme="minorEastAsia"/>
        </w:rPr>
        <w:footnoteReference w:id="76"/>
      </w:r>
    </w:p>
    <w:p w:rsidR="008C1605" w:rsidRPr="00FD435A" w:rsidRDefault="008C1605" w:rsidP="008C1605">
      <w:pPr>
        <w:spacing w:line="300" w:lineRule="auto"/>
        <w:ind w:firstLine="420"/>
        <w:rPr>
          <w:rFonts w:asciiTheme="minorEastAsia" w:hAnsiTheme="minorEastAsia"/>
          <w:szCs w:val="21"/>
        </w:rPr>
      </w:pPr>
      <w:r w:rsidRPr="00FD435A">
        <w:rPr>
          <w:rFonts w:asciiTheme="minorEastAsia" w:hAnsiTheme="minorEastAsia" w:cstheme="minorHAnsi" w:hint="eastAsia"/>
          <w:szCs w:val="21"/>
        </w:rPr>
        <w:t>南京雨花台石子岗南朝砖印壁画墓M5位于石子岗雨花软件园A1地块东面北侧的一座山坡的西麓。该墓为拼镶砖印壁画墓，推测墓主人为南朝中晚期宗室中级别较高的人物。砖室平面为凸字形，墓室平面呈长方形，通长8.4、宽2.64米，由封门墙、甬道、墓室组成。墓葬早年即被破坏，清理出土60件器物。随葬器物多集中在棺床前部。其中玉环1件，M5:55，白色，有土沁，残。残长3、断面径0.4</w:t>
      </w:r>
      <w:r w:rsidRPr="00FD435A">
        <w:rPr>
          <w:rFonts w:asciiTheme="minorEastAsia" w:hAnsiTheme="minorEastAsia" w:hint="eastAsia"/>
          <w:szCs w:val="21"/>
        </w:rPr>
        <w:t>厘米</w:t>
      </w:r>
      <w:r w:rsidRPr="00FD435A">
        <w:rPr>
          <w:rStyle w:val="ab"/>
          <w:rFonts w:asciiTheme="minorEastAsia" w:hAnsiTheme="minorEastAsia"/>
          <w:szCs w:val="21"/>
        </w:rPr>
        <w:footnoteReference w:id="77"/>
      </w:r>
      <w:r w:rsidRPr="00FD435A">
        <w:rPr>
          <w:rFonts w:asciiTheme="minorEastAsia" w:hAnsiTheme="minorEastAsia" w:hint="eastAsia"/>
          <w:szCs w:val="21"/>
        </w:rPr>
        <w:t>。</w:t>
      </w:r>
    </w:p>
    <w:p w:rsidR="008C1605" w:rsidRDefault="008C1605" w:rsidP="008C1605">
      <w:pPr>
        <w:spacing w:afterLines="50" w:after="156" w:line="300" w:lineRule="auto"/>
        <w:ind w:firstLineChars="100" w:firstLine="210"/>
        <w:rPr>
          <w:rFonts w:asciiTheme="minorEastAsia" w:hAnsiTheme="minorEastAsia"/>
        </w:rPr>
      </w:pPr>
      <w:r w:rsidRPr="00FD435A">
        <w:rPr>
          <w:rFonts w:asciiTheme="minorEastAsia" w:hAnsiTheme="minorEastAsia" w:hint="eastAsia"/>
        </w:rPr>
        <w:t xml:space="preserve">  福建省南安市丰州镇桃源村</w:t>
      </w:r>
      <w:r w:rsidRPr="00FD435A">
        <w:rPr>
          <w:rFonts w:asciiTheme="minorEastAsia" w:hAnsiTheme="minorEastAsia" w:cstheme="minorHAnsi" w:hint="eastAsia"/>
          <w:szCs w:val="21"/>
        </w:rPr>
        <w:t>皇冠山南坡M22为刀形墓，年代为南朝，长5.67、宽2.16、残高2.2米。长方形甬道位于墓葬前部右侧。M22、M28、M33各随葬一料珠串，绳已腐烂。料珠大致呈圆形或扁圆形，大小不一，其中只有M22：10有详</w:t>
      </w:r>
      <w:r w:rsidRPr="00FD435A">
        <w:rPr>
          <w:rFonts w:asciiTheme="minorEastAsia" w:hAnsiTheme="minorEastAsia" w:hint="eastAsia"/>
        </w:rPr>
        <w:t>细描述</w:t>
      </w:r>
      <w:r w:rsidRPr="00FD435A">
        <w:rPr>
          <w:rStyle w:val="ab"/>
          <w:rFonts w:asciiTheme="minorEastAsia" w:hAnsiTheme="minorEastAsia"/>
        </w:rPr>
        <w:footnoteReference w:id="78"/>
      </w:r>
      <w:r>
        <w:rPr>
          <w:rFonts w:asciiTheme="minorEastAsia" w:hAnsiTheme="minorEastAsia" w:hint="eastAsia"/>
        </w:rPr>
        <w:t>（图一一）</w:t>
      </w:r>
      <w:r w:rsidRPr="00FD435A">
        <w:rPr>
          <w:rFonts w:asciiTheme="minorEastAsia" w:hAnsiTheme="minorEastAsia" w:hint="eastAsia"/>
        </w:rPr>
        <w:t>。</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0"/>
        <w:gridCol w:w="3166"/>
      </w:tblGrid>
      <w:tr w:rsidR="008C1605" w:rsidTr="006E5891">
        <w:trPr>
          <w:jc w:val="center"/>
        </w:trPr>
        <w:tc>
          <w:tcPr>
            <w:tcW w:w="4700" w:type="dxa"/>
          </w:tcPr>
          <w:p w:rsidR="008C1605" w:rsidRDefault="008C1605" w:rsidP="006E5891">
            <w:pPr>
              <w:spacing w:line="300" w:lineRule="auto"/>
              <w:jc w:val="center"/>
              <w:rPr>
                <w:rFonts w:asciiTheme="minorEastAsia" w:hAnsiTheme="minorEastAsia"/>
              </w:rPr>
            </w:pPr>
            <w:r w:rsidRPr="00FD435A">
              <w:rPr>
                <w:rFonts w:asciiTheme="minorEastAsia" w:hAnsiTheme="minorEastAsia" w:hint="eastAsia"/>
                <w:noProof/>
              </w:rPr>
              <w:drawing>
                <wp:inline distT="0" distB="0" distL="0" distR="0" wp14:anchorId="56C83EE3" wp14:editId="5B21631B">
                  <wp:extent cx="2474704" cy="1811866"/>
                  <wp:effectExtent l="0" t="0" r="0" b="0"/>
                  <wp:docPr id="2" name="图片 0"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479452" cy="1815342"/>
                          </a:xfrm>
                          <a:prstGeom prst="rect">
                            <a:avLst/>
                          </a:prstGeom>
                          <a:ln>
                            <a:noFill/>
                          </a:ln>
                          <a:extLst>
                            <a:ext uri="{53640926-AAD7-44D8-BBD7-CCE9431645EC}">
                              <a14:shadowObscured xmlns:a14="http://schemas.microsoft.com/office/drawing/2010/main"/>
                            </a:ext>
                          </a:extLst>
                        </pic:spPr>
                      </pic:pic>
                    </a:graphicData>
                  </a:graphic>
                </wp:inline>
              </w:drawing>
            </w:r>
          </w:p>
        </w:tc>
        <w:tc>
          <w:tcPr>
            <w:tcW w:w="3166" w:type="dxa"/>
          </w:tcPr>
          <w:p w:rsidR="008C1605" w:rsidRDefault="008C1605" w:rsidP="006E5891">
            <w:pPr>
              <w:spacing w:line="300" w:lineRule="auto"/>
              <w:jc w:val="center"/>
              <w:rPr>
                <w:rFonts w:asciiTheme="minorEastAsia" w:hAnsiTheme="minorEastAsia"/>
              </w:rPr>
            </w:pPr>
            <w:r w:rsidRPr="00FD435A">
              <w:rPr>
                <w:rFonts w:asciiTheme="minorEastAsia" w:hAnsiTheme="minorEastAsia" w:hint="eastAsia"/>
                <w:noProof/>
              </w:rPr>
              <w:drawing>
                <wp:inline distT="0" distB="0" distL="0" distR="0" wp14:anchorId="2AE3D814" wp14:editId="01E545DF">
                  <wp:extent cx="1363464" cy="1823932"/>
                  <wp:effectExtent l="0" t="0" r="0" b="0"/>
                  <wp:docPr id="8" name="图片 5" descr="IMG_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 (2).jpg"/>
                          <pic:cNvPicPr/>
                        </pic:nvPicPr>
                        <pic:blipFill>
                          <a:blip r:embed="rId31" cstate="email">
                            <a:extLst>
                              <a:ext uri="{28A0092B-C50C-407E-A947-70E740481C1C}">
                                <a14:useLocalDpi xmlns:a14="http://schemas.microsoft.com/office/drawing/2010/main"/>
                              </a:ext>
                            </a:extLst>
                          </a:blip>
                          <a:srcRect/>
                          <a:stretch>
                            <a:fillRect/>
                          </a:stretch>
                        </pic:blipFill>
                        <pic:spPr>
                          <a:xfrm rot="10800000" flipH="1">
                            <a:off x="0" y="0"/>
                            <a:ext cx="1370652" cy="1833548"/>
                          </a:xfrm>
                          <a:prstGeom prst="rect">
                            <a:avLst/>
                          </a:prstGeom>
                        </pic:spPr>
                      </pic:pic>
                    </a:graphicData>
                  </a:graphic>
                </wp:inline>
              </w:drawing>
            </w:r>
          </w:p>
        </w:tc>
      </w:tr>
      <w:tr w:rsidR="008C1605" w:rsidRPr="000508B2" w:rsidTr="006E5891">
        <w:trPr>
          <w:jc w:val="center"/>
        </w:trPr>
        <w:tc>
          <w:tcPr>
            <w:tcW w:w="4700" w:type="dxa"/>
          </w:tcPr>
          <w:p w:rsidR="008C1605" w:rsidRPr="000508B2" w:rsidRDefault="008C1605" w:rsidP="006E5891">
            <w:pPr>
              <w:jc w:val="center"/>
              <w:rPr>
                <w:rFonts w:ascii="黑体" w:eastAsia="黑体" w:hAnsi="黑体"/>
                <w:sz w:val="18"/>
                <w:szCs w:val="18"/>
              </w:rPr>
            </w:pPr>
            <w:r w:rsidRPr="000508B2">
              <w:rPr>
                <w:rFonts w:ascii="黑体" w:eastAsia="黑体" w:hAnsi="黑体" w:hint="eastAsia"/>
                <w:sz w:val="18"/>
                <w:szCs w:val="18"/>
              </w:rPr>
              <w:t>图一〇  马山墓群第49号墩M1、M6出土器物</w:t>
            </w:r>
          </w:p>
        </w:tc>
        <w:tc>
          <w:tcPr>
            <w:tcW w:w="3166" w:type="dxa"/>
          </w:tcPr>
          <w:p w:rsidR="008C1605" w:rsidRPr="000508B2" w:rsidRDefault="008C1605" w:rsidP="006E5891">
            <w:pPr>
              <w:jc w:val="center"/>
              <w:rPr>
                <w:rFonts w:ascii="黑体" w:eastAsia="黑体" w:hAnsi="黑体"/>
                <w:sz w:val="18"/>
                <w:szCs w:val="18"/>
              </w:rPr>
            </w:pPr>
            <w:r w:rsidRPr="000508B2">
              <w:rPr>
                <w:rFonts w:ascii="黑体" w:eastAsia="黑体" w:hAnsi="黑体" w:hint="eastAsia"/>
                <w:sz w:val="18"/>
                <w:szCs w:val="18"/>
              </w:rPr>
              <w:t xml:space="preserve">图一一  </w:t>
            </w:r>
            <w:r w:rsidRPr="000508B2">
              <w:rPr>
                <w:rFonts w:ascii="黑体" w:eastAsia="黑体" w:hAnsi="黑体" w:cstheme="minorHAnsi" w:hint="eastAsia"/>
                <w:sz w:val="18"/>
                <w:szCs w:val="18"/>
              </w:rPr>
              <w:t>皇冠山</w:t>
            </w:r>
            <w:r>
              <w:rPr>
                <w:rFonts w:ascii="黑体" w:eastAsia="黑体" w:hAnsi="黑体" w:cstheme="minorHAnsi" w:hint="eastAsia"/>
                <w:sz w:val="18"/>
                <w:szCs w:val="18"/>
              </w:rPr>
              <w:t>M22</w:t>
            </w:r>
            <w:r w:rsidRPr="000508B2">
              <w:rPr>
                <w:rFonts w:ascii="黑体" w:eastAsia="黑体" w:hAnsi="黑体" w:cstheme="minorHAnsi" w:hint="eastAsia"/>
                <w:sz w:val="18"/>
                <w:szCs w:val="18"/>
              </w:rPr>
              <w:t>出土器物</w:t>
            </w:r>
          </w:p>
        </w:tc>
      </w:tr>
    </w:tbl>
    <w:p w:rsidR="008C1605" w:rsidRPr="000508B2" w:rsidRDefault="008C1605" w:rsidP="008C1605">
      <w:pPr>
        <w:spacing w:beforeLines="50" w:before="156" w:line="300" w:lineRule="auto"/>
        <w:rPr>
          <w:rFonts w:asciiTheme="minorEastAsia" w:hAnsiTheme="minorEastAsia"/>
          <w:b/>
        </w:rPr>
      </w:pPr>
      <w:r w:rsidRPr="000508B2">
        <w:rPr>
          <w:rFonts w:asciiTheme="minorEastAsia" w:hAnsiTheme="minorEastAsia" w:hint="eastAsia"/>
          <w:b/>
        </w:rPr>
        <w:t>4.</w:t>
      </w:r>
      <w:r w:rsidRPr="000508B2">
        <w:rPr>
          <w:rFonts w:asciiTheme="minorEastAsia" w:hAnsiTheme="minorEastAsia"/>
          <w:b/>
        </w:rPr>
        <w:t xml:space="preserve"> </w:t>
      </w:r>
      <w:r w:rsidRPr="000508B2">
        <w:rPr>
          <w:rFonts w:asciiTheme="minorEastAsia" w:hAnsiTheme="minorEastAsia" w:hint="eastAsia"/>
          <w:b/>
        </w:rPr>
        <w:t>元代</w:t>
      </w:r>
    </w:p>
    <w:p w:rsidR="008C1605" w:rsidRPr="00FD435A" w:rsidRDefault="008C1605" w:rsidP="008C1605">
      <w:pPr>
        <w:spacing w:line="300" w:lineRule="auto"/>
        <w:ind w:firstLine="420"/>
        <w:rPr>
          <w:rFonts w:asciiTheme="minorEastAsia" w:hAnsiTheme="minorEastAsia"/>
        </w:rPr>
      </w:pPr>
      <w:r w:rsidRPr="00FD435A">
        <w:rPr>
          <w:rFonts w:asciiTheme="minorEastAsia" w:hAnsiTheme="minorEastAsia" w:hint="eastAsia"/>
        </w:rPr>
        <w:t>西安南郊皇</w:t>
      </w:r>
      <w:r w:rsidRPr="00FD435A">
        <w:rPr>
          <w:rFonts w:asciiTheme="minorEastAsia" w:hAnsiTheme="minorEastAsia" w:cstheme="minorHAnsi" w:hint="eastAsia"/>
          <w:szCs w:val="21"/>
        </w:rPr>
        <w:t>子坡村元代武敬墓（编号M42）平面略呈凸字形，葬于1313年，坐北朝南，方向173°。由墓道、封门、墓室及壁龛组成。出土玉石器有玉件、绿</w:t>
      </w:r>
      <w:r w:rsidRPr="00FD435A">
        <w:rPr>
          <w:rFonts w:asciiTheme="minorEastAsia" w:hAnsiTheme="minorEastAsia" w:hint="eastAsia"/>
        </w:rPr>
        <w:t>松石、水晶珠等饰品。</w:t>
      </w:r>
    </w:p>
    <w:p w:rsidR="008C1605" w:rsidRPr="00FD435A" w:rsidRDefault="008C1605" w:rsidP="008C1605">
      <w:pPr>
        <w:spacing w:line="300" w:lineRule="auto"/>
        <w:ind w:firstLine="420"/>
        <w:rPr>
          <w:rFonts w:asciiTheme="minorEastAsia" w:hAnsiTheme="minorEastAsia" w:cstheme="minorHAnsi"/>
          <w:szCs w:val="21"/>
        </w:rPr>
      </w:pPr>
      <w:r w:rsidRPr="00FD435A">
        <w:rPr>
          <w:rFonts w:asciiTheme="minorEastAsia" w:hAnsiTheme="minorEastAsia" w:hint="eastAsia"/>
        </w:rPr>
        <w:t>镂空佩饰</w:t>
      </w:r>
      <w:r w:rsidRPr="00FD435A">
        <w:rPr>
          <w:rFonts w:asciiTheme="minorEastAsia" w:hAnsiTheme="minorEastAsia" w:cstheme="minorHAnsi" w:hint="eastAsia"/>
          <w:szCs w:val="21"/>
        </w:rPr>
        <w:t>2 件，M42∶11 和M42∶12，黄玉，形制大小相似。标本M42∶12，透雕。高约</w:t>
      </w:r>
      <w:r>
        <w:rPr>
          <w:rFonts w:asciiTheme="minorEastAsia" w:hAnsiTheme="minorEastAsia" w:cstheme="minorHAnsi"/>
          <w:szCs w:val="21"/>
        </w:rPr>
        <w:t>3.1</w:t>
      </w:r>
      <w:r w:rsidRPr="00FD435A">
        <w:rPr>
          <w:rFonts w:asciiTheme="minorEastAsia" w:hAnsiTheme="minorEastAsia" w:cstheme="minorHAnsi" w:hint="eastAsia"/>
          <w:szCs w:val="21"/>
        </w:rPr>
        <w:t>、宽约</w:t>
      </w:r>
      <w:r>
        <w:rPr>
          <w:rFonts w:asciiTheme="minorEastAsia" w:hAnsiTheme="minorEastAsia" w:cstheme="minorHAnsi"/>
          <w:szCs w:val="21"/>
        </w:rPr>
        <w:t>1.9</w:t>
      </w:r>
      <w:r w:rsidRPr="00FD435A">
        <w:rPr>
          <w:rFonts w:asciiTheme="minorEastAsia" w:hAnsiTheme="minorEastAsia" w:cstheme="minorHAnsi" w:hint="eastAsia"/>
          <w:szCs w:val="21"/>
        </w:rPr>
        <w:t>、厚</w:t>
      </w:r>
      <w:r>
        <w:rPr>
          <w:rFonts w:asciiTheme="minorEastAsia" w:hAnsiTheme="minorEastAsia" w:cstheme="minorHAnsi"/>
          <w:szCs w:val="21"/>
        </w:rPr>
        <w:t>0.6</w:t>
      </w:r>
      <w:r w:rsidRPr="00FD435A">
        <w:rPr>
          <w:rFonts w:asciiTheme="minorEastAsia" w:hAnsiTheme="minorEastAsia" w:cstheme="minorHAnsi" w:hint="eastAsia"/>
          <w:szCs w:val="21"/>
        </w:rPr>
        <w:t>厘米(图一</w:t>
      </w:r>
      <w:r>
        <w:rPr>
          <w:rFonts w:asciiTheme="minorEastAsia" w:hAnsiTheme="minorEastAsia" w:cstheme="minorHAnsi" w:hint="eastAsia"/>
          <w:szCs w:val="21"/>
        </w:rPr>
        <w:t>二</w:t>
      </w:r>
      <w:r w:rsidRPr="00FD435A">
        <w:rPr>
          <w:rFonts w:asciiTheme="minorEastAsia" w:hAnsiTheme="minorEastAsia" w:cstheme="minorHAnsi" w:hint="eastAsia"/>
          <w:szCs w:val="21"/>
        </w:rPr>
        <w:t>) 。</w:t>
      </w:r>
    </w:p>
    <w:p w:rsidR="008C1605" w:rsidRPr="00FD435A" w:rsidRDefault="008C1605" w:rsidP="008C1605">
      <w:pPr>
        <w:spacing w:line="300" w:lineRule="auto"/>
        <w:ind w:firstLine="420"/>
        <w:rPr>
          <w:rFonts w:asciiTheme="minorEastAsia" w:hAnsiTheme="minorEastAsia"/>
        </w:rPr>
      </w:pPr>
      <w:r w:rsidRPr="00FD435A">
        <w:rPr>
          <w:rFonts w:asciiTheme="minorEastAsia" w:hAnsiTheme="minorEastAsia" w:cstheme="minorHAnsi" w:hint="eastAsia"/>
          <w:szCs w:val="21"/>
        </w:rPr>
        <w:t>串珠8 件，包括M42:10、M42：13</w:t>
      </w:r>
      <w:r>
        <w:rPr>
          <w:rFonts w:asciiTheme="minorEastAsia" w:hAnsiTheme="minorEastAsia" w:cstheme="minorHAnsi" w:hint="eastAsia"/>
          <w:szCs w:val="21"/>
        </w:rPr>
        <w:t>-</w:t>
      </w:r>
      <w:r w:rsidRPr="00FD435A">
        <w:rPr>
          <w:rFonts w:asciiTheme="minorEastAsia" w:hAnsiTheme="minorEastAsia" w:cstheme="minorHAnsi" w:hint="eastAsia"/>
          <w:szCs w:val="21"/>
        </w:rPr>
        <w:t>15、M42：17</w:t>
      </w:r>
      <w:r>
        <w:rPr>
          <w:rFonts w:asciiTheme="minorEastAsia" w:hAnsiTheme="minorEastAsia" w:cstheme="minorHAnsi" w:hint="eastAsia"/>
          <w:szCs w:val="21"/>
        </w:rPr>
        <w:t>-</w:t>
      </w:r>
      <w:r w:rsidRPr="00FD435A">
        <w:rPr>
          <w:rFonts w:asciiTheme="minorEastAsia" w:hAnsiTheme="minorEastAsia" w:cstheme="minorHAnsi" w:hint="eastAsia"/>
          <w:szCs w:val="21"/>
        </w:rPr>
        <w:t>19。均出自于M42 木棺北侧，外表不规则，色彩各异，主要有绿、蓝、黑等色。可辨的材质如M42∶14，水晶较为透亮，中有穿孔</w:t>
      </w:r>
      <w:r>
        <w:rPr>
          <w:rFonts w:asciiTheme="minorEastAsia" w:hAnsiTheme="minorEastAsia" w:cstheme="minorHAnsi" w:hint="eastAsia"/>
          <w:szCs w:val="21"/>
        </w:rPr>
        <w:t>，</w:t>
      </w:r>
      <w:r w:rsidRPr="00FD435A">
        <w:rPr>
          <w:rFonts w:asciiTheme="minorEastAsia" w:hAnsiTheme="minorEastAsia" w:cstheme="minorHAnsi" w:hint="eastAsia"/>
          <w:szCs w:val="21"/>
        </w:rPr>
        <w:t>直径0.9厘米。M42∶18，绿松石，表面不规则，略呈球形，中间有穿孔</w:t>
      </w:r>
      <w:r>
        <w:rPr>
          <w:rFonts w:asciiTheme="minorEastAsia" w:hAnsiTheme="minorEastAsia" w:cstheme="minorHAnsi" w:hint="eastAsia"/>
          <w:szCs w:val="21"/>
        </w:rPr>
        <w:t>，</w:t>
      </w:r>
      <w:r w:rsidRPr="00FD435A">
        <w:rPr>
          <w:rFonts w:asciiTheme="minorEastAsia" w:hAnsiTheme="minorEastAsia" w:cstheme="minorHAnsi" w:hint="eastAsia"/>
          <w:szCs w:val="21"/>
        </w:rPr>
        <w:t>直径1.3厘米</w:t>
      </w:r>
      <w:r w:rsidRPr="00FD435A">
        <w:rPr>
          <w:rStyle w:val="ab"/>
          <w:rFonts w:asciiTheme="minorEastAsia" w:hAnsiTheme="minorEastAsia"/>
        </w:rPr>
        <w:footnoteReference w:id="79"/>
      </w:r>
      <w:r w:rsidRPr="00FD435A">
        <w:rPr>
          <w:rFonts w:asciiTheme="minorEastAsia" w:hAnsiTheme="minorEastAsia" w:hint="eastAsia"/>
        </w:rPr>
        <w:t>。</w:t>
      </w:r>
    </w:p>
    <w:p w:rsidR="008C1605" w:rsidRPr="000508B2" w:rsidRDefault="008C1605" w:rsidP="008C1605">
      <w:pPr>
        <w:spacing w:beforeLines="50" w:before="156" w:line="300" w:lineRule="auto"/>
        <w:rPr>
          <w:rFonts w:asciiTheme="minorEastAsia" w:hAnsiTheme="minorEastAsia"/>
          <w:b/>
        </w:rPr>
      </w:pPr>
      <w:r w:rsidRPr="000508B2">
        <w:rPr>
          <w:rFonts w:asciiTheme="minorEastAsia" w:hAnsiTheme="minorEastAsia" w:hint="eastAsia"/>
          <w:b/>
        </w:rPr>
        <w:t>5. 年代待定者</w:t>
      </w:r>
    </w:p>
    <w:p w:rsidR="008C1605" w:rsidRPr="00FD435A" w:rsidRDefault="008C1605" w:rsidP="008C1605">
      <w:pPr>
        <w:spacing w:line="300" w:lineRule="auto"/>
        <w:ind w:firstLine="435"/>
        <w:rPr>
          <w:rFonts w:asciiTheme="minorEastAsia" w:hAnsiTheme="minorEastAsia"/>
        </w:rPr>
      </w:pPr>
      <w:r w:rsidRPr="00FD435A">
        <w:rPr>
          <w:rFonts w:asciiTheme="minorEastAsia" w:hAnsiTheme="minorEastAsia" w:hint="eastAsia"/>
        </w:rPr>
        <w:lastRenderedPageBreak/>
        <w:t>阿</w:t>
      </w:r>
      <w:r w:rsidRPr="00FD435A">
        <w:rPr>
          <w:rFonts w:asciiTheme="minorEastAsia" w:hAnsiTheme="minorEastAsia" w:cstheme="minorHAnsi" w:hint="eastAsia"/>
          <w:szCs w:val="21"/>
        </w:rPr>
        <w:t>拉沟墓地位于新疆乌鲁木齐市达坂城区鱼儿沟火车站西南2.2公里处，地理坐标为东经87°52′28.3″，北纬42°48′59.6″。M3墓坑为圆角长方形竖穴墓，墓坑内有一座石室，用扁平卵石、山石紧贴坑壁平砌而成，平面呈长方形，长2.5、残宽1.5、高1.2米。多人葬，初步统计有5个个体，其中2为成年男性、2为成年女性，1为未成年人。石室西部近头端出土绿松石珠2件、红玛瑙珠、红玛瑙金耳环各1件。绿松石珠6件。M3:4，圆台形，中间有一对钻孔</w:t>
      </w:r>
      <w:r>
        <w:rPr>
          <w:rFonts w:asciiTheme="minorEastAsia" w:hAnsiTheme="minorEastAsia" w:cstheme="minorHAnsi" w:hint="eastAsia"/>
          <w:szCs w:val="21"/>
        </w:rPr>
        <w:t>，</w:t>
      </w:r>
      <w:r w:rsidRPr="00FD435A">
        <w:rPr>
          <w:rFonts w:asciiTheme="minorEastAsia" w:hAnsiTheme="minorEastAsia" w:cstheme="minorHAnsi" w:hint="eastAsia"/>
          <w:szCs w:val="21"/>
        </w:rPr>
        <w:t>顶径0.35、底径0.75、高0.6</w:t>
      </w:r>
      <w:r w:rsidRPr="00FD435A">
        <w:rPr>
          <w:rFonts w:asciiTheme="minorEastAsia" w:hAnsiTheme="minorEastAsia" w:hint="eastAsia"/>
        </w:rPr>
        <w:t>厘米</w:t>
      </w:r>
      <w:r w:rsidRPr="00FD435A">
        <w:rPr>
          <w:rStyle w:val="ab"/>
          <w:rFonts w:asciiTheme="minorEastAsia" w:hAnsiTheme="minorEastAsia"/>
        </w:rPr>
        <w:footnoteReference w:id="80"/>
      </w:r>
      <w:r w:rsidRPr="00FD435A">
        <w:rPr>
          <w:rFonts w:asciiTheme="minorEastAsia" w:hAnsiTheme="minorEastAsia" w:hint="eastAsia"/>
        </w:rPr>
        <w:t>。</w:t>
      </w:r>
    </w:p>
    <w:p w:rsidR="008C1605" w:rsidRDefault="008C1605" w:rsidP="008C1605">
      <w:pPr>
        <w:spacing w:afterLines="50" w:after="156" w:line="300" w:lineRule="auto"/>
        <w:ind w:firstLine="420"/>
        <w:rPr>
          <w:rFonts w:asciiTheme="minorEastAsia" w:hAnsiTheme="minorEastAsia"/>
        </w:rPr>
      </w:pPr>
      <w:r w:rsidRPr="00FD435A">
        <w:rPr>
          <w:rFonts w:asciiTheme="minorEastAsia" w:hAnsiTheme="minorEastAsia" w:hint="eastAsia"/>
        </w:rPr>
        <w:t>鄂尔多斯市</w:t>
      </w:r>
      <w:r w:rsidRPr="00FD435A">
        <w:rPr>
          <w:rFonts w:asciiTheme="minorEastAsia" w:hAnsiTheme="minorEastAsia" w:cstheme="minorHAnsi" w:hint="eastAsia"/>
          <w:szCs w:val="21"/>
        </w:rPr>
        <w:t>杭锦旗锡尼镇顶盖敖包墓地位于杭锦旗锡尼镇（原属胜利乡，扎尔庙嘎查）顶盖敖包村东北1 公里，墓葬以西约1 公里为扎尔庙汉代古城。2010 年9</w:t>
      </w:r>
      <w:r>
        <w:rPr>
          <w:rFonts w:asciiTheme="minorEastAsia" w:hAnsiTheme="minorEastAsia" w:cstheme="minorHAnsi" w:hint="eastAsia"/>
          <w:szCs w:val="21"/>
        </w:rPr>
        <w:t>-</w:t>
      </w:r>
      <w:r w:rsidRPr="00FD435A">
        <w:rPr>
          <w:rFonts w:asciiTheme="minorEastAsia" w:hAnsiTheme="minorEastAsia" w:cstheme="minorHAnsi" w:hint="eastAsia"/>
          <w:szCs w:val="21"/>
        </w:rPr>
        <w:t>10月，进行了勘探，共发掘墓葬7座，编号M1</w:t>
      </w:r>
      <w:r>
        <w:rPr>
          <w:rFonts w:asciiTheme="minorEastAsia" w:hAnsiTheme="minorEastAsia" w:cstheme="minorHAnsi" w:hint="eastAsia"/>
          <w:szCs w:val="21"/>
        </w:rPr>
        <w:t>-</w:t>
      </w:r>
      <w:r w:rsidRPr="00FD435A">
        <w:rPr>
          <w:rFonts w:asciiTheme="minorEastAsia" w:hAnsiTheme="minorEastAsia" w:cstheme="minorHAnsi" w:hint="eastAsia"/>
          <w:szCs w:val="21"/>
        </w:rPr>
        <w:t>M7。其中M6出土玛瑙饰件1件，M7早期被盗，出土器物仅见盖弓帽、玉琀各1件。玛瑙饰件1 件。M6:6，整体</w:t>
      </w:r>
      <w:r>
        <w:rPr>
          <w:rFonts w:asciiTheme="minorEastAsia" w:hAnsiTheme="minorEastAsia" w:cstheme="minorHAnsi" w:hint="eastAsia"/>
          <w:szCs w:val="21"/>
        </w:rPr>
        <w:t>呈鱼形，切面为椭圆形，上下端有孔对穿，中部有黑白相间纹饰两周（图一三）</w:t>
      </w:r>
      <w:r w:rsidRPr="00FD435A">
        <w:rPr>
          <w:rFonts w:asciiTheme="minorEastAsia" w:hAnsiTheme="minorEastAsia" w:cstheme="minorHAnsi" w:hint="eastAsia"/>
          <w:szCs w:val="21"/>
        </w:rPr>
        <w:t>。玉琀1 件</w:t>
      </w:r>
      <w:r>
        <w:rPr>
          <w:rFonts w:asciiTheme="minorEastAsia" w:hAnsiTheme="minorEastAsia" w:cstheme="minorHAnsi" w:hint="eastAsia"/>
          <w:szCs w:val="21"/>
        </w:rPr>
        <w:t>，</w:t>
      </w:r>
      <w:r w:rsidRPr="00FD435A">
        <w:rPr>
          <w:rFonts w:asciiTheme="minorEastAsia" w:hAnsiTheme="minorEastAsia" w:cstheme="minorHAnsi" w:hint="eastAsia"/>
          <w:szCs w:val="21"/>
        </w:rPr>
        <w:t>M7:1，蝉形，雕刻线条流畅，造</w:t>
      </w:r>
      <w:r>
        <w:rPr>
          <w:rFonts w:asciiTheme="minorEastAsia" w:hAnsiTheme="minorEastAsia" w:cstheme="minorHAnsi" w:hint="eastAsia"/>
          <w:szCs w:val="21"/>
        </w:rPr>
        <w:t>型逼真，前端琢出双目和吻部线纹，身体有双翼、腹和尾尖，有残损处</w:t>
      </w:r>
      <w:r w:rsidRPr="00FD435A">
        <w:rPr>
          <w:rStyle w:val="ab"/>
          <w:rFonts w:asciiTheme="minorEastAsia" w:hAnsiTheme="minorEastAsia"/>
        </w:rPr>
        <w:footnoteReference w:id="81"/>
      </w:r>
      <w:r>
        <w:rPr>
          <w:rFonts w:asciiTheme="minorEastAsia" w:hAnsiTheme="minorEastAsia" w:cstheme="minorHAnsi" w:hint="eastAsia"/>
          <w:szCs w:val="21"/>
        </w:rPr>
        <w:t>（图一三）</w:t>
      </w:r>
      <w:r w:rsidRPr="00FD435A">
        <w:rPr>
          <w:rFonts w:asciiTheme="minorEastAsia" w:hAnsiTheme="minorEastAsia" w:hint="eastAsia"/>
        </w:rPr>
        <w:t>。</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6407"/>
      </w:tblGrid>
      <w:tr w:rsidR="008C1605" w:rsidRPr="00F10375" w:rsidTr="006E5891">
        <w:trPr>
          <w:jc w:val="center"/>
        </w:trPr>
        <w:tc>
          <w:tcPr>
            <w:tcW w:w="2943" w:type="dxa"/>
          </w:tcPr>
          <w:p w:rsidR="008C1605" w:rsidRPr="00F10375" w:rsidRDefault="008C1605" w:rsidP="006E5891">
            <w:pPr>
              <w:jc w:val="center"/>
              <w:rPr>
                <w:rFonts w:ascii="黑体" w:eastAsia="黑体" w:hAnsi="黑体"/>
                <w:sz w:val="18"/>
                <w:szCs w:val="18"/>
              </w:rPr>
            </w:pPr>
            <w:r w:rsidRPr="00F10375">
              <w:rPr>
                <w:rFonts w:ascii="黑体" w:eastAsia="黑体" w:hAnsi="黑体"/>
                <w:noProof/>
                <w:sz w:val="18"/>
                <w:szCs w:val="18"/>
              </w:rPr>
              <w:drawing>
                <wp:inline distT="0" distB="0" distL="0" distR="0" wp14:anchorId="53B61DE1" wp14:editId="0CA51E7B">
                  <wp:extent cx="940829" cy="1557867"/>
                  <wp:effectExtent l="0" t="0" r="0" b="0"/>
                  <wp:docPr id="17" name="图片 0" descr="武敬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武敬墓.jpg"/>
                          <pic:cNvPicPr/>
                        </pic:nvPicPr>
                        <pic:blipFill>
                          <a:blip r:embed="rId32" cstate="email">
                            <a:extLst>
                              <a:ext uri="{28A0092B-C50C-407E-A947-70E740481C1C}">
                                <a14:useLocalDpi xmlns:a14="http://schemas.microsoft.com/office/drawing/2010/main"/>
                              </a:ext>
                            </a:extLst>
                          </a:blip>
                          <a:srcRect/>
                          <a:stretch>
                            <a:fillRect/>
                          </a:stretch>
                        </pic:blipFill>
                        <pic:spPr>
                          <a:xfrm>
                            <a:off x="0" y="0"/>
                            <a:ext cx="941223" cy="1558520"/>
                          </a:xfrm>
                          <a:prstGeom prst="rect">
                            <a:avLst/>
                          </a:prstGeom>
                        </pic:spPr>
                      </pic:pic>
                    </a:graphicData>
                  </a:graphic>
                </wp:inline>
              </w:drawing>
            </w:r>
          </w:p>
        </w:tc>
        <w:tc>
          <w:tcPr>
            <w:tcW w:w="6458" w:type="dxa"/>
          </w:tcPr>
          <w:p w:rsidR="008C1605" w:rsidRPr="00F10375" w:rsidRDefault="008C1605" w:rsidP="006E5891">
            <w:pPr>
              <w:jc w:val="center"/>
              <w:rPr>
                <w:rFonts w:ascii="黑体" w:eastAsia="黑体" w:hAnsi="黑体"/>
                <w:sz w:val="18"/>
                <w:szCs w:val="18"/>
              </w:rPr>
            </w:pPr>
            <w:r w:rsidRPr="00F10375">
              <w:rPr>
                <w:rFonts w:ascii="黑体" w:eastAsia="黑体" w:hAnsi="黑体"/>
                <w:noProof/>
                <w:sz w:val="18"/>
                <w:szCs w:val="18"/>
              </w:rPr>
              <w:drawing>
                <wp:inline distT="0" distB="0" distL="0" distR="0" wp14:anchorId="358F01B7" wp14:editId="4A41A9B0">
                  <wp:extent cx="3716867" cy="1418741"/>
                  <wp:effectExtent l="0" t="0" r="0" b="0"/>
                  <wp:docPr id="9" name="图片 7" descr="内蒙古自治区文物考古研究所、鄂尔多斯青铜器博物馆《鄂尔多斯市杭锦旗顶盖敖包墓葬》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内蒙古自治区文物考古研究所、鄂尔多斯青铜器博物馆《鄂尔多斯市杭锦旗顶盖敖包墓葬》IMG.jpg"/>
                          <pic:cNvPicPr/>
                        </pic:nvPicPr>
                        <pic:blipFill>
                          <a:blip r:embed="rId33" cstate="email">
                            <a:extLst>
                              <a:ext uri="{28A0092B-C50C-407E-A947-70E740481C1C}">
                                <a14:useLocalDpi xmlns:a14="http://schemas.microsoft.com/office/drawing/2010/main"/>
                              </a:ext>
                            </a:extLst>
                          </a:blip>
                          <a:srcRect/>
                          <a:stretch>
                            <a:fillRect/>
                          </a:stretch>
                        </pic:blipFill>
                        <pic:spPr>
                          <a:xfrm>
                            <a:off x="0" y="0"/>
                            <a:ext cx="3728500" cy="1423181"/>
                          </a:xfrm>
                          <a:prstGeom prst="rect">
                            <a:avLst/>
                          </a:prstGeom>
                        </pic:spPr>
                      </pic:pic>
                    </a:graphicData>
                  </a:graphic>
                </wp:inline>
              </w:drawing>
            </w:r>
          </w:p>
        </w:tc>
      </w:tr>
      <w:tr w:rsidR="008C1605" w:rsidRPr="00F10375" w:rsidTr="006E5891">
        <w:trPr>
          <w:jc w:val="center"/>
        </w:trPr>
        <w:tc>
          <w:tcPr>
            <w:tcW w:w="2943" w:type="dxa"/>
          </w:tcPr>
          <w:p w:rsidR="008C1605" w:rsidRPr="00F10375" w:rsidRDefault="008C1605" w:rsidP="006E5891">
            <w:pPr>
              <w:jc w:val="center"/>
              <w:rPr>
                <w:rFonts w:ascii="黑体" w:eastAsia="黑体" w:hAnsi="黑体"/>
                <w:sz w:val="18"/>
                <w:szCs w:val="18"/>
              </w:rPr>
            </w:pPr>
            <w:r w:rsidRPr="00F10375">
              <w:rPr>
                <w:rFonts w:ascii="黑体" w:eastAsia="黑体" w:hAnsi="黑体" w:hint="eastAsia"/>
                <w:sz w:val="18"/>
                <w:szCs w:val="18"/>
              </w:rPr>
              <w:t>图一二  武敬墓出土玉器</w:t>
            </w:r>
          </w:p>
        </w:tc>
        <w:tc>
          <w:tcPr>
            <w:tcW w:w="6458" w:type="dxa"/>
          </w:tcPr>
          <w:p w:rsidR="008C1605" w:rsidRPr="00F10375" w:rsidRDefault="008C1605" w:rsidP="006E5891">
            <w:pPr>
              <w:jc w:val="center"/>
              <w:rPr>
                <w:rFonts w:ascii="黑体" w:eastAsia="黑体" w:hAnsi="黑体"/>
                <w:sz w:val="18"/>
                <w:szCs w:val="18"/>
              </w:rPr>
            </w:pPr>
            <w:r w:rsidRPr="00F10375">
              <w:rPr>
                <w:rFonts w:ascii="黑体" w:eastAsia="黑体" w:hAnsi="黑体" w:cstheme="minorHAnsi" w:hint="eastAsia"/>
                <w:sz w:val="18"/>
                <w:szCs w:val="18"/>
              </w:rPr>
              <w:t>图一三  顶盖敖包墓地出土器物</w:t>
            </w:r>
          </w:p>
        </w:tc>
      </w:tr>
    </w:tbl>
    <w:p w:rsidR="008C1605" w:rsidRPr="00FD435A" w:rsidRDefault="008C1605" w:rsidP="008C1605">
      <w:pPr>
        <w:spacing w:beforeLines="50" w:before="156" w:line="300" w:lineRule="auto"/>
        <w:ind w:firstLineChars="200" w:firstLine="420"/>
        <w:rPr>
          <w:rFonts w:asciiTheme="minorEastAsia" w:hAnsiTheme="minorEastAsia" w:cstheme="minorHAnsi"/>
          <w:szCs w:val="21"/>
        </w:rPr>
      </w:pPr>
      <w:r w:rsidRPr="00FD435A">
        <w:rPr>
          <w:rFonts w:asciiTheme="minorEastAsia" w:hAnsiTheme="minorEastAsia" w:hint="eastAsia"/>
          <w:szCs w:val="21"/>
        </w:rPr>
        <w:t>广东省</w:t>
      </w:r>
      <w:r w:rsidRPr="00FD435A">
        <w:rPr>
          <w:rFonts w:asciiTheme="minorEastAsia" w:hAnsiTheme="minorEastAsia" w:cstheme="minorHAnsi" w:hint="eastAsia"/>
          <w:szCs w:val="21"/>
        </w:rPr>
        <w:t>深圳市南山区西丽街道长源村西南的麦地巷遗址, 2009年9-12月,中山大学人类学系与深圳市南山区文物管理委员会办公室联合对其进行了抢救性考古发掘。</w:t>
      </w:r>
    </w:p>
    <w:p w:rsidR="008C1605" w:rsidRPr="00FD435A" w:rsidRDefault="008C1605" w:rsidP="008C1605">
      <w:pPr>
        <w:spacing w:line="300" w:lineRule="auto"/>
        <w:ind w:firstLineChars="200" w:firstLine="420"/>
        <w:rPr>
          <w:rFonts w:asciiTheme="minorEastAsia" w:hAnsiTheme="minorEastAsia" w:cstheme="minorHAnsi"/>
          <w:szCs w:val="21"/>
        </w:rPr>
      </w:pPr>
      <w:r w:rsidRPr="00FD435A">
        <w:rPr>
          <w:rFonts w:asciiTheme="minorEastAsia" w:hAnsiTheme="minorEastAsia" w:cstheme="minorHAnsi" w:hint="eastAsia"/>
          <w:szCs w:val="21"/>
        </w:rPr>
        <w:t>玉器3件，为玉玦。形制相同，呈环形。同出，推测受扰动的M37随葬品，保存完整。</w:t>
      </w:r>
    </w:p>
    <w:p w:rsidR="008C1605" w:rsidRPr="00FD435A" w:rsidRDefault="008C1605" w:rsidP="008C1605">
      <w:pPr>
        <w:spacing w:line="300" w:lineRule="auto"/>
        <w:ind w:firstLineChars="200" w:firstLine="420"/>
        <w:rPr>
          <w:rFonts w:asciiTheme="minorEastAsia" w:hAnsiTheme="minorEastAsia"/>
          <w:szCs w:val="21"/>
        </w:rPr>
      </w:pPr>
      <w:r w:rsidRPr="00FD435A">
        <w:rPr>
          <w:rFonts w:asciiTheme="minorEastAsia" w:hAnsiTheme="minorEastAsia" w:cstheme="minorHAnsi" w:hint="eastAsia"/>
          <w:szCs w:val="21"/>
        </w:rPr>
        <w:t>T2②：2 略呈椭圆形，近缺口处略宽，环中部微凸</w:t>
      </w:r>
      <w:r>
        <w:rPr>
          <w:rFonts w:asciiTheme="minorEastAsia" w:hAnsiTheme="minorEastAsia" w:cstheme="minorHAnsi" w:hint="eastAsia"/>
          <w:szCs w:val="21"/>
        </w:rPr>
        <w:t>，</w:t>
      </w:r>
      <w:r w:rsidRPr="00FD435A">
        <w:rPr>
          <w:rFonts w:asciiTheme="minorEastAsia" w:hAnsiTheme="minorEastAsia" w:cstheme="minorHAnsi" w:hint="eastAsia"/>
          <w:szCs w:val="21"/>
        </w:rPr>
        <w:t>外径3.8、内径1.0、宽1.1-1.3、厚0.6 厘米，缺口宽0.3 厘米。磨制精细。乳白色，石质润泽光滑，通透性略差。素面，器表有白色斑迹和划痕若干</w:t>
      </w:r>
      <w:r w:rsidRPr="00FD435A">
        <w:rPr>
          <w:rFonts w:asciiTheme="minorEastAsia" w:hAnsiTheme="minorEastAsia" w:hint="eastAsia"/>
          <w:szCs w:val="21"/>
        </w:rPr>
        <w:t>。</w:t>
      </w:r>
    </w:p>
    <w:p w:rsidR="008C1605" w:rsidRPr="00FD435A" w:rsidRDefault="008C1605" w:rsidP="008C1605">
      <w:pPr>
        <w:spacing w:line="300" w:lineRule="auto"/>
        <w:ind w:firstLineChars="200" w:firstLine="420"/>
        <w:rPr>
          <w:rFonts w:asciiTheme="minorEastAsia" w:hAnsiTheme="minorEastAsia" w:cstheme="minorHAnsi"/>
          <w:szCs w:val="21"/>
        </w:rPr>
      </w:pPr>
      <w:r w:rsidRPr="00FD435A">
        <w:rPr>
          <w:rFonts w:asciiTheme="minorEastAsia" w:hAnsiTheme="minorEastAsia" w:cstheme="minorHAnsi" w:hint="eastAsia"/>
          <w:szCs w:val="21"/>
        </w:rPr>
        <w:t>T2②：3 略呈椭圆形，近缺口处加厚加宽，环中部微凸</w:t>
      </w:r>
      <w:r>
        <w:rPr>
          <w:rFonts w:asciiTheme="minorEastAsia" w:hAnsiTheme="minorEastAsia" w:cstheme="minorHAnsi" w:hint="eastAsia"/>
          <w:szCs w:val="21"/>
        </w:rPr>
        <w:t>，</w:t>
      </w:r>
      <w:r w:rsidRPr="00FD435A">
        <w:rPr>
          <w:rFonts w:asciiTheme="minorEastAsia" w:hAnsiTheme="minorEastAsia" w:cstheme="minorHAnsi" w:hint="eastAsia"/>
          <w:szCs w:val="21"/>
        </w:rPr>
        <w:t>外径3.7、内径1.6、宽1.0、厚0.6 厘米，缺口宽0.4 厘米。磨制精细。乳黄色（黄玉？），玉质润泽光滑，但通透性略差，素面，表面有白色斑点和裂纹。</w:t>
      </w:r>
    </w:p>
    <w:p w:rsidR="008C1605" w:rsidRDefault="008C1605" w:rsidP="008C1605">
      <w:pPr>
        <w:spacing w:line="300" w:lineRule="auto"/>
        <w:ind w:firstLineChars="200" w:firstLine="420"/>
        <w:rPr>
          <w:rFonts w:asciiTheme="minorEastAsia" w:hAnsiTheme="minorEastAsia"/>
          <w:szCs w:val="21"/>
        </w:rPr>
      </w:pPr>
      <w:r w:rsidRPr="00FD435A">
        <w:rPr>
          <w:rFonts w:asciiTheme="minorEastAsia" w:hAnsiTheme="minorEastAsia" w:cstheme="minorHAnsi" w:hint="eastAsia"/>
          <w:szCs w:val="21"/>
        </w:rPr>
        <w:t>T2②：4 环状，截面略呈等腰三角形</w:t>
      </w:r>
      <w:r>
        <w:rPr>
          <w:rFonts w:asciiTheme="minorEastAsia" w:hAnsiTheme="minorEastAsia" w:cstheme="minorHAnsi" w:hint="eastAsia"/>
          <w:szCs w:val="21"/>
        </w:rPr>
        <w:t>，</w:t>
      </w:r>
      <w:r w:rsidRPr="00FD435A">
        <w:rPr>
          <w:rFonts w:asciiTheme="minorEastAsia" w:hAnsiTheme="minorEastAsia" w:cstheme="minorHAnsi" w:hint="eastAsia"/>
          <w:szCs w:val="21"/>
        </w:rPr>
        <w:t>外径3.7、内径2.0、宽0.8、厚0.9 厘米，缺口宽0.4 厘米。水晶材质，半透明，内夹大量白色线状纹理和絮状物，通透性较差。磨制精细，</w:t>
      </w:r>
      <w:r w:rsidRPr="00FD435A">
        <w:rPr>
          <w:rFonts w:asciiTheme="minorEastAsia" w:hAnsiTheme="minorEastAsia" w:hint="eastAsia"/>
          <w:szCs w:val="21"/>
        </w:rPr>
        <w:t>素面，有裂痕</w:t>
      </w:r>
      <w:r w:rsidRPr="00FD435A">
        <w:rPr>
          <w:rStyle w:val="ab"/>
          <w:rFonts w:asciiTheme="minorEastAsia" w:hAnsiTheme="minorEastAsia"/>
          <w:szCs w:val="21"/>
        </w:rPr>
        <w:lastRenderedPageBreak/>
        <w:footnoteReference w:id="82"/>
      </w:r>
      <w:r w:rsidRPr="00FD435A">
        <w:rPr>
          <w:rFonts w:asciiTheme="minorEastAsia" w:hAnsiTheme="minorEastAsia" w:hint="eastAsia"/>
          <w:szCs w:val="21"/>
        </w:rPr>
        <w:t>。</w:t>
      </w:r>
    </w:p>
    <w:p w:rsidR="008C1605" w:rsidRPr="00FD435A" w:rsidRDefault="008C1605" w:rsidP="008C1605">
      <w:pPr>
        <w:spacing w:line="300" w:lineRule="auto"/>
        <w:ind w:firstLineChars="200" w:firstLine="420"/>
        <w:rPr>
          <w:rFonts w:asciiTheme="minorEastAsia" w:hAnsiTheme="minorEastAsia"/>
          <w:szCs w:val="21"/>
        </w:rPr>
      </w:pPr>
    </w:p>
    <w:p w:rsidR="008C1605" w:rsidRDefault="008C1605" w:rsidP="008C1605">
      <w:pPr>
        <w:pStyle w:val="ac"/>
        <w:spacing w:line="300" w:lineRule="auto"/>
        <w:ind w:left="420"/>
        <w:jc w:val="center"/>
        <w:rPr>
          <w:rFonts w:ascii="黑体" w:eastAsia="黑体" w:hAnsi="黑体"/>
          <w:lang w:eastAsia="zh-CN"/>
        </w:rPr>
      </w:pPr>
      <w:r w:rsidRPr="00F10375">
        <w:rPr>
          <w:rFonts w:ascii="黑体" w:eastAsia="黑体" w:hAnsi="黑体" w:hint="eastAsia"/>
          <w:lang w:eastAsia="zh-CN"/>
        </w:rPr>
        <w:t>二  研究文章</w:t>
      </w:r>
    </w:p>
    <w:p w:rsidR="008C1605" w:rsidRPr="00F10375" w:rsidRDefault="008C1605" w:rsidP="008C1605">
      <w:pPr>
        <w:pStyle w:val="ac"/>
        <w:ind w:left="420"/>
        <w:jc w:val="center"/>
        <w:rPr>
          <w:rFonts w:ascii="黑体" w:eastAsia="黑体" w:hAnsi="黑体"/>
          <w:szCs w:val="21"/>
          <w:lang w:eastAsia="zh-CN"/>
        </w:rPr>
      </w:pPr>
    </w:p>
    <w:p w:rsidR="008C1605" w:rsidRPr="00F10375" w:rsidRDefault="008C1605" w:rsidP="008C1605">
      <w:pPr>
        <w:spacing w:line="300" w:lineRule="auto"/>
        <w:rPr>
          <w:rFonts w:asciiTheme="minorEastAsia" w:hAnsiTheme="minorEastAsia"/>
          <w:b/>
        </w:rPr>
      </w:pPr>
      <w:r w:rsidRPr="00F10375">
        <w:rPr>
          <w:rFonts w:asciiTheme="minorEastAsia" w:hAnsiTheme="minorEastAsia" w:hint="eastAsia"/>
          <w:b/>
        </w:rPr>
        <w:t>1</w:t>
      </w:r>
      <w:r w:rsidRPr="00F10375">
        <w:rPr>
          <w:rFonts w:asciiTheme="minorEastAsia" w:hAnsiTheme="minorEastAsia"/>
          <w:b/>
        </w:rPr>
        <w:t xml:space="preserve">. </w:t>
      </w:r>
      <w:r w:rsidRPr="00F10375">
        <w:rPr>
          <w:rFonts w:asciiTheme="minorEastAsia" w:hAnsiTheme="minorEastAsia" w:hint="eastAsia"/>
          <w:b/>
        </w:rPr>
        <w:t>研究类</w:t>
      </w:r>
    </w:p>
    <w:p w:rsidR="008C1605" w:rsidRPr="00FD435A" w:rsidRDefault="008C1605" w:rsidP="008C1605">
      <w:pPr>
        <w:spacing w:line="300" w:lineRule="auto"/>
        <w:rPr>
          <w:rFonts w:asciiTheme="minorEastAsia" w:hAnsiTheme="minorEastAsia"/>
          <w:szCs w:val="21"/>
        </w:rPr>
      </w:pPr>
      <w:r w:rsidRPr="00FD435A">
        <w:rPr>
          <w:rFonts w:asciiTheme="minorEastAsia" w:hAnsiTheme="minorEastAsia" w:hint="eastAsia"/>
          <w:szCs w:val="21"/>
        </w:rPr>
        <w:t xml:space="preserve">    曲艳丽、刘景文《吉林省出土玉器概述》</w:t>
      </w:r>
      <w:r w:rsidRPr="00FD435A">
        <w:rPr>
          <w:rFonts w:asciiTheme="minorEastAsia" w:hAnsiTheme="minorEastAsia" w:cstheme="minorHAnsi" w:hint="eastAsia"/>
          <w:szCs w:val="21"/>
        </w:rPr>
        <w:t>一文将吉林省自20世纪60年代开始出土的玉器资料进行搜集和整理，分为“新石器时代的</w:t>
      </w:r>
      <w:r w:rsidRPr="00FD435A">
        <w:rPr>
          <w:rFonts w:asciiTheme="minorEastAsia" w:hAnsiTheme="minorEastAsia" w:hint="eastAsia"/>
          <w:szCs w:val="21"/>
        </w:rPr>
        <w:t>早期玉器”、“青铜时代玉器”、“战国晚期至魏晋时期玉器”、“靺鞨和渤海时代的玉器”、“辽金时代的玉器”、“元明清时期的玉器”等6个部分</w:t>
      </w:r>
      <w:r w:rsidRPr="00FD435A">
        <w:rPr>
          <w:rStyle w:val="ab"/>
          <w:rFonts w:asciiTheme="minorEastAsia" w:hAnsiTheme="minorEastAsia"/>
          <w:szCs w:val="21"/>
        </w:rPr>
        <w:footnoteReference w:id="83"/>
      </w:r>
      <w:r w:rsidRPr="00FD435A">
        <w:rPr>
          <w:rFonts w:asciiTheme="minorEastAsia" w:hAnsiTheme="minorEastAsia" w:hint="eastAsia"/>
          <w:szCs w:val="21"/>
        </w:rPr>
        <w:t>。</w:t>
      </w:r>
    </w:p>
    <w:p w:rsidR="008C1605" w:rsidRPr="00FD435A" w:rsidRDefault="008C1605" w:rsidP="008C1605">
      <w:pPr>
        <w:spacing w:line="300" w:lineRule="auto"/>
        <w:ind w:firstLine="420"/>
        <w:rPr>
          <w:rFonts w:asciiTheme="minorEastAsia" w:hAnsiTheme="minorEastAsia"/>
        </w:rPr>
      </w:pPr>
      <w:r w:rsidRPr="00FD435A">
        <w:rPr>
          <w:rFonts w:asciiTheme="minorEastAsia" w:hAnsiTheme="minorEastAsia" w:hint="eastAsia"/>
        </w:rPr>
        <w:t>庞小</w:t>
      </w:r>
      <w:r w:rsidRPr="00FD435A">
        <w:rPr>
          <w:rFonts w:asciiTheme="minorEastAsia" w:hAnsiTheme="minorEastAsia" w:cstheme="minorHAnsi" w:hint="eastAsia"/>
          <w:szCs w:val="21"/>
        </w:rPr>
        <w:t>霞《中国出土新石器时代绿松石器研究》一文在全面搜集中国新石器时代出土绿松石器的基础上，按照器物的性质特征和功能来分别进行讨论，就其功能来讲主要作为人体或器物的装饰，不能排除个别绿松石为葬玉或体现</w:t>
      </w:r>
      <w:r>
        <w:rPr>
          <w:rFonts w:asciiTheme="minorEastAsia" w:hAnsiTheme="minorEastAsia" w:cstheme="minorHAnsi" w:hint="eastAsia"/>
          <w:szCs w:val="21"/>
        </w:rPr>
        <w:t>身份</w:t>
      </w:r>
      <w:r w:rsidRPr="00FD435A">
        <w:rPr>
          <w:rFonts w:asciiTheme="minorEastAsia" w:hAnsiTheme="minorEastAsia" w:cstheme="minorHAnsi" w:hint="eastAsia"/>
          <w:szCs w:val="21"/>
        </w:rPr>
        <w:t>等级的可能。后又对绿松石器的形制特征及演变、时空分布特征、绿松石器的出土环境及背景、产地来源及相关问题进行探讨，得出如“绿松石发现较多的黄河流域，特别是黄河中下游地区，发现的玉器却较少”、“从明确提及出土位置的墓葬材料看，绿松石器多发现于颈部、下颌骨和胸前，也有极少数见于腰部和手部”、“龙山文化时期绿松石已被少数人较为严格的控制</w:t>
      </w:r>
      <w:r>
        <w:rPr>
          <w:rFonts w:asciiTheme="minorEastAsia" w:hAnsiTheme="minorEastAsia" w:cstheme="minorHAnsi" w:hint="eastAsia"/>
          <w:szCs w:val="21"/>
        </w:rPr>
        <w:t>和</w:t>
      </w:r>
      <w:r w:rsidRPr="00FD435A">
        <w:rPr>
          <w:rFonts w:asciiTheme="minorEastAsia" w:hAnsiTheme="minorEastAsia" w:cstheme="minorHAnsi" w:hint="eastAsia"/>
          <w:szCs w:val="21"/>
        </w:rPr>
        <w:t>使用，成为少数人的专享物品”等有意思的</w:t>
      </w:r>
      <w:r w:rsidRPr="00FD435A">
        <w:rPr>
          <w:rFonts w:asciiTheme="minorEastAsia" w:hAnsiTheme="minorEastAsia" w:hint="eastAsia"/>
        </w:rPr>
        <w:t>结论</w:t>
      </w:r>
      <w:r w:rsidRPr="00FD435A">
        <w:rPr>
          <w:rStyle w:val="ab"/>
          <w:rFonts w:asciiTheme="minorEastAsia" w:hAnsiTheme="minorEastAsia"/>
        </w:rPr>
        <w:footnoteReference w:id="84"/>
      </w:r>
      <w:r w:rsidRPr="00FD435A">
        <w:rPr>
          <w:rFonts w:asciiTheme="minorEastAsia" w:hAnsiTheme="minorEastAsia" w:hint="eastAsia"/>
        </w:rPr>
        <w:t>。</w:t>
      </w:r>
    </w:p>
    <w:p w:rsidR="008C1605" w:rsidRPr="00FD435A" w:rsidRDefault="008C1605" w:rsidP="008C1605">
      <w:pPr>
        <w:spacing w:line="300" w:lineRule="auto"/>
        <w:ind w:firstLine="420"/>
        <w:rPr>
          <w:rFonts w:asciiTheme="minorEastAsia" w:hAnsiTheme="minorEastAsia"/>
        </w:rPr>
      </w:pPr>
      <w:r w:rsidRPr="00FD435A">
        <w:rPr>
          <w:rFonts w:asciiTheme="minorEastAsia" w:hAnsiTheme="minorEastAsia" w:hint="eastAsia"/>
        </w:rPr>
        <w:t>郭明建《良渚文化宏观聚落研究》一文在其硕士论文的基础上，通过对良渚文化各地区的聚落进行分析，认为在良渚文化中，不论是早期的良渚遗址群还是晚期的寺墩，其规格之高都是建立在对玉器资源的控制之上的，正因为如此，它们才可能对其周围的整体有较大影响。良渚遗址群作为良渚文化早期的一个玉器生产中心，其控制着大量的玉器资源，这也是其有能力修建城墙和莫角山、反山之类的建筑的原因。到了良渚文化晚期，随着它的衰落，控制着新玉器资源的寺墩则变得强大起来</w:t>
      </w:r>
      <w:r w:rsidRPr="00FD435A">
        <w:rPr>
          <w:rStyle w:val="ab"/>
          <w:rFonts w:asciiTheme="minorEastAsia" w:hAnsiTheme="minorEastAsia"/>
        </w:rPr>
        <w:footnoteReference w:id="85"/>
      </w:r>
      <w:r w:rsidRPr="00FD435A">
        <w:rPr>
          <w:rFonts w:asciiTheme="minorEastAsia" w:hAnsiTheme="minorEastAsia" w:hint="eastAsia"/>
        </w:rPr>
        <w:t>。</w:t>
      </w:r>
    </w:p>
    <w:p w:rsidR="008C1605" w:rsidRPr="00FD435A" w:rsidRDefault="008C1605" w:rsidP="008C1605">
      <w:pPr>
        <w:spacing w:line="300" w:lineRule="auto"/>
        <w:ind w:firstLineChars="200" w:firstLine="420"/>
        <w:rPr>
          <w:rFonts w:asciiTheme="minorEastAsia" w:hAnsiTheme="minorEastAsia"/>
        </w:rPr>
      </w:pPr>
      <w:r w:rsidRPr="00FD435A">
        <w:rPr>
          <w:rFonts w:asciiTheme="minorEastAsia" w:hAnsiTheme="minorEastAsia" w:hint="eastAsia"/>
        </w:rPr>
        <w:t>徐峰《石峁与陶寺考古发现的初步比较》一文比较石峁遗址和陶寺遗址考古文化在用玉（案：主要指墙壁内外嵌玉现象）、彩绘、暴力等文化表象层面的相似性，认为两地可能通过黄河干流上最长的一段连续峡谷晋陕峡谷进行过较为密切的远距离互动,涉及政治、经济、文化、族群等多个层面</w:t>
      </w:r>
      <w:r w:rsidRPr="00FD435A">
        <w:rPr>
          <w:rStyle w:val="ab"/>
          <w:rFonts w:asciiTheme="minorEastAsia" w:hAnsiTheme="minorEastAsia"/>
        </w:rPr>
        <w:footnoteReference w:id="86"/>
      </w:r>
      <w:r w:rsidRPr="00FD435A">
        <w:rPr>
          <w:rFonts w:asciiTheme="minorEastAsia" w:hAnsiTheme="minorEastAsia" w:hint="eastAsia"/>
        </w:rPr>
        <w:t>。</w:t>
      </w:r>
    </w:p>
    <w:p w:rsidR="008C1605" w:rsidRPr="00FD435A" w:rsidRDefault="008C1605" w:rsidP="008C1605">
      <w:pPr>
        <w:spacing w:line="300" w:lineRule="auto"/>
        <w:ind w:firstLineChars="200" w:firstLine="420"/>
        <w:rPr>
          <w:rFonts w:asciiTheme="minorEastAsia" w:hAnsiTheme="minorEastAsia"/>
          <w:szCs w:val="21"/>
        </w:rPr>
      </w:pPr>
      <w:r w:rsidRPr="00FD435A">
        <w:rPr>
          <w:rFonts w:asciiTheme="minorEastAsia" w:hAnsiTheme="minorEastAsia" w:hint="eastAsia"/>
          <w:szCs w:val="21"/>
        </w:rPr>
        <w:t>岳连建</w:t>
      </w:r>
      <w:r w:rsidRPr="00FD435A">
        <w:rPr>
          <w:rFonts w:asciiTheme="minorEastAsia" w:hAnsiTheme="minorEastAsia" w:cstheme="minorHAnsi" w:hint="eastAsia"/>
          <w:szCs w:val="21"/>
        </w:rPr>
        <w:t>《从两周诸侯国墓地发掘看周代的礼乐制度》一文通过对虢、应、晋、芮等两周时期诸侯国墓地考古资料的梳理，结合文献资料从墓葬出土青铜礼器、乐器、玉器以及舆服、棺椁、墓葬形制等方面,对墓葬所反映出的周代礼乐制度进行了分析和探讨,并阐述了周代礼乐制度对后世</w:t>
      </w:r>
      <w:r w:rsidRPr="00FD435A">
        <w:rPr>
          <w:rFonts w:asciiTheme="minorEastAsia" w:hAnsiTheme="minorEastAsia" w:hint="eastAsia"/>
          <w:szCs w:val="21"/>
        </w:rPr>
        <w:t>的影响</w:t>
      </w:r>
      <w:r w:rsidRPr="00FD435A">
        <w:rPr>
          <w:rStyle w:val="ab"/>
          <w:rFonts w:asciiTheme="minorEastAsia" w:hAnsiTheme="minorEastAsia"/>
          <w:szCs w:val="21"/>
        </w:rPr>
        <w:footnoteReference w:id="87"/>
      </w:r>
      <w:r w:rsidRPr="00FD435A">
        <w:rPr>
          <w:rFonts w:asciiTheme="minorEastAsia" w:hAnsiTheme="minorEastAsia" w:hint="eastAsia"/>
          <w:szCs w:val="21"/>
        </w:rPr>
        <w:t>。</w:t>
      </w:r>
    </w:p>
    <w:p w:rsidR="008C1605" w:rsidRPr="00FD435A" w:rsidRDefault="008C1605" w:rsidP="008C1605">
      <w:pPr>
        <w:spacing w:line="300" w:lineRule="auto"/>
        <w:ind w:firstLineChars="200" w:firstLine="420"/>
        <w:rPr>
          <w:rFonts w:asciiTheme="minorEastAsia" w:hAnsiTheme="minorEastAsia"/>
        </w:rPr>
      </w:pPr>
      <w:r w:rsidRPr="00FD435A">
        <w:rPr>
          <w:rFonts w:asciiTheme="minorEastAsia" w:hAnsiTheme="minorEastAsia" w:hint="eastAsia"/>
        </w:rPr>
        <w:t>张菁</w:t>
      </w:r>
      <w:r w:rsidRPr="00FD435A">
        <w:rPr>
          <w:rFonts w:asciiTheme="minorEastAsia" w:hAnsiTheme="minorEastAsia" w:cstheme="minorHAnsi" w:hint="eastAsia"/>
          <w:szCs w:val="21"/>
        </w:rPr>
        <w:t>华《瑰丽高雅的七璜联珠组玉佩》一文对河南三门峡虢国墓地M2001号虢国虢季墓中出土</w:t>
      </w:r>
      <w:r w:rsidRPr="00FD435A">
        <w:rPr>
          <w:rFonts w:asciiTheme="minorEastAsia" w:hAnsiTheme="minorEastAsia" w:hint="eastAsia"/>
        </w:rPr>
        <w:t>的七璜联珠组玉佩进行介绍，认为是虢国贵族高贵身份和西周用玉归于礼制化的表现</w:t>
      </w:r>
      <w:r w:rsidRPr="00FD435A">
        <w:rPr>
          <w:rStyle w:val="ab"/>
          <w:rFonts w:asciiTheme="minorEastAsia" w:hAnsiTheme="minorEastAsia"/>
        </w:rPr>
        <w:footnoteReference w:id="88"/>
      </w:r>
      <w:r w:rsidRPr="00FD435A">
        <w:rPr>
          <w:rFonts w:asciiTheme="minorEastAsia" w:hAnsiTheme="minorEastAsia" w:hint="eastAsia"/>
        </w:rPr>
        <w:t>。</w:t>
      </w:r>
    </w:p>
    <w:p w:rsidR="008C1605" w:rsidRPr="00FD435A" w:rsidRDefault="008C1605" w:rsidP="008C1605">
      <w:pPr>
        <w:spacing w:line="300" w:lineRule="auto"/>
        <w:ind w:firstLineChars="150" w:firstLine="315"/>
        <w:rPr>
          <w:rFonts w:asciiTheme="minorEastAsia" w:hAnsiTheme="minorEastAsia"/>
        </w:rPr>
      </w:pPr>
      <w:r w:rsidRPr="00FD435A">
        <w:rPr>
          <w:rFonts w:asciiTheme="minorEastAsia" w:hAnsiTheme="minorEastAsia" w:hint="eastAsia"/>
        </w:rPr>
        <w:lastRenderedPageBreak/>
        <w:t>王玮、王金潮《大云山汉墓金缕玉衣修复报告》一文详细地介绍了被盗的盱眙县大云山汉墓的金缕玉衣</w:t>
      </w:r>
      <w:r w:rsidRPr="00FD435A">
        <w:rPr>
          <w:rFonts w:asciiTheme="minorEastAsia" w:hAnsiTheme="minorEastAsia" w:cstheme="minorHAnsi" w:hint="eastAsia"/>
          <w:szCs w:val="21"/>
        </w:rPr>
        <w:t>修复过程，最后对玉衣玉片的数量进行统计，即江苏省盱眙县大云山出土的这件金缕玉衣，共计2381块玉片，其中原有玉片1738块，新配玉片643块。并对玉片进行了详细的观察，如“发现8块玉片的背面有</w:t>
      </w:r>
      <w:r>
        <w:rPr>
          <w:rFonts w:asciiTheme="minorEastAsia" w:hAnsiTheme="minorEastAsia" w:cstheme="minorHAnsi" w:hint="eastAsia"/>
          <w:szCs w:val="21"/>
        </w:rPr>
        <w:t>涡</w:t>
      </w:r>
      <w:r w:rsidRPr="00FD435A">
        <w:rPr>
          <w:rFonts w:asciiTheme="minorEastAsia" w:hAnsiTheme="minorEastAsia" w:cstheme="minorHAnsi" w:hint="eastAsia"/>
          <w:szCs w:val="21"/>
        </w:rPr>
        <w:t>形纹饰，为早期玉璧残件改制而成”</w:t>
      </w:r>
      <w:r>
        <w:rPr>
          <w:rFonts w:asciiTheme="minorEastAsia" w:hAnsiTheme="minorEastAsia" w:cstheme="minorHAnsi" w:hint="eastAsia"/>
          <w:szCs w:val="21"/>
        </w:rPr>
        <w:t>，</w:t>
      </w:r>
      <w:r w:rsidRPr="00FD435A">
        <w:rPr>
          <w:rFonts w:asciiTheme="minorEastAsia" w:hAnsiTheme="minorEastAsia" w:cstheme="minorHAnsi" w:hint="eastAsia"/>
          <w:szCs w:val="21"/>
        </w:rPr>
        <w:t>“头罩环和面罩的玉片做工细腻，但玉衣其他部件的玉片材质粗糙多为玉梗所制。除头部、双脚之外，其余部件的最外侧玉片的边缘皆为毛刺，不作打磨处理”，根据这些情况，并进而推测这件玉衣的主人应该是暴毙而仓促下葬，因而工匠们赶制了这件形制随意、玉片排列不均的玉衣。玉衣以金丝串联，玉衣面罩135块，双眼和嘴没有单独刻制；玉衣头罩，238块；前胸后背255块</w:t>
      </w:r>
      <w:r w:rsidRPr="00FD435A">
        <w:rPr>
          <w:rFonts w:asciiTheme="minorEastAsia" w:hAnsiTheme="minorEastAsia" w:hint="eastAsia"/>
        </w:rPr>
        <w:t>玉片</w:t>
      </w:r>
      <w:r w:rsidRPr="00FD435A">
        <w:rPr>
          <w:rStyle w:val="ab"/>
          <w:rFonts w:asciiTheme="minorEastAsia" w:hAnsiTheme="minorEastAsia"/>
        </w:rPr>
        <w:footnoteReference w:id="89"/>
      </w:r>
      <w:r w:rsidRPr="00FD435A">
        <w:rPr>
          <w:rFonts w:asciiTheme="minorEastAsia" w:hAnsiTheme="minorEastAsia" w:hint="eastAsia"/>
        </w:rPr>
        <w:t>。</w:t>
      </w:r>
    </w:p>
    <w:p w:rsidR="008C1605" w:rsidRPr="00FD435A" w:rsidRDefault="008C1605" w:rsidP="008C1605">
      <w:pPr>
        <w:spacing w:line="300" w:lineRule="auto"/>
        <w:ind w:firstLine="420"/>
        <w:rPr>
          <w:rFonts w:asciiTheme="minorEastAsia" w:hAnsiTheme="minorEastAsia"/>
        </w:rPr>
      </w:pPr>
      <w:r w:rsidRPr="00FD435A">
        <w:rPr>
          <w:rFonts w:asciiTheme="minorEastAsia" w:hAnsiTheme="minorEastAsia" w:hint="eastAsia"/>
        </w:rPr>
        <w:t>褚馨《六朝</w:t>
      </w:r>
      <w:r w:rsidRPr="00FD435A">
        <w:rPr>
          <w:rFonts w:asciiTheme="minorEastAsia" w:hAnsiTheme="minorEastAsia" w:cstheme="minorHAnsi" w:hint="eastAsia"/>
          <w:szCs w:val="21"/>
        </w:rPr>
        <w:t>时期的玉容器》一文可分两个部分，第一部</w:t>
      </w:r>
      <w:r>
        <w:rPr>
          <w:rFonts w:asciiTheme="minorEastAsia" w:hAnsiTheme="minorEastAsia" w:cstheme="minorHAnsi" w:hint="eastAsia"/>
          <w:szCs w:val="21"/>
        </w:rPr>
        <w:t>分</w:t>
      </w:r>
      <w:r w:rsidRPr="00FD435A">
        <w:rPr>
          <w:rFonts w:asciiTheme="minorEastAsia" w:hAnsiTheme="minorEastAsia" w:cstheme="minorHAnsi" w:hint="eastAsia"/>
          <w:szCs w:val="21"/>
        </w:rPr>
        <w:t>围绕刘弘墓中出土的玉容器“樽”和“</w:t>
      </w:r>
      <w:r>
        <w:rPr>
          <w:rFonts w:asciiTheme="minorEastAsia" w:hAnsiTheme="minorEastAsia" w:cstheme="minorHAnsi" w:hint="eastAsia"/>
          <w:szCs w:val="21"/>
        </w:rPr>
        <w:t>卮</w:t>
      </w:r>
      <w:r w:rsidRPr="00FD435A">
        <w:rPr>
          <w:rFonts w:asciiTheme="minorEastAsia" w:hAnsiTheme="minorEastAsia" w:cstheme="minorHAnsi" w:hint="eastAsia"/>
          <w:szCs w:val="21"/>
        </w:rPr>
        <w:t>”进行细致分析及系统考证，得出二者的区别；第二部分则对六朝时期墓葬中出土的深腹杯、耳杯</w:t>
      </w:r>
      <w:r w:rsidRPr="00FD435A">
        <w:rPr>
          <w:rFonts w:asciiTheme="minorEastAsia" w:hAnsiTheme="minorEastAsia" w:hint="eastAsia"/>
        </w:rPr>
        <w:t>、玉盏进行讨论</w:t>
      </w:r>
      <w:r w:rsidRPr="00FD435A">
        <w:rPr>
          <w:rStyle w:val="ab"/>
          <w:rFonts w:asciiTheme="minorEastAsia" w:hAnsiTheme="minorEastAsia"/>
        </w:rPr>
        <w:footnoteReference w:id="90"/>
      </w:r>
      <w:r w:rsidRPr="00FD435A">
        <w:rPr>
          <w:rFonts w:asciiTheme="minorEastAsia" w:hAnsiTheme="minorEastAsia" w:hint="eastAsia"/>
        </w:rPr>
        <w:t>。</w:t>
      </w:r>
    </w:p>
    <w:p w:rsidR="008C1605" w:rsidRDefault="008C1605" w:rsidP="008C1605">
      <w:pPr>
        <w:spacing w:afterLines="50" w:after="156" w:line="300" w:lineRule="auto"/>
        <w:ind w:firstLineChars="200" w:firstLine="420"/>
        <w:rPr>
          <w:rFonts w:asciiTheme="minorEastAsia" w:hAnsiTheme="minorEastAsia"/>
          <w:szCs w:val="21"/>
        </w:rPr>
      </w:pPr>
      <w:r w:rsidRPr="00FD435A">
        <w:rPr>
          <w:rFonts w:asciiTheme="minorEastAsia" w:hAnsiTheme="minorEastAsia" w:hint="eastAsia"/>
          <w:szCs w:val="21"/>
        </w:rPr>
        <w:t>元代张天师</w:t>
      </w:r>
      <w:r w:rsidRPr="00FD435A">
        <w:rPr>
          <w:rFonts w:asciiTheme="minorEastAsia" w:hAnsiTheme="minorEastAsia" w:cstheme="minorHAnsi" w:hint="eastAsia"/>
          <w:szCs w:val="21"/>
        </w:rPr>
        <w:t>“阳平治都功印”印材青白玉质,洁白莹润</w:t>
      </w:r>
      <w:r>
        <w:rPr>
          <w:rFonts w:asciiTheme="minorEastAsia" w:hAnsiTheme="minorEastAsia" w:cstheme="minorHAnsi" w:hint="eastAsia"/>
          <w:szCs w:val="21"/>
        </w:rPr>
        <w:t>（图一四）</w:t>
      </w:r>
      <w:r w:rsidRPr="00FD435A">
        <w:rPr>
          <w:rFonts w:asciiTheme="minorEastAsia" w:hAnsiTheme="minorEastAsia" w:cstheme="minorHAnsi" w:hint="eastAsia"/>
          <w:szCs w:val="21"/>
        </w:rPr>
        <w:t>。印体通高6.4</w:t>
      </w:r>
      <w:r>
        <w:rPr>
          <w:rFonts w:asciiTheme="minorEastAsia" w:hAnsiTheme="minorEastAsia" w:cstheme="minorHAnsi" w:hint="eastAsia"/>
          <w:szCs w:val="21"/>
        </w:rPr>
        <w:t>、</w:t>
      </w:r>
      <w:r w:rsidRPr="00FD435A">
        <w:rPr>
          <w:rFonts w:asciiTheme="minorEastAsia" w:hAnsiTheme="minorEastAsia" w:cstheme="minorHAnsi" w:hint="eastAsia"/>
          <w:szCs w:val="21"/>
        </w:rPr>
        <w:t>边长12.3厘米,重972克，熊</w:t>
      </w:r>
      <w:r w:rsidRPr="00FD435A">
        <w:rPr>
          <w:rFonts w:asciiTheme="minorEastAsia" w:hAnsiTheme="minorEastAsia" w:hint="eastAsia"/>
          <w:szCs w:val="21"/>
        </w:rPr>
        <w:t>贤礼对其功能和印面篆书阳文进行详细的解读</w:t>
      </w:r>
      <w:r w:rsidRPr="00FD435A">
        <w:rPr>
          <w:rStyle w:val="ab"/>
          <w:rFonts w:asciiTheme="minorEastAsia" w:hAnsiTheme="minorEastAsia"/>
          <w:szCs w:val="21"/>
        </w:rPr>
        <w:footnoteReference w:id="91"/>
      </w:r>
      <w:r w:rsidRPr="00FD435A">
        <w:rPr>
          <w:rFonts w:asciiTheme="minorEastAsia" w:hAnsiTheme="minorEastAsia" w:hint="eastAsia"/>
          <w:szCs w:val="21"/>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5"/>
      </w:tblGrid>
      <w:tr w:rsidR="008C1605" w:rsidTr="006E5891">
        <w:tc>
          <w:tcPr>
            <w:tcW w:w="9401" w:type="dxa"/>
          </w:tcPr>
          <w:p w:rsidR="008C1605" w:rsidRDefault="008C1605" w:rsidP="006E5891">
            <w:pPr>
              <w:jc w:val="center"/>
              <w:rPr>
                <w:rFonts w:asciiTheme="minorEastAsia" w:hAnsiTheme="minorEastAsia"/>
                <w:szCs w:val="21"/>
              </w:rPr>
            </w:pPr>
            <w:r w:rsidRPr="00FD435A">
              <w:rPr>
                <w:rFonts w:asciiTheme="minorEastAsia" w:hAnsiTheme="minorEastAsia" w:hint="eastAsia"/>
                <w:noProof/>
              </w:rPr>
              <w:drawing>
                <wp:inline distT="0" distB="0" distL="0" distR="0" wp14:anchorId="5417A778" wp14:editId="2A807AF7">
                  <wp:extent cx="3005667" cy="1304512"/>
                  <wp:effectExtent l="0" t="0" r="0" b="0"/>
                  <wp:docPr id="13" name="图片 8" descr="元代张天师白玉法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元代张天师白玉法印.jpg"/>
                          <pic:cNvPicPr/>
                        </pic:nvPicPr>
                        <pic:blipFill>
                          <a:blip r:embed="rId34" cstate="email">
                            <a:extLst>
                              <a:ext uri="{28A0092B-C50C-407E-A947-70E740481C1C}">
                                <a14:useLocalDpi xmlns:a14="http://schemas.microsoft.com/office/drawing/2010/main"/>
                              </a:ext>
                            </a:extLst>
                          </a:blip>
                          <a:srcRect/>
                          <a:stretch>
                            <a:fillRect/>
                          </a:stretch>
                        </pic:blipFill>
                        <pic:spPr>
                          <a:xfrm>
                            <a:off x="0" y="0"/>
                            <a:ext cx="3022026" cy="1311612"/>
                          </a:xfrm>
                          <a:prstGeom prst="rect">
                            <a:avLst/>
                          </a:prstGeom>
                        </pic:spPr>
                      </pic:pic>
                    </a:graphicData>
                  </a:graphic>
                </wp:inline>
              </w:drawing>
            </w:r>
          </w:p>
        </w:tc>
      </w:tr>
      <w:tr w:rsidR="008C1605" w:rsidRPr="001563B1" w:rsidTr="006E5891">
        <w:tc>
          <w:tcPr>
            <w:tcW w:w="9401" w:type="dxa"/>
          </w:tcPr>
          <w:p w:rsidR="008C1605" w:rsidRPr="001563B1" w:rsidRDefault="008C1605" w:rsidP="006E5891">
            <w:pPr>
              <w:jc w:val="center"/>
              <w:rPr>
                <w:rFonts w:ascii="黑体" w:eastAsia="黑体" w:hAnsi="黑体"/>
                <w:sz w:val="18"/>
                <w:szCs w:val="18"/>
              </w:rPr>
            </w:pPr>
            <w:r w:rsidRPr="001563B1">
              <w:rPr>
                <w:rFonts w:ascii="黑体" w:eastAsia="黑体" w:hAnsi="黑体" w:hint="eastAsia"/>
                <w:sz w:val="18"/>
                <w:szCs w:val="18"/>
              </w:rPr>
              <w:t>图一四  张天师</w:t>
            </w:r>
            <w:r w:rsidRPr="001563B1">
              <w:rPr>
                <w:rFonts w:ascii="黑体" w:eastAsia="黑体" w:hAnsi="黑体" w:cstheme="minorHAnsi" w:hint="eastAsia"/>
                <w:sz w:val="18"/>
                <w:szCs w:val="18"/>
              </w:rPr>
              <w:t>“阳平治都功印”</w:t>
            </w:r>
          </w:p>
        </w:tc>
      </w:tr>
    </w:tbl>
    <w:p w:rsidR="008C1605" w:rsidRPr="00FD435A" w:rsidRDefault="008C1605" w:rsidP="008C1605">
      <w:pPr>
        <w:spacing w:beforeLines="50" w:before="156" w:line="300" w:lineRule="auto"/>
        <w:ind w:firstLineChars="200" w:firstLine="420"/>
        <w:rPr>
          <w:rFonts w:asciiTheme="minorEastAsia" w:hAnsiTheme="minorEastAsia"/>
        </w:rPr>
      </w:pPr>
      <w:r w:rsidRPr="00FD435A">
        <w:rPr>
          <w:rFonts w:asciiTheme="minorEastAsia" w:hAnsiTheme="minorEastAsia" w:hint="eastAsia"/>
        </w:rPr>
        <w:t>林梅村《珠宝艺术与中外文化交流》一文围绕“西方宝石与中国玉石”、“印度和西域宝石”、“阿拉伯和波斯宝石”展开叙述，涉及翡翠、猫眼石、蓝宝石、祖母绿、绿松石等，最后对湖北钟祥梁庄王墓出土的“番国宝物”进行考察。在已有论述的基础上，认为西方宝石在中国流行实乃中外文化交流的产物，经历了东汉末年佛教传入、蒙元帝国时期、明初朝贡贸易三个主要阶段</w:t>
      </w:r>
      <w:r w:rsidRPr="00FD435A">
        <w:rPr>
          <w:rStyle w:val="ab"/>
          <w:rFonts w:asciiTheme="minorEastAsia" w:hAnsiTheme="minorEastAsia"/>
        </w:rPr>
        <w:footnoteReference w:id="92"/>
      </w:r>
      <w:r w:rsidRPr="00FD435A">
        <w:rPr>
          <w:rFonts w:asciiTheme="minorEastAsia" w:hAnsiTheme="minorEastAsia" w:hint="eastAsia"/>
        </w:rPr>
        <w:t>。</w:t>
      </w:r>
    </w:p>
    <w:p w:rsidR="008C1605" w:rsidRPr="00FD435A" w:rsidRDefault="008C1605" w:rsidP="008C1605">
      <w:pPr>
        <w:spacing w:line="300" w:lineRule="auto"/>
        <w:ind w:firstLine="420"/>
        <w:rPr>
          <w:rFonts w:asciiTheme="minorEastAsia" w:hAnsiTheme="minorEastAsia"/>
        </w:rPr>
      </w:pPr>
      <w:r w:rsidRPr="00FD435A">
        <w:rPr>
          <w:rFonts w:asciiTheme="minorEastAsia" w:hAnsiTheme="minorEastAsia" w:hint="eastAsia"/>
        </w:rPr>
        <w:t>扬之水《“文”“物”相映之</w:t>
      </w:r>
      <w:r w:rsidRPr="00FD435A">
        <w:rPr>
          <w:rFonts w:asciiTheme="minorEastAsia" w:hAnsiTheme="minorEastAsia" w:cstheme="minorHAnsi" w:hint="eastAsia"/>
          <w:szCs w:val="21"/>
        </w:rPr>
        <w:t>二</w:t>
      </w:r>
      <w:r>
        <w:rPr>
          <w:rFonts w:asciiTheme="minorEastAsia" w:hAnsiTheme="minorEastAsia" w:cstheme="minorHAnsi" w:hint="eastAsia"/>
          <w:szCs w:val="21"/>
        </w:rPr>
        <w:t>——</w:t>
      </w:r>
      <w:r w:rsidRPr="00FD435A">
        <w:rPr>
          <w:rFonts w:asciiTheme="minorEastAsia" w:hAnsiTheme="minorEastAsia" w:cstheme="minorHAnsi" w:hint="eastAsia"/>
          <w:szCs w:val="21"/>
        </w:rPr>
        <w:t>明代首饰中的“万寿”、“摩利支天”、“毛女”》一文对明代首饰中的释道题材进行考证，如对蕲春王宣明墓中“摩利支天像金挑心”、“毛女图金簪”的考证，并结合相应的历史背景</w:t>
      </w:r>
      <w:r w:rsidRPr="00FD435A">
        <w:rPr>
          <w:rFonts w:asciiTheme="minorEastAsia" w:hAnsiTheme="minorEastAsia" w:hint="eastAsia"/>
        </w:rPr>
        <w:t>和文本资料对定陵出土的金镶玉首饰进行展开描述</w:t>
      </w:r>
      <w:r w:rsidRPr="00FD435A">
        <w:rPr>
          <w:rStyle w:val="ab"/>
          <w:rFonts w:asciiTheme="minorEastAsia" w:hAnsiTheme="minorEastAsia"/>
        </w:rPr>
        <w:footnoteReference w:id="93"/>
      </w:r>
      <w:r w:rsidRPr="00FD435A">
        <w:rPr>
          <w:rFonts w:asciiTheme="minorEastAsia" w:hAnsiTheme="minorEastAsia" w:hint="eastAsia"/>
        </w:rPr>
        <w:t>。</w:t>
      </w:r>
    </w:p>
    <w:p w:rsidR="008C1605" w:rsidRPr="00FD435A" w:rsidRDefault="008C1605" w:rsidP="008C1605">
      <w:pPr>
        <w:spacing w:line="300" w:lineRule="auto"/>
        <w:ind w:firstLineChars="200" w:firstLine="420"/>
        <w:rPr>
          <w:rFonts w:asciiTheme="minorEastAsia" w:hAnsiTheme="minorEastAsia"/>
        </w:rPr>
      </w:pPr>
      <w:r w:rsidRPr="00FD435A">
        <w:rPr>
          <w:rFonts w:asciiTheme="minorEastAsia" w:hAnsiTheme="minorEastAsia" w:hint="eastAsia"/>
        </w:rPr>
        <w:t>李毅君《“元统三年”铭</w:t>
      </w:r>
      <w:r w:rsidRPr="00FD435A">
        <w:rPr>
          <w:rFonts w:asciiTheme="minorEastAsia" w:hAnsiTheme="minorEastAsia" w:cstheme="minorHAnsi" w:hint="eastAsia"/>
          <w:szCs w:val="21"/>
        </w:rPr>
        <w:t>碑形玉祭牌》一文结合历史文献和背景，对元成宗之女、鲁王之妻普纳制</w:t>
      </w:r>
      <w:r w:rsidRPr="00FD435A">
        <w:rPr>
          <w:rFonts w:asciiTheme="minorEastAsia" w:hAnsiTheme="minorEastAsia" w:cstheme="minorHAnsi" w:hint="eastAsia"/>
          <w:szCs w:val="21"/>
        </w:rPr>
        <w:lastRenderedPageBreak/>
        <w:t>作的玉祭碑进行详细地介绍。玉祭碑作为全宁路三皇庙中的祭祀用品，反映鲁王家族推行汉法，尊道崇儒的</w:t>
      </w:r>
      <w:r w:rsidRPr="00FD435A">
        <w:rPr>
          <w:rFonts w:asciiTheme="minorEastAsia" w:hAnsiTheme="minorEastAsia" w:hint="eastAsia"/>
        </w:rPr>
        <w:t>态度。“元统三年”铭碑形玉祭牌作为十分罕见的元代皇家玉器，采用规格较高的碑形还是首次发现</w:t>
      </w:r>
      <w:r w:rsidRPr="00FD435A">
        <w:rPr>
          <w:rStyle w:val="ab"/>
          <w:rFonts w:asciiTheme="minorEastAsia" w:hAnsiTheme="minorEastAsia"/>
        </w:rPr>
        <w:footnoteReference w:id="94"/>
      </w:r>
      <w:r w:rsidRPr="00FD435A">
        <w:rPr>
          <w:rFonts w:asciiTheme="minorEastAsia" w:hAnsiTheme="minorEastAsia" w:hint="eastAsia"/>
        </w:rPr>
        <w:t>。</w:t>
      </w:r>
    </w:p>
    <w:p w:rsidR="008C1605" w:rsidRPr="001563B1" w:rsidRDefault="008C1605" w:rsidP="008C1605">
      <w:pPr>
        <w:spacing w:beforeLines="50" w:before="156" w:line="300" w:lineRule="auto"/>
        <w:rPr>
          <w:rFonts w:asciiTheme="minorEastAsia" w:hAnsiTheme="minorEastAsia"/>
          <w:b/>
        </w:rPr>
      </w:pPr>
      <w:r w:rsidRPr="001563B1">
        <w:rPr>
          <w:rFonts w:asciiTheme="minorEastAsia" w:hAnsiTheme="minorEastAsia" w:hint="eastAsia"/>
          <w:b/>
        </w:rPr>
        <w:t>2. 北京大学考古文博学院玉器相关学位论文</w:t>
      </w:r>
    </w:p>
    <w:p w:rsidR="008C1605" w:rsidRPr="00FD435A" w:rsidRDefault="008C1605" w:rsidP="008C1605">
      <w:pPr>
        <w:spacing w:line="300" w:lineRule="auto"/>
        <w:ind w:firstLineChars="200" w:firstLine="420"/>
        <w:rPr>
          <w:rFonts w:asciiTheme="minorEastAsia" w:hAnsiTheme="minorEastAsia"/>
        </w:rPr>
      </w:pPr>
      <w:r w:rsidRPr="00FD435A">
        <w:rPr>
          <w:rFonts w:asciiTheme="minorEastAsia" w:hAnsiTheme="minorEastAsia" w:hint="eastAsia"/>
        </w:rPr>
        <w:t>曹芳芳《龙山时代玉器与用</w:t>
      </w:r>
      <w:r>
        <w:rPr>
          <w:rFonts w:asciiTheme="minorEastAsia" w:hAnsiTheme="minorEastAsia" w:hint="eastAsia"/>
        </w:rPr>
        <w:t>玉</w:t>
      </w:r>
      <w:r w:rsidRPr="00FD435A">
        <w:rPr>
          <w:rFonts w:asciiTheme="minorEastAsia" w:hAnsiTheme="minorEastAsia" w:hint="eastAsia"/>
        </w:rPr>
        <w:t>传统的嬗变</w:t>
      </w:r>
      <w:r>
        <w:rPr>
          <w:rFonts w:asciiTheme="minorEastAsia" w:hAnsiTheme="minorEastAsia" w:hint="eastAsia"/>
        </w:rPr>
        <w:t>——</w:t>
      </w:r>
      <w:r w:rsidRPr="00FD435A">
        <w:rPr>
          <w:rFonts w:asciiTheme="minorEastAsia" w:hAnsiTheme="minorEastAsia" w:hint="eastAsia"/>
        </w:rPr>
        <w:t>以黄河流域为中心》一文通过对黄河流域龙山时代玉器的细致梳</w:t>
      </w:r>
      <w:r w:rsidRPr="00FD435A">
        <w:rPr>
          <w:rFonts w:asciiTheme="minorEastAsia" w:hAnsiTheme="minorEastAsia" w:cstheme="minorHAnsi" w:hint="eastAsia"/>
          <w:szCs w:val="21"/>
        </w:rPr>
        <w:t>理，重点考察不同地区的用玉传统，进而探讨龙山时代用</w:t>
      </w:r>
      <w:r>
        <w:rPr>
          <w:rFonts w:asciiTheme="minorEastAsia" w:hAnsiTheme="minorEastAsia" w:cstheme="minorHAnsi" w:hint="eastAsia"/>
          <w:szCs w:val="21"/>
        </w:rPr>
        <w:t>玉</w:t>
      </w:r>
      <w:r w:rsidRPr="00FD435A">
        <w:rPr>
          <w:rFonts w:asciiTheme="minorEastAsia" w:hAnsiTheme="minorEastAsia" w:cstheme="minorHAnsi" w:hint="eastAsia"/>
          <w:szCs w:val="21"/>
        </w:rPr>
        <w:t>传统的嬗变和玉器所反映的龙山时代社会。正如文中所说从龙山时代早期至龙山时代晚期，玉器不仅完成了空间上的转移</w:t>
      </w:r>
      <w:r>
        <w:rPr>
          <w:rFonts w:asciiTheme="minorEastAsia" w:hAnsiTheme="minorEastAsia" w:cstheme="minorHAnsi" w:hint="eastAsia"/>
          <w:szCs w:val="21"/>
        </w:rPr>
        <w:t>——</w:t>
      </w:r>
      <w:r w:rsidRPr="00FD435A">
        <w:rPr>
          <w:rFonts w:asciiTheme="minorEastAsia" w:hAnsiTheme="minorEastAsia" w:cstheme="minorHAnsi" w:hint="eastAsia"/>
          <w:szCs w:val="21"/>
        </w:rPr>
        <w:t>由沿海到中原，而且完成了功能上的转换</w:t>
      </w:r>
      <w:r>
        <w:rPr>
          <w:rFonts w:asciiTheme="minorEastAsia" w:hAnsiTheme="minorEastAsia" w:cstheme="minorHAnsi" w:hint="eastAsia"/>
          <w:szCs w:val="21"/>
        </w:rPr>
        <w:t>——</w:t>
      </w:r>
      <w:r w:rsidRPr="00FD435A">
        <w:rPr>
          <w:rFonts w:asciiTheme="minorEastAsia" w:hAnsiTheme="minorEastAsia" w:cstheme="minorHAnsi" w:hint="eastAsia"/>
          <w:szCs w:val="21"/>
        </w:rPr>
        <w:t>由神权到王权。中原地区也</w:t>
      </w:r>
      <w:r>
        <w:rPr>
          <w:rFonts w:asciiTheme="minorEastAsia" w:hAnsiTheme="minorEastAsia" w:cstheme="minorHAnsi" w:hint="eastAsia"/>
          <w:szCs w:val="21"/>
        </w:rPr>
        <w:t>经历了由</w:t>
      </w:r>
      <w:r w:rsidRPr="00FD435A">
        <w:rPr>
          <w:rFonts w:asciiTheme="minorEastAsia" w:hAnsiTheme="minorEastAsia" w:cstheme="minorHAnsi" w:hint="eastAsia"/>
          <w:szCs w:val="21"/>
        </w:rPr>
        <w:t>龙山时代早期玉器的</w:t>
      </w:r>
      <w:r w:rsidRPr="00FD435A">
        <w:rPr>
          <w:rFonts w:asciiTheme="minorEastAsia" w:hAnsiTheme="minorEastAsia" w:hint="eastAsia"/>
        </w:rPr>
        <w:t>“接受者”到龙山时代晚期玉器的“输出者”的转变，应当与中原为中心的历史趋势的形成和夏王朝的诞生有关</w:t>
      </w:r>
      <w:r w:rsidRPr="00FD435A">
        <w:rPr>
          <w:rStyle w:val="ab"/>
          <w:rFonts w:asciiTheme="minorEastAsia" w:hAnsiTheme="minorEastAsia"/>
        </w:rPr>
        <w:footnoteReference w:id="95"/>
      </w:r>
      <w:r w:rsidRPr="00FD435A">
        <w:rPr>
          <w:rFonts w:asciiTheme="minorEastAsia" w:hAnsiTheme="minorEastAsia" w:hint="eastAsia"/>
        </w:rPr>
        <w:t>。</w:t>
      </w:r>
    </w:p>
    <w:p w:rsidR="008C1605" w:rsidRPr="00FD435A" w:rsidRDefault="008C1605" w:rsidP="008C1605">
      <w:pPr>
        <w:spacing w:line="300" w:lineRule="auto"/>
        <w:ind w:firstLineChars="200" w:firstLine="420"/>
        <w:rPr>
          <w:rFonts w:asciiTheme="minorEastAsia" w:hAnsiTheme="minorEastAsia"/>
        </w:rPr>
      </w:pPr>
      <w:r w:rsidRPr="00FD435A">
        <w:rPr>
          <w:rFonts w:asciiTheme="minorEastAsia" w:hAnsiTheme="minorEastAsia" w:hint="eastAsia"/>
        </w:rPr>
        <w:t>吴正龙《东周楚系玉器风格研究》一文在对楚地、楚系玉器概念重新界定的基础上，透过对质料、形制与纹饰三方面的解构、分析，认为东周楚地玉器形制特征以璜珩的交替、独立式与组合式两种造型配置的共存、</w:t>
      </w:r>
      <w:r>
        <w:rPr>
          <w:rFonts w:asciiTheme="minorEastAsia" w:hAnsiTheme="minorEastAsia" w:hint="eastAsia"/>
        </w:rPr>
        <w:t>造形</w:t>
      </w:r>
      <w:r w:rsidRPr="00FD435A">
        <w:rPr>
          <w:rFonts w:asciiTheme="minorEastAsia" w:hAnsiTheme="minorEastAsia" w:hint="eastAsia"/>
        </w:rPr>
        <w:t>轮廓转化以及造型结构多样性最为突出，而纹饰则仅有稳定的四类组件，以组合与替换的方式配置独立式与组合式两类纹样，并使用连续与对称两种排布方式，用于纹饰系统的构建。并对东周楚地治玉风格进行概括：“省工省料”原则下，秉承“因料施工”造形理念，以强调造型为纹饰设置初衷，利用镂空等工艺实现形纹平衡、理想原则与设计制作的具有繁缛多变、奇诡华丽、强烈浪漫主义色彩的制玉模式</w:t>
      </w:r>
      <w:r w:rsidRPr="00FD435A">
        <w:rPr>
          <w:rStyle w:val="ab"/>
          <w:rFonts w:asciiTheme="minorEastAsia" w:hAnsiTheme="minorEastAsia"/>
        </w:rPr>
        <w:footnoteReference w:id="96"/>
      </w:r>
      <w:r w:rsidRPr="00FD435A">
        <w:rPr>
          <w:rFonts w:asciiTheme="minorEastAsia" w:hAnsiTheme="minorEastAsia" w:hint="eastAsia"/>
        </w:rPr>
        <w:t>。</w:t>
      </w:r>
    </w:p>
    <w:p w:rsidR="008C1605" w:rsidRPr="001563B1" w:rsidRDefault="008C1605" w:rsidP="008C1605">
      <w:pPr>
        <w:spacing w:beforeLines="50" w:before="156" w:line="300" w:lineRule="auto"/>
        <w:rPr>
          <w:rFonts w:asciiTheme="minorEastAsia" w:hAnsiTheme="minorEastAsia"/>
          <w:b/>
        </w:rPr>
      </w:pPr>
      <w:r w:rsidRPr="001563B1">
        <w:rPr>
          <w:rFonts w:asciiTheme="minorEastAsia" w:hAnsiTheme="minorEastAsia" w:hint="eastAsia"/>
          <w:b/>
        </w:rPr>
        <w:t>3. 科普鉴赏类</w:t>
      </w:r>
    </w:p>
    <w:p w:rsidR="008C1605" w:rsidRPr="00FD435A" w:rsidRDefault="008C1605" w:rsidP="008C1605">
      <w:pPr>
        <w:spacing w:line="300" w:lineRule="auto"/>
        <w:ind w:firstLineChars="200" w:firstLine="420"/>
        <w:rPr>
          <w:rFonts w:asciiTheme="minorEastAsia" w:hAnsiTheme="minorEastAsia" w:cstheme="minorHAnsi"/>
          <w:szCs w:val="21"/>
        </w:rPr>
      </w:pPr>
      <w:r w:rsidRPr="00FD435A">
        <w:rPr>
          <w:rFonts w:asciiTheme="minorEastAsia" w:hAnsiTheme="minorEastAsia" w:hint="eastAsia"/>
        </w:rPr>
        <w:t>张雪《长</w:t>
      </w:r>
      <w:r w:rsidRPr="00FD435A">
        <w:rPr>
          <w:rFonts w:asciiTheme="minorEastAsia" w:hAnsiTheme="minorEastAsia" w:cstheme="minorHAnsi" w:hint="eastAsia"/>
          <w:szCs w:val="21"/>
        </w:rPr>
        <w:t>沙市博物馆藏战国琉璃珠赏析》，《文物天地》2014年第1期，60-62页。</w:t>
      </w:r>
    </w:p>
    <w:p w:rsidR="008C1605" w:rsidRPr="00FD435A" w:rsidRDefault="008C1605" w:rsidP="008C1605">
      <w:pPr>
        <w:spacing w:line="300" w:lineRule="auto"/>
        <w:ind w:firstLineChars="200" w:firstLine="420"/>
        <w:rPr>
          <w:rFonts w:asciiTheme="minorEastAsia" w:hAnsiTheme="minorEastAsia"/>
        </w:rPr>
      </w:pPr>
      <w:r w:rsidRPr="00FD435A">
        <w:rPr>
          <w:rFonts w:asciiTheme="minorEastAsia" w:hAnsiTheme="minorEastAsia" w:cstheme="minorHAnsi" w:hint="eastAsia"/>
          <w:szCs w:val="21"/>
        </w:rPr>
        <w:t>曲石《驱</w:t>
      </w:r>
      <w:r w:rsidRPr="00FD435A">
        <w:rPr>
          <w:rFonts w:asciiTheme="minorEastAsia" w:hAnsiTheme="minorEastAsia" w:hint="eastAsia"/>
        </w:rPr>
        <w:t>凶祛邪通灵玉》一文讲述刚卯、玉翁仲、玉司南佩三者的源流、器形等</w:t>
      </w:r>
      <w:r w:rsidRPr="00FD435A">
        <w:rPr>
          <w:rStyle w:val="ab"/>
          <w:rFonts w:asciiTheme="minorEastAsia" w:hAnsiTheme="minorEastAsia"/>
        </w:rPr>
        <w:footnoteReference w:id="97"/>
      </w:r>
      <w:r w:rsidRPr="00FD435A">
        <w:rPr>
          <w:rFonts w:asciiTheme="minorEastAsia" w:hAnsiTheme="minorEastAsia" w:hint="eastAsia"/>
        </w:rPr>
        <w:t>。</w:t>
      </w:r>
    </w:p>
    <w:p w:rsidR="008C1605" w:rsidRPr="00FD435A" w:rsidRDefault="008C1605" w:rsidP="008C1605">
      <w:pPr>
        <w:spacing w:line="300" w:lineRule="auto"/>
        <w:ind w:firstLineChars="200" w:firstLine="420"/>
        <w:rPr>
          <w:rFonts w:asciiTheme="minorEastAsia" w:hAnsiTheme="minorEastAsia"/>
        </w:rPr>
      </w:pPr>
      <w:r w:rsidRPr="00FD435A">
        <w:rPr>
          <w:rFonts w:asciiTheme="minorEastAsia" w:hAnsiTheme="minorEastAsia" w:hint="eastAsia"/>
        </w:rPr>
        <w:t>陈文彦《民国北京玉作》一文对民国时期北京制玉作坊、人才、技艺、品种作一介绍</w:t>
      </w:r>
      <w:r w:rsidRPr="00FD435A">
        <w:rPr>
          <w:rStyle w:val="ab"/>
          <w:rFonts w:asciiTheme="minorEastAsia" w:hAnsiTheme="minorEastAsia"/>
        </w:rPr>
        <w:footnoteReference w:id="98"/>
      </w:r>
      <w:r w:rsidRPr="00FD435A">
        <w:rPr>
          <w:rFonts w:asciiTheme="minorEastAsia" w:hAnsiTheme="minorEastAsia" w:hint="eastAsia"/>
        </w:rPr>
        <w:t>。</w:t>
      </w:r>
    </w:p>
    <w:p w:rsidR="008C1605" w:rsidRPr="00FD435A" w:rsidRDefault="008C1605" w:rsidP="008C1605">
      <w:pPr>
        <w:spacing w:line="300" w:lineRule="auto"/>
        <w:ind w:firstLineChars="200" w:firstLine="420"/>
        <w:rPr>
          <w:rFonts w:asciiTheme="minorEastAsia" w:hAnsiTheme="minorEastAsia"/>
        </w:rPr>
      </w:pPr>
      <w:r w:rsidRPr="00FD435A">
        <w:rPr>
          <w:rFonts w:asciiTheme="minorEastAsia" w:hAnsiTheme="minorEastAsia" w:hint="eastAsia"/>
        </w:rPr>
        <w:t>张宏明《马踏春风逐好梦</w:t>
      </w:r>
      <w:r>
        <w:rPr>
          <w:rFonts w:asciiTheme="minorEastAsia" w:hAnsiTheme="minorEastAsia" w:hint="eastAsia"/>
        </w:rPr>
        <w:t>——</w:t>
      </w:r>
      <w:r w:rsidRPr="00FD435A">
        <w:rPr>
          <w:rFonts w:asciiTheme="minorEastAsia" w:hAnsiTheme="minorEastAsia" w:hint="eastAsia"/>
        </w:rPr>
        <w:t>甲午说玉马》一文简介了从商周到明清有关玉马的工艺、造型等相关情况</w:t>
      </w:r>
      <w:r w:rsidRPr="00FD435A">
        <w:rPr>
          <w:rStyle w:val="ab"/>
          <w:rFonts w:asciiTheme="minorEastAsia" w:hAnsiTheme="minorEastAsia"/>
        </w:rPr>
        <w:footnoteReference w:id="99"/>
      </w:r>
      <w:r w:rsidRPr="00FD435A">
        <w:rPr>
          <w:rFonts w:asciiTheme="minorEastAsia" w:hAnsiTheme="minorEastAsia" w:hint="eastAsia"/>
        </w:rPr>
        <w:t>。</w:t>
      </w:r>
    </w:p>
    <w:p w:rsidR="008C1605" w:rsidRPr="00FD435A" w:rsidRDefault="008C1605" w:rsidP="008C1605">
      <w:pPr>
        <w:spacing w:line="300" w:lineRule="auto"/>
        <w:ind w:firstLineChars="200" w:firstLine="420"/>
        <w:rPr>
          <w:rFonts w:asciiTheme="minorEastAsia" w:hAnsiTheme="minorEastAsia"/>
        </w:rPr>
      </w:pPr>
      <w:r w:rsidRPr="00FD435A">
        <w:rPr>
          <w:rFonts w:asciiTheme="minorEastAsia" w:hAnsiTheme="minorEastAsia" w:hint="eastAsia"/>
        </w:rPr>
        <w:t>刘斌《圭璋的时代</w:t>
      </w:r>
      <w:r>
        <w:rPr>
          <w:rFonts w:asciiTheme="minorEastAsia" w:hAnsiTheme="minorEastAsia" w:hint="eastAsia"/>
        </w:rPr>
        <w:t>——</w:t>
      </w:r>
      <w:r w:rsidRPr="00FD435A">
        <w:rPr>
          <w:rFonts w:asciiTheme="minorEastAsia" w:hAnsiTheme="minorEastAsia" w:hint="eastAsia"/>
        </w:rPr>
        <w:t>龙山与夏代玉器》</w:t>
      </w:r>
      <w:r w:rsidRPr="00FD435A">
        <w:rPr>
          <w:rStyle w:val="ab"/>
          <w:rFonts w:asciiTheme="minorEastAsia" w:hAnsiTheme="minorEastAsia"/>
        </w:rPr>
        <w:footnoteReference w:id="100"/>
      </w:r>
      <w:r w:rsidRPr="00FD435A">
        <w:rPr>
          <w:rFonts w:asciiTheme="minorEastAsia" w:hAnsiTheme="minorEastAsia" w:hint="eastAsia"/>
        </w:rPr>
        <w:t>，蒋卫东《走进新时代</w:t>
      </w:r>
      <w:r>
        <w:rPr>
          <w:rFonts w:asciiTheme="minorEastAsia" w:hAnsiTheme="minorEastAsia" w:hint="eastAsia"/>
        </w:rPr>
        <w:t>——</w:t>
      </w:r>
      <w:r w:rsidRPr="00FD435A">
        <w:rPr>
          <w:rFonts w:asciiTheme="minorEastAsia" w:hAnsiTheme="minorEastAsia" w:hint="eastAsia"/>
        </w:rPr>
        <w:t>夏时期玉器与玉文化》</w:t>
      </w:r>
      <w:r w:rsidRPr="00FD435A">
        <w:rPr>
          <w:rStyle w:val="ab"/>
          <w:rFonts w:asciiTheme="minorEastAsia" w:hAnsiTheme="minorEastAsia"/>
        </w:rPr>
        <w:footnoteReference w:id="101"/>
      </w:r>
      <w:r w:rsidRPr="00FD435A">
        <w:rPr>
          <w:rFonts w:asciiTheme="minorEastAsia" w:hAnsiTheme="minorEastAsia" w:hint="eastAsia"/>
        </w:rPr>
        <w:t>，方向明《精益求精</w:t>
      </w:r>
      <w:r>
        <w:rPr>
          <w:rFonts w:asciiTheme="minorEastAsia" w:hAnsiTheme="minorEastAsia" w:hint="eastAsia"/>
        </w:rPr>
        <w:t>——</w:t>
      </w:r>
      <w:r w:rsidRPr="00FD435A">
        <w:rPr>
          <w:rFonts w:asciiTheme="minorEastAsia" w:hAnsiTheme="minorEastAsia" w:hint="eastAsia"/>
        </w:rPr>
        <w:t>夏时期玉文化的工艺》</w:t>
      </w:r>
      <w:r w:rsidRPr="00FD435A">
        <w:rPr>
          <w:rStyle w:val="ab"/>
          <w:rFonts w:asciiTheme="minorEastAsia" w:hAnsiTheme="minorEastAsia"/>
        </w:rPr>
        <w:footnoteReference w:id="102"/>
      </w:r>
      <w:r w:rsidRPr="00FD435A">
        <w:rPr>
          <w:rFonts w:asciiTheme="minorEastAsia" w:hAnsiTheme="minorEastAsia" w:hint="eastAsia"/>
        </w:rPr>
        <w:t>三篇文章通过</w:t>
      </w:r>
      <w:r>
        <w:rPr>
          <w:rFonts w:asciiTheme="minorEastAsia" w:hAnsiTheme="minorEastAsia" w:hint="eastAsia"/>
        </w:rPr>
        <w:t>对</w:t>
      </w:r>
      <w:r w:rsidRPr="00FD435A">
        <w:rPr>
          <w:rFonts w:asciiTheme="minorEastAsia" w:hAnsiTheme="minorEastAsia" w:hint="eastAsia"/>
        </w:rPr>
        <w:t>玉文化自身发展的梳理，进而窥见中华文明的发展脉络，探寻中华文明之源。</w:t>
      </w:r>
    </w:p>
    <w:p w:rsidR="008C1605" w:rsidRPr="00FD435A" w:rsidRDefault="008C1605" w:rsidP="008C1605">
      <w:pPr>
        <w:spacing w:line="300" w:lineRule="auto"/>
        <w:ind w:firstLineChars="200" w:firstLine="420"/>
        <w:rPr>
          <w:rFonts w:asciiTheme="minorEastAsia" w:hAnsiTheme="minorEastAsia"/>
        </w:rPr>
      </w:pPr>
      <w:r w:rsidRPr="00FD435A">
        <w:rPr>
          <w:rFonts w:asciiTheme="minorEastAsia" w:hAnsiTheme="minorEastAsia" w:hint="eastAsia"/>
        </w:rPr>
        <w:t>红山文化玉</w:t>
      </w:r>
      <w:r w:rsidRPr="00FD435A">
        <w:rPr>
          <w:rFonts w:asciiTheme="minorEastAsia" w:hAnsiTheme="minorEastAsia" w:cstheme="minorHAnsi" w:hint="eastAsia"/>
          <w:szCs w:val="21"/>
        </w:rPr>
        <w:t>卷龙，高5.9厘米，宽4.8厘米，见《中国国家博物馆馆刊》2014年第3期，底面彩</w:t>
      </w:r>
      <w:r w:rsidRPr="00FD435A">
        <w:rPr>
          <w:rFonts w:asciiTheme="minorEastAsia" w:hAnsiTheme="minorEastAsia" w:cstheme="minorHAnsi" w:hint="eastAsia"/>
          <w:szCs w:val="21"/>
        </w:rPr>
        <w:lastRenderedPageBreak/>
        <w:t>图</w:t>
      </w:r>
      <w:r w:rsidRPr="00FD435A">
        <w:rPr>
          <w:rFonts w:asciiTheme="minorEastAsia" w:hAnsiTheme="minorEastAsia" w:hint="eastAsia"/>
        </w:rPr>
        <w:t>。</w:t>
      </w:r>
    </w:p>
    <w:p w:rsidR="008C1605" w:rsidRPr="00FD435A" w:rsidRDefault="008C1605" w:rsidP="008C1605">
      <w:pPr>
        <w:spacing w:line="300" w:lineRule="auto"/>
        <w:ind w:firstLineChars="200" w:firstLine="420"/>
        <w:rPr>
          <w:rFonts w:asciiTheme="minorEastAsia" w:hAnsiTheme="minorEastAsia" w:cstheme="minorHAnsi"/>
          <w:szCs w:val="21"/>
        </w:rPr>
      </w:pPr>
      <w:r w:rsidRPr="00FD435A">
        <w:rPr>
          <w:rFonts w:asciiTheme="minorEastAsia" w:hAnsiTheme="minorEastAsia" w:hint="eastAsia"/>
        </w:rPr>
        <w:t>清代螭衔灵芝</w:t>
      </w:r>
      <w:r w:rsidRPr="00FD435A">
        <w:rPr>
          <w:rFonts w:asciiTheme="minorEastAsia" w:hAnsiTheme="minorEastAsia" w:cstheme="minorHAnsi" w:hint="eastAsia"/>
          <w:szCs w:val="21"/>
        </w:rPr>
        <w:t>玉双耳洗，通高9.8厘米，口径16.6厘米；清代桃蝠玉水盂，长9.4厘米，宽8.6厘米，高3.9厘米，见《中国国家博物馆馆刊》2014年第4期，封面、底面彩图。</w:t>
      </w:r>
    </w:p>
    <w:p w:rsidR="008C1605" w:rsidRPr="00FD435A" w:rsidRDefault="008C1605" w:rsidP="008C1605">
      <w:pPr>
        <w:spacing w:line="300" w:lineRule="auto"/>
        <w:ind w:firstLineChars="200" w:firstLine="420"/>
        <w:rPr>
          <w:rFonts w:asciiTheme="minorEastAsia" w:hAnsiTheme="minorEastAsia" w:cstheme="minorHAnsi"/>
          <w:szCs w:val="21"/>
        </w:rPr>
      </w:pPr>
      <w:r w:rsidRPr="00FD435A">
        <w:rPr>
          <w:rFonts w:asciiTheme="minorEastAsia" w:hAnsiTheme="minorEastAsia" w:cstheme="minorHAnsi" w:hint="eastAsia"/>
          <w:szCs w:val="21"/>
        </w:rPr>
        <w:t>良渚文化神面纹琮，高4.7厘米，宽7.3厘米。见《中国国家博物馆馆刊》2014年第5期，封面彩图。</w:t>
      </w:r>
    </w:p>
    <w:p w:rsidR="008C1605" w:rsidRPr="00FD435A" w:rsidRDefault="008C1605" w:rsidP="008C1605">
      <w:pPr>
        <w:spacing w:line="300" w:lineRule="auto"/>
        <w:ind w:firstLineChars="200" w:firstLine="420"/>
        <w:rPr>
          <w:rFonts w:asciiTheme="minorEastAsia" w:hAnsiTheme="minorEastAsia" w:cstheme="minorHAnsi"/>
          <w:szCs w:val="21"/>
        </w:rPr>
      </w:pPr>
      <w:r w:rsidRPr="00FD435A">
        <w:rPr>
          <w:rFonts w:asciiTheme="minorEastAsia" w:hAnsiTheme="minorEastAsia" w:hint="eastAsia"/>
        </w:rPr>
        <w:t>宋元时期双螭玉耳杯，长10.8厘米，宽5.5厘米；底面彩图为宋代的鸟衔花玉巾环、鱼莲玉巾环和金代的</w:t>
      </w:r>
      <w:r w:rsidRPr="00FD435A">
        <w:rPr>
          <w:rFonts w:asciiTheme="minorEastAsia" w:hAnsiTheme="minorEastAsia" w:cstheme="minorHAnsi" w:hint="eastAsia"/>
          <w:szCs w:val="21"/>
        </w:rPr>
        <w:t>双鹅玉巾环，其中鸟衔花玉巾环长6.8厘米，宽3.8厘米；鱼莲玉巾环长4.8厘米，宽4.4厘米；双鹅玉巾环长3.7厘米，宽3.2厘米，见《中国国家博物馆馆刊》2014年第6期，封面彩图。</w:t>
      </w:r>
    </w:p>
    <w:p w:rsidR="008C1605" w:rsidRDefault="008C1605" w:rsidP="008C1605">
      <w:pPr>
        <w:spacing w:line="300" w:lineRule="auto"/>
        <w:ind w:firstLineChars="200" w:firstLine="420"/>
        <w:rPr>
          <w:rFonts w:asciiTheme="minorEastAsia" w:hAnsiTheme="minorEastAsia"/>
          <w:szCs w:val="21"/>
        </w:rPr>
      </w:pPr>
      <w:r w:rsidRPr="00FD435A">
        <w:rPr>
          <w:rFonts w:asciiTheme="minorEastAsia" w:hAnsiTheme="minorEastAsia" w:cstheme="minorHAnsi" w:hint="eastAsia"/>
          <w:szCs w:val="21"/>
        </w:rPr>
        <w:t>江苏扬州隋炀帝及</w:t>
      </w:r>
      <w:r w:rsidRPr="00FD435A">
        <w:rPr>
          <w:rFonts w:asciiTheme="minorEastAsia" w:hAnsiTheme="minorEastAsia" w:hint="eastAsia"/>
          <w:szCs w:val="21"/>
        </w:rPr>
        <w:t>萧后墓葬出土的玉璋（M2:78），见《东南文化》2014年第1期彩插四，5。</w:t>
      </w:r>
    </w:p>
    <w:p w:rsidR="008C1605" w:rsidRPr="00FD435A" w:rsidRDefault="008C1605" w:rsidP="008C1605">
      <w:pPr>
        <w:spacing w:line="300" w:lineRule="auto"/>
        <w:ind w:firstLineChars="200" w:firstLine="420"/>
        <w:rPr>
          <w:rFonts w:asciiTheme="minorEastAsia" w:hAnsiTheme="minorEastAsia" w:cstheme="minorHAnsi"/>
          <w:szCs w:val="21"/>
        </w:rPr>
      </w:pPr>
    </w:p>
    <w:p w:rsidR="008C1605" w:rsidRDefault="008C1605" w:rsidP="008C1605">
      <w:pPr>
        <w:spacing w:line="300" w:lineRule="auto"/>
        <w:jc w:val="center"/>
        <w:rPr>
          <w:rFonts w:ascii="黑体" w:eastAsia="黑体" w:hAnsi="黑体"/>
          <w:sz w:val="24"/>
          <w:szCs w:val="24"/>
        </w:rPr>
      </w:pPr>
      <w:r w:rsidRPr="005A59DB">
        <w:rPr>
          <w:rFonts w:ascii="黑体" w:eastAsia="黑体" w:hAnsi="黑体"/>
          <w:sz w:val="24"/>
          <w:szCs w:val="24"/>
        </w:rPr>
        <w:t>三</w:t>
      </w:r>
      <w:r w:rsidRPr="005A59DB">
        <w:rPr>
          <w:rFonts w:ascii="黑体" w:eastAsia="黑体" w:hAnsi="黑体" w:hint="eastAsia"/>
          <w:sz w:val="24"/>
          <w:szCs w:val="24"/>
        </w:rPr>
        <w:t xml:space="preserve">  2013年下半年期刊所载玉器资料索引（以汉语拼音序）</w:t>
      </w:r>
    </w:p>
    <w:p w:rsidR="008C1605" w:rsidRPr="005A59DB" w:rsidRDefault="008C1605" w:rsidP="008C1605">
      <w:pPr>
        <w:jc w:val="center"/>
        <w:rPr>
          <w:rFonts w:ascii="黑体" w:eastAsia="黑体" w:hAnsi="黑体"/>
          <w:szCs w:val="21"/>
        </w:rPr>
      </w:pPr>
    </w:p>
    <w:p w:rsidR="008C1605" w:rsidRPr="005A59DB" w:rsidRDefault="008C1605" w:rsidP="008C1605">
      <w:pPr>
        <w:spacing w:line="300" w:lineRule="auto"/>
        <w:rPr>
          <w:rFonts w:asciiTheme="minorEastAsia" w:hAnsiTheme="minorEastAsia"/>
          <w:b/>
          <w:szCs w:val="21"/>
        </w:rPr>
      </w:pPr>
      <w:r w:rsidRPr="005A59DB">
        <w:rPr>
          <w:rFonts w:asciiTheme="minorEastAsia" w:hAnsiTheme="minorEastAsia" w:hint="eastAsia"/>
          <w:b/>
          <w:szCs w:val="21"/>
        </w:rPr>
        <w:t>1. 考古材料</w:t>
      </w:r>
    </w:p>
    <w:p w:rsidR="008C1605" w:rsidRPr="00FD435A" w:rsidRDefault="008C1605" w:rsidP="008C1605">
      <w:pPr>
        <w:spacing w:line="300" w:lineRule="auto"/>
        <w:ind w:left="420" w:hangingChars="200" w:hanging="420"/>
        <w:rPr>
          <w:rFonts w:asciiTheme="minorEastAsia" w:hAnsiTheme="minorEastAsia"/>
        </w:rPr>
      </w:pPr>
      <w:r w:rsidRPr="00FD435A">
        <w:rPr>
          <w:rFonts w:asciiTheme="minorEastAsia" w:hAnsiTheme="minorEastAsia" w:hint="eastAsia"/>
          <w:szCs w:val="21"/>
        </w:rPr>
        <w:t>安徽省文物考古</w:t>
      </w:r>
      <w:r w:rsidRPr="00FD435A">
        <w:rPr>
          <w:rFonts w:asciiTheme="minorEastAsia" w:hAnsiTheme="minorEastAsia" w:hint="eastAsia"/>
        </w:rPr>
        <w:t>研究所、怀宁县文物管理所</w:t>
      </w:r>
      <w:r>
        <w:rPr>
          <w:rFonts w:asciiTheme="minorEastAsia" w:hAnsiTheme="minorEastAsia" w:hint="eastAsia"/>
        </w:rPr>
        <w:t>：</w:t>
      </w:r>
      <w:r w:rsidRPr="00FD435A">
        <w:rPr>
          <w:rFonts w:asciiTheme="minorEastAsia" w:hAnsiTheme="minorEastAsia" w:hint="eastAsia"/>
        </w:rPr>
        <w:t>《安徽怀宁孙家城新石器时代遗址发掘简报》，《文物》2014年第5期，4</w:t>
      </w:r>
      <w:r>
        <w:rPr>
          <w:rFonts w:asciiTheme="minorEastAsia" w:hAnsiTheme="minorEastAsia" w:hint="eastAsia"/>
        </w:rPr>
        <w:t>—</w:t>
      </w:r>
      <w:r w:rsidRPr="00FD435A">
        <w:rPr>
          <w:rFonts w:asciiTheme="minorEastAsia" w:hAnsiTheme="minorEastAsia" w:hint="eastAsia"/>
        </w:rPr>
        <w:t>19页。</w:t>
      </w:r>
    </w:p>
    <w:p w:rsidR="008C1605" w:rsidRPr="00FD435A" w:rsidRDefault="008C1605" w:rsidP="008C1605">
      <w:pPr>
        <w:spacing w:line="300" w:lineRule="auto"/>
        <w:ind w:left="420" w:hangingChars="200" w:hanging="420"/>
        <w:rPr>
          <w:rFonts w:asciiTheme="minorEastAsia" w:hAnsiTheme="minorEastAsia"/>
        </w:rPr>
      </w:pPr>
      <w:r w:rsidRPr="00FD435A">
        <w:rPr>
          <w:rFonts w:asciiTheme="minorEastAsia" w:hAnsiTheme="minorEastAsia" w:hint="eastAsia"/>
        </w:rPr>
        <w:t>福建博物院、晋江市博物馆</w:t>
      </w:r>
      <w:r>
        <w:rPr>
          <w:rFonts w:asciiTheme="minorEastAsia" w:hAnsiTheme="minorEastAsia" w:hint="eastAsia"/>
        </w:rPr>
        <w:t>：</w:t>
      </w:r>
      <w:r w:rsidRPr="00FD435A">
        <w:rPr>
          <w:rFonts w:asciiTheme="minorEastAsia" w:hAnsiTheme="minorEastAsia" w:hint="eastAsia"/>
        </w:rPr>
        <w:t>《福建晋江庵山青铜时代沙丘遗址2009年发掘简报》，《文物》2014年第2期，4</w:t>
      </w:r>
      <w:r>
        <w:rPr>
          <w:rFonts w:asciiTheme="minorEastAsia" w:hAnsiTheme="minorEastAsia" w:hint="eastAsia"/>
        </w:rPr>
        <w:t>—</w:t>
      </w:r>
      <w:r w:rsidRPr="00FD435A">
        <w:rPr>
          <w:rFonts w:asciiTheme="minorEastAsia" w:hAnsiTheme="minorEastAsia" w:hint="eastAsia"/>
        </w:rPr>
        <w:t>16页。</w:t>
      </w:r>
    </w:p>
    <w:p w:rsidR="008C1605" w:rsidRPr="00FD435A" w:rsidRDefault="008C1605" w:rsidP="008C1605">
      <w:pPr>
        <w:spacing w:line="300" w:lineRule="auto"/>
        <w:ind w:left="420" w:hangingChars="200" w:hanging="420"/>
        <w:rPr>
          <w:rFonts w:asciiTheme="minorEastAsia" w:hAnsiTheme="minorEastAsia"/>
        </w:rPr>
      </w:pPr>
      <w:r w:rsidRPr="00FD435A">
        <w:rPr>
          <w:rFonts w:asciiTheme="minorEastAsia" w:hAnsiTheme="minorEastAsia" w:hint="eastAsia"/>
        </w:rPr>
        <w:t>福建博物院、泉州市博物馆、南安市博物馆</w:t>
      </w:r>
      <w:r>
        <w:rPr>
          <w:rFonts w:asciiTheme="minorEastAsia" w:hAnsiTheme="minorEastAsia" w:hint="eastAsia"/>
        </w:rPr>
        <w:t>：</w:t>
      </w:r>
      <w:r w:rsidRPr="00FD435A">
        <w:rPr>
          <w:rFonts w:asciiTheme="minorEastAsia" w:hAnsiTheme="minorEastAsia" w:hint="eastAsia"/>
        </w:rPr>
        <w:t>《福建南安市皇冠山六朝墓群的发掘》，《考古》2014年第5期，37</w:t>
      </w:r>
      <w:r>
        <w:rPr>
          <w:rFonts w:asciiTheme="minorEastAsia" w:hAnsiTheme="minorEastAsia" w:hint="eastAsia"/>
        </w:rPr>
        <w:t>—</w:t>
      </w:r>
      <w:r w:rsidRPr="00FD435A">
        <w:rPr>
          <w:rFonts w:asciiTheme="minorEastAsia" w:hAnsiTheme="minorEastAsia" w:hint="eastAsia"/>
        </w:rPr>
        <w:t>63页。</w:t>
      </w:r>
    </w:p>
    <w:p w:rsidR="008C1605" w:rsidRPr="00FD435A" w:rsidRDefault="008C1605" w:rsidP="008C1605">
      <w:pPr>
        <w:spacing w:line="300" w:lineRule="auto"/>
        <w:ind w:left="420" w:hangingChars="200" w:hanging="420"/>
        <w:rPr>
          <w:rFonts w:asciiTheme="minorEastAsia" w:hAnsiTheme="minorEastAsia"/>
        </w:rPr>
      </w:pPr>
      <w:r w:rsidRPr="00FD435A">
        <w:rPr>
          <w:rFonts w:asciiTheme="minorEastAsia" w:hAnsiTheme="minorEastAsia" w:hint="eastAsia"/>
        </w:rPr>
        <w:t>河南省文物局南水北调文物保</w:t>
      </w:r>
      <w:r w:rsidRPr="00FD435A">
        <w:rPr>
          <w:rFonts w:asciiTheme="minorEastAsia" w:hAnsiTheme="minorEastAsia" w:hint="eastAsia"/>
          <w:szCs w:val="21"/>
        </w:rPr>
        <w:t>护办</w:t>
      </w:r>
      <w:r w:rsidRPr="00FD435A">
        <w:rPr>
          <w:rFonts w:asciiTheme="minorEastAsia" w:hAnsiTheme="minorEastAsia" w:hint="eastAsia"/>
        </w:rPr>
        <w:t>公室、河南省文物考古研究院、驻马店市文物考古管理所</w:t>
      </w:r>
      <w:r>
        <w:rPr>
          <w:rFonts w:asciiTheme="minorEastAsia" w:hAnsiTheme="minorEastAsia" w:hint="eastAsia"/>
        </w:rPr>
        <w:t>：</w:t>
      </w:r>
      <w:r w:rsidRPr="00FD435A">
        <w:rPr>
          <w:rFonts w:asciiTheme="minorEastAsia" w:hAnsiTheme="minorEastAsia" w:hint="eastAsia"/>
        </w:rPr>
        <w:t>《河南淅川马川墓地汉代积石积炭墓的发掘》，《考古学报》2014年第2期，271</w:t>
      </w:r>
      <w:r>
        <w:rPr>
          <w:rFonts w:asciiTheme="minorEastAsia" w:hAnsiTheme="minorEastAsia" w:hint="eastAsia"/>
        </w:rPr>
        <w:t>—</w:t>
      </w:r>
      <w:r w:rsidRPr="00FD435A">
        <w:rPr>
          <w:rFonts w:asciiTheme="minorEastAsia" w:hAnsiTheme="minorEastAsia" w:hint="eastAsia"/>
        </w:rPr>
        <w:t>292页。</w:t>
      </w:r>
    </w:p>
    <w:p w:rsidR="008C1605" w:rsidRPr="00FD435A" w:rsidRDefault="008C1605" w:rsidP="008C1605">
      <w:pPr>
        <w:spacing w:line="300" w:lineRule="auto"/>
        <w:ind w:left="420" w:hangingChars="200" w:hanging="420"/>
        <w:rPr>
          <w:rFonts w:asciiTheme="minorEastAsia" w:hAnsiTheme="minorEastAsia"/>
        </w:rPr>
      </w:pPr>
      <w:r w:rsidRPr="00FD435A">
        <w:rPr>
          <w:rFonts w:asciiTheme="minorEastAsia" w:hAnsiTheme="minorEastAsia" w:hint="eastAsia"/>
        </w:rPr>
        <w:t>河南省文物考古研究所、三门峡市文物考古研究所</w:t>
      </w:r>
      <w:r>
        <w:rPr>
          <w:rFonts w:asciiTheme="minorEastAsia" w:hAnsiTheme="minorEastAsia" w:hint="eastAsia"/>
        </w:rPr>
        <w:t>：</w:t>
      </w:r>
      <w:r w:rsidRPr="00FD435A">
        <w:rPr>
          <w:rFonts w:asciiTheme="minorEastAsia" w:hAnsiTheme="minorEastAsia" w:hint="eastAsia"/>
        </w:rPr>
        <w:t>《河南三门峡李家窑西周墓发掘简报》，《文物》2014年第3期，4</w:t>
      </w:r>
      <w:r>
        <w:rPr>
          <w:rFonts w:asciiTheme="minorEastAsia" w:hAnsiTheme="minorEastAsia" w:hint="eastAsia"/>
        </w:rPr>
        <w:t>—</w:t>
      </w:r>
      <w:r w:rsidRPr="00FD435A">
        <w:rPr>
          <w:rFonts w:asciiTheme="minorEastAsia" w:hAnsiTheme="minorEastAsia" w:hint="eastAsia"/>
        </w:rPr>
        <w:t>17页。</w:t>
      </w:r>
    </w:p>
    <w:p w:rsidR="008C1605" w:rsidRPr="00FD435A" w:rsidRDefault="008C1605" w:rsidP="008C1605">
      <w:pPr>
        <w:spacing w:line="300" w:lineRule="auto"/>
        <w:rPr>
          <w:rFonts w:asciiTheme="minorEastAsia" w:hAnsiTheme="minorEastAsia"/>
        </w:rPr>
      </w:pPr>
      <w:r w:rsidRPr="00FD435A">
        <w:rPr>
          <w:rFonts w:asciiTheme="minorEastAsia" w:hAnsiTheme="minorEastAsia" w:hint="eastAsia"/>
          <w:szCs w:val="21"/>
        </w:rPr>
        <w:t>李家窑遗址考古发掘队</w:t>
      </w:r>
      <w:r>
        <w:rPr>
          <w:rFonts w:asciiTheme="minorEastAsia" w:hAnsiTheme="minorEastAsia" w:hint="eastAsia"/>
          <w:szCs w:val="21"/>
        </w:rPr>
        <w:t>：</w:t>
      </w:r>
      <w:r w:rsidRPr="00FD435A">
        <w:rPr>
          <w:rFonts w:asciiTheme="minorEastAsia" w:hAnsiTheme="minorEastAsia" w:hint="eastAsia"/>
          <w:szCs w:val="21"/>
        </w:rPr>
        <w:t>《</w:t>
      </w:r>
      <w:r w:rsidRPr="00FD435A">
        <w:rPr>
          <w:rFonts w:asciiTheme="minorEastAsia" w:hAnsiTheme="minorEastAsia" w:hint="eastAsia"/>
        </w:rPr>
        <w:t>三门峡发现虢都上阳城》，《中国文物报》2001年1月10日。</w:t>
      </w:r>
    </w:p>
    <w:p w:rsidR="008C1605" w:rsidRPr="00FD435A" w:rsidRDefault="008C1605" w:rsidP="008C1605">
      <w:pPr>
        <w:spacing w:line="300" w:lineRule="auto"/>
        <w:ind w:left="420" w:hangingChars="200" w:hanging="420"/>
        <w:rPr>
          <w:rFonts w:asciiTheme="minorEastAsia" w:hAnsiTheme="minorEastAsia"/>
        </w:rPr>
      </w:pPr>
      <w:r w:rsidRPr="00FD435A">
        <w:rPr>
          <w:rFonts w:asciiTheme="minorEastAsia" w:hAnsiTheme="minorEastAsia" w:hint="eastAsia"/>
        </w:rPr>
        <w:t>南京博物院、盱眙县文广新局</w:t>
      </w:r>
      <w:r>
        <w:rPr>
          <w:rFonts w:asciiTheme="minorEastAsia" w:hAnsiTheme="minorEastAsia" w:hint="eastAsia"/>
        </w:rPr>
        <w:t>：</w:t>
      </w:r>
      <w:r w:rsidRPr="00FD435A">
        <w:rPr>
          <w:rFonts w:asciiTheme="minorEastAsia" w:hAnsiTheme="minorEastAsia" w:hint="eastAsia"/>
        </w:rPr>
        <w:t>《江</w:t>
      </w:r>
      <w:r w:rsidRPr="00FD435A">
        <w:rPr>
          <w:rFonts w:asciiTheme="minorEastAsia" w:hAnsiTheme="minorEastAsia" w:hint="eastAsia"/>
          <w:szCs w:val="21"/>
        </w:rPr>
        <w:t>苏盱眙县大云山西汉</w:t>
      </w:r>
      <w:r w:rsidRPr="00FD435A">
        <w:rPr>
          <w:rFonts w:asciiTheme="minorEastAsia" w:hAnsiTheme="minorEastAsia" w:hint="eastAsia"/>
        </w:rPr>
        <w:t>江都王陵北区陪葬墓》，《考古》2014</w:t>
      </w:r>
      <w:r w:rsidRPr="00FD435A">
        <w:rPr>
          <w:rFonts w:asciiTheme="minorEastAsia" w:hAnsiTheme="minorEastAsia" w:hint="eastAsia"/>
          <w:szCs w:val="21"/>
        </w:rPr>
        <w:t>年</w:t>
      </w:r>
      <w:r w:rsidRPr="00FD435A">
        <w:rPr>
          <w:rFonts w:asciiTheme="minorEastAsia" w:hAnsiTheme="minorEastAsia" w:hint="eastAsia"/>
        </w:rPr>
        <w:t>第3期，24</w:t>
      </w:r>
      <w:r>
        <w:rPr>
          <w:rFonts w:asciiTheme="minorEastAsia" w:hAnsiTheme="minorEastAsia" w:hint="eastAsia"/>
        </w:rPr>
        <w:t>—</w:t>
      </w:r>
      <w:r w:rsidRPr="00FD435A">
        <w:rPr>
          <w:rFonts w:asciiTheme="minorEastAsia" w:hAnsiTheme="minorEastAsia" w:hint="eastAsia"/>
        </w:rPr>
        <w:t>57页。</w:t>
      </w:r>
    </w:p>
    <w:p w:rsidR="008C1605" w:rsidRPr="00FD435A" w:rsidRDefault="008C1605" w:rsidP="008C1605">
      <w:pPr>
        <w:spacing w:line="300" w:lineRule="auto"/>
        <w:ind w:left="420" w:hangingChars="200" w:hanging="420"/>
        <w:rPr>
          <w:rFonts w:asciiTheme="minorEastAsia" w:hAnsiTheme="minorEastAsia"/>
        </w:rPr>
      </w:pPr>
      <w:r w:rsidRPr="00FD435A">
        <w:rPr>
          <w:rFonts w:asciiTheme="minorEastAsia" w:hAnsiTheme="minorEastAsia" w:hint="eastAsia"/>
        </w:rPr>
        <w:t>南京市博物馆、南京市雨花台区文化局</w:t>
      </w:r>
      <w:r>
        <w:rPr>
          <w:rFonts w:asciiTheme="minorEastAsia" w:hAnsiTheme="minorEastAsia" w:hint="eastAsia"/>
        </w:rPr>
        <w:t>：</w:t>
      </w:r>
      <w:r w:rsidRPr="00FD435A">
        <w:rPr>
          <w:rFonts w:asciiTheme="minorEastAsia" w:hAnsiTheme="minorEastAsia" w:hint="eastAsia"/>
        </w:rPr>
        <w:t>《南京雨花台石子岗南朝砖印壁画墓（M5）发掘简报》，《文物》2014年第5期，20</w:t>
      </w:r>
      <w:r>
        <w:rPr>
          <w:rFonts w:asciiTheme="minorEastAsia" w:hAnsiTheme="minorEastAsia" w:hint="eastAsia"/>
        </w:rPr>
        <w:t>—</w:t>
      </w:r>
      <w:r w:rsidRPr="00FD435A">
        <w:rPr>
          <w:rFonts w:asciiTheme="minorEastAsia" w:hAnsiTheme="minorEastAsia" w:hint="eastAsia"/>
        </w:rPr>
        <w:t>38页。</w:t>
      </w:r>
    </w:p>
    <w:p w:rsidR="008C1605" w:rsidRPr="00FD435A" w:rsidRDefault="008C1605" w:rsidP="008C1605">
      <w:pPr>
        <w:spacing w:line="300" w:lineRule="auto"/>
        <w:ind w:left="420" w:hangingChars="200" w:hanging="420"/>
        <w:rPr>
          <w:rFonts w:asciiTheme="minorEastAsia" w:hAnsiTheme="minorEastAsia"/>
        </w:rPr>
      </w:pPr>
      <w:r w:rsidRPr="00FD435A">
        <w:rPr>
          <w:rFonts w:asciiTheme="minorEastAsia" w:hAnsiTheme="minorEastAsia" w:hint="eastAsia"/>
        </w:rPr>
        <w:t>内蒙古自治区文物考古研究所</w:t>
      </w:r>
      <w:r>
        <w:rPr>
          <w:rFonts w:asciiTheme="minorEastAsia" w:hAnsiTheme="minorEastAsia" w:hint="eastAsia"/>
        </w:rPr>
        <w:t>：</w:t>
      </w:r>
      <w:r w:rsidRPr="00FD435A">
        <w:rPr>
          <w:rFonts w:asciiTheme="minorEastAsia" w:hAnsiTheme="minorEastAsia" w:hint="eastAsia"/>
        </w:rPr>
        <w:t>《巴林左旗友好村新石器时代墓地发掘》，《草原文物》2014年第1期，28</w:t>
      </w:r>
      <w:r>
        <w:rPr>
          <w:rFonts w:asciiTheme="minorEastAsia" w:hAnsiTheme="minorEastAsia" w:hint="eastAsia"/>
        </w:rPr>
        <w:t>—</w:t>
      </w:r>
      <w:r w:rsidRPr="00FD435A">
        <w:rPr>
          <w:rFonts w:asciiTheme="minorEastAsia" w:hAnsiTheme="minorEastAsia" w:hint="eastAsia"/>
        </w:rPr>
        <w:t>31页。</w:t>
      </w:r>
    </w:p>
    <w:p w:rsidR="008C1605" w:rsidRPr="00FD435A" w:rsidRDefault="008C1605" w:rsidP="008C1605">
      <w:pPr>
        <w:spacing w:line="300" w:lineRule="auto"/>
        <w:ind w:left="420" w:hangingChars="200" w:hanging="420"/>
        <w:rPr>
          <w:rFonts w:asciiTheme="minorEastAsia" w:hAnsiTheme="minorEastAsia"/>
        </w:rPr>
      </w:pPr>
      <w:r w:rsidRPr="00FD435A">
        <w:rPr>
          <w:rFonts w:asciiTheme="minorEastAsia" w:hAnsiTheme="minorEastAsia" w:hint="eastAsia"/>
        </w:rPr>
        <w:t>内蒙古自治区文物考古研究所、鄂尔多斯青铜器博物馆</w:t>
      </w:r>
      <w:r>
        <w:rPr>
          <w:rFonts w:asciiTheme="minorEastAsia" w:hAnsiTheme="minorEastAsia" w:hint="eastAsia"/>
        </w:rPr>
        <w:t>：</w:t>
      </w:r>
      <w:r w:rsidRPr="00FD435A">
        <w:rPr>
          <w:rFonts w:asciiTheme="minorEastAsia" w:hAnsiTheme="minorEastAsia" w:hint="eastAsia"/>
        </w:rPr>
        <w:t>《鄂尔多斯市杭锦旗顶盖敖包墓葬》，《草原文物》2014年第1期，32</w:t>
      </w:r>
      <w:r>
        <w:rPr>
          <w:rFonts w:asciiTheme="minorEastAsia" w:hAnsiTheme="minorEastAsia" w:hint="eastAsia"/>
        </w:rPr>
        <w:t>—</w:t>
      </w:r>
      <w:r w:rsidRPr="00FD435A">
        <w:rPr>
          <w:rFonts w:asciiTheme="minorEastAsia" w:hAnsiTheme="minorEastAsia" w:hint="eastAsia"/>
        </w:rPr>
        <w:t>44页。</w:t>
      </w:r>
    </w:p>
    <w:p w:rsidR="008C1605" w:rsidRPr="00FD435A" w:rsidRDefault="008C1605" w:rsidP="008C1605">
      <w:pPr>
        <w:spacing w:line="300" w:lineRule="auto"/>
        <w:ind w:left="420" w:hangingChars="200" w:hanging="420"/>
        <w:rPr>
          <w:rFonts w:asciiTheme="minorEastAsia" w:hAnsiTheme="minorEastAsia"/>
        </w:rPr>
      </w:pPr>
      <w:r w:rsidRPr="00FD435A">
        <w:rPr>
          <w:rFonts w:asciiTheme="minorEastAsia" w:hAnsiTheme="minorEastAsia" w:hint="eastAsia"/>
        </w:rPr>
        <w:t>平阴周河遗址考古队</w:t>
      </w:r>
      <w:r>
        <w:rPr>
          <w:rFonts w:asciiTheme="minorEastAsia" w:hAnsiTheme="minorEastAsia" w:hint="eastAsia"/>
        </w:rPr>
        <w:t>：</w:t>
      </w:r>
      <w:r w:rsidRPr="00FD435A">
        <w:rPr>
          <w:rFonts w:asciiTheme="minorEastAsia" w:hAnsiTheme="minorEastAsia" w:hint="eastAsia"/>
        </w:rPr>
        <w:t>《山东平阴</w:t>
      </w:r>
      <w:r w:rsidRPr="00FD435A">
        <w:rPr>
          <w:rFonts w:asciiTheme="minorEastAsia" w:hAnsiTheme="minorEastAsia" w:hint="eastAsia"/>
          <w:szCs w:val="21"/>
        </w:rPr>
        <w:t>县周</w:t>
      </w:r>
      <w:r w:rsidRPr="00FD435A">
        <w:rPr>
          <w:rFonts w:asciiTheme="minorEastAsia" w:hAnsiTheme="minorEastAsia" w:hint="eastAsia"/>
        </w:rPr>
        <w:t>河遗址大汶口文化墓葬的发掘》，《考古》2014年第3期，3</w:t>
      </w:r>
      <w:r>
        <w:rPr>
          <w:rFonts w:asciiTheme="minorEastAsia" w:hAnsiTheme="minorEastAsia" w:hint="eastAsia"/>
        </w:rPr>
        <w:t>—</w:t>
      </w:r>
      <w:r w:rsidRPr="00FD435A">
        <w:rPr>
          <w:rFonts w:asciiTheme="minorEastAsia" w:hAnsiTheme="minorEastAsia" w:hint="eastAsia"/>
        </w:rPr>
        <w:t>12页。</w:t>
      </w:r>
    </w:p>
    <w:p w:rsidR="008C1605" w:rsidRPr="00FD435A" w:rsidRDefault="008C1605" w:rsidP="008C1605">
      <w:pPr>
        <w:spacing w:line="300" w:lineRule="auto"/>
        <w:ind w:left="420" w:hangingChars="200" w:hanging="420"/>
        <w:rPr>
          <w:rFonts w:asciiTheme="minorEastAsia" w:hAnsiTheme="minorEastAsia"/>
        </w:rPr>
      </w:pPr>
      <w:r w:rsidRPr="00FD435A">
        <w:rPr>
          <w:rFonts w:asciiTheme="minorEastAsia" w:hAnsiTheme="minorEastAsia" w:hint="eastAsia"/>
        </w:rPr>
        <w:lastRenderedPageBreak/>
        <w:t>山东省文物考古研究所</w:t>
      </w:r>
      <w:r>
        <w:rPr>
          <w:rFonts w:asciiTheme="minorEastAsia" w:hAnsiTheme="minorEastAsia" w:hint="eastAsia"/>
        </w:rPr>
        <w:t>：</w:t>
      </w:r>
      <w:r w:rsidRPr="00FD435A">
        <w:rPr>
          <w:rFonts w:asciiTheme="minorEastAsia" w:hAnsiTheme="minorEastAsia" w:hint="eastAsia"/>
        </w:rPr>
        <w:t>《山东日照市海曲2号墩式封土墓》，《考古》2014年第1期，53</w:t>
      </w:r>
      <w:r>
        <w:rPr>
          <w:rFonts w:asciiTheme="minorEastAsia" w:hAnsiTheme="minorEastAsia" w:hint="eastAsia"/>
        </w:rPr>
        <w:t>—</w:t>
      </w:r>
      <w:r w:rsidRPr="00FD435A">
        <w:rPr>
          <w:rFonts w:asciiTheme="minorEastAsia" w:hAnsiTheme="minorEastAsia" w:hint="eastAsia"/>
        </w:rPr>
        <w:t>71页。</w:t>
      </w:r>
    </w:p>
    <w:p w:rsidR="008C1605" w:rsidRPr="00FD435A" w:rsidRDefault="008C1605" w:rsidP="008C1605">
      <w:pPr>
        <w:spacing w:line="300" w:lineRule="auto"/>
        <w:ind w:left="420" w:hangingChars="200" w:hanging="420"/>
        <w:rPr>
          <w:rFonts w:asciiTheme="minorEastAsia" w:hAnsiTheme="minorEastAsia"/>
        </w:rPr>
      </w:pPr>
      <w:r w:rsidRPr="00FD435A">
        <w:rPr>
          <w:rFonts w:asciiTheme="minorEastAsia" w:hAnsiTheme="minorEastAsia" w:hint="eastAsia"/>
        </w:rPr>
        <w:t>山西大学历史文化学院考古系</w:t>
      </w:r>
      <w:r>
        <w:rPr>
          <w:rFonts w:asciiTheme="minorEastAsia" w:hAnsiTheme="minorEastAsia" w:hint="eastAsia"/>
        </w:rPr>
        <w:t>：</w:t>
      </w:r>
      <w:r w:rsidRPr="00FD435A">
        <w:rPr>
          <w:rFonts w:asciiTheme="minorEastAsia" w:hAnsiTheme="minorEastAsia" w:hint="eastAsia"/>
        </w:rPr>
        <w:t>《山西原平市辛章遗址2012年发掘简报》，《考古》2014年第5期，3</w:t>
      </w:r>
      <w:r>
        <w:rPr>
          <w:rFonts w:asciiTheme="minorEastAsia" w:hAnsiTheme="minorEastAsia" w:hint="eastAsia"/>
        </w:rPr>
        <w:t>—</w:t>
      </w:r>
      <w:r w:rsidRPr="00FD435A">
        <w:rPr>
          <w:rFonts w:asciiTheme="minorEastAsia" w:hAnsiTheme="minorEastAsia" w:hint="eastAsia"/>
        </w:rPr>
        <w:t>16页。</w:t>
      </w:r>
    </w:p>
    <w:p w:rsidR="008C1605" w:rsidRPr="00FD435A" w:rsidRDefault="008C1605" w:rsidP="008C1605">
      <w:pPr>
        <w:spacing w:line="300" w:lineRule="auto"/>
        <w:ind w:left="420" w:hangingChars="200" w:hanging="420"/>
        <w:rPr>
          <w:rFonts w:asciiTheme="minorEastAsia" w:hAnsiTheme="minorEastAsia"/>
          <w:szCs w:val="21"/>
        </w:rPr>
      </w:pPr>
      <w:r w:rsidRPr="00FD435A">
        <w:rPr>
          <w:rFonts w:asciiTheme="minorEastAsia" w:hAnsiTheme="minorEastAsia" w:hint="eastAsia"/>
        </w:rPr>
        <w:t>陕西省考古研究院、宝鸡市考古研究所、凤翔县博物馆</w:t>
      </w:r>
      <w:r>
        <w:rPr>
          <w:rFonts w:asciiTheme="minorEastAsia" w:hAnsiTheme="minorEastAsia" w:hint="eastAsia"/>
        </w:rPr>
        <w:t>：</w:t>
      </w:r>
      <w:r w:rsidRPr="00FD435A">
        <w:rPr>
          <w:rFonts w:asciiTheme="minorEastAsia" w:hAnsiTheme="minorEastAsia" w:hint="eastAsia"/>
        </w:rPr>
        <w:t>《凤翔西关新区西周墓葬考古发掘简报》，《文博》2014年第2期，3</w:t>
      </w:r>
      <w:r>
        <w:rPr>
          <w:rFonts w:asciiTheme="minorEastAsia" w:hAnsiTheme="minorEastAsia" w:hint="eastAsia"/>
        </w:rPr>
        <w:t>—</w:t>
      </w:r>
      <w:r w:rsidRPr="00FD435A">
        <w:rPr>
          <w:rFonts w:asciiTheme="minorEastAsia" w:hAnsiTheme="minorEastAsia" w:hint="eastAsia"/>
        </w:rPr>
        <w:t>9</w:t>
      </w:r>
      <w:r w:rsidRPr="00FD435A">
        <w:rPr>
          <w:rFonts w:asciiTheme="minorEastAsia" w:hAnsiTheme="minorEastAsia" w:hint="eastAsia"/>
          <w:szCs w:val="21"/>
        </w:rPr>
        <w:t>页。</w:t>
      </w:r>
    </w:p>
    <w:p w:rsidR="008C1605" w:rsidRPr="00FD435A" w:rsidRDefault="008C1605" w:rsidP="008C1605">
      <w:pPr>
        <w:spacing w:line="300" w:lineRule="auto"/>
        <w:ind w:left="420" w:hangingChars="200" w:hanging="420"/>
        <w:rPr>
          <w:rFonts w:asciiTheme="minorEastAsia" w:hAnsiTheme="minorEastAsia"/>
        </w:rPr>
      </w:pPr>
      <w:r w:rsidRPr="00FD435A">
        <w:rPr>
          <w:rFonts w:asciiTheme="minorEastAsia" w:hAnsiTheme="minorEastAsia" w:hint="eastAsia"/>
          <w:szCs w:val="21"/>
        </w:rPr>
        <w:t>陕西省考古研究</w:t>
      </w:r>
      <w:r w:rsidRPr="00FD435A">
        <w:rPr>
          <w:rFonts w:asciiTheme="minorEastAsia" w:hAnsiTheme="minorEastAsia" w:hint="eastAsia"/>
        </w:rPr>
        <w:t>院</w:t>
      </w:r>
      <w:r>
        <w:rPr>
          <w:rFonts w:asciiTheme="minorEastAsia" w:hAnsiTheme="minorEastAsia" w:hint="eastAsia"/>
        </w:rPr>
        <w:t>：</w:t>
      </w:r>
      <w:r w:rsidRPr="00FD435A">
        <w:rPr>
          <w:rFonts w:asciiTheme="minorEastAsia" w:hAnsiTheme="minorEastAsia" w:hint="eastAsia"/>
        </w:rPr>
        <w:t>《西安南郊皇子坡村元代墓葬发掘简报》，《考古与文物》2014年第3期，21</w:t>
      </w:r>
      <w:r>
        <w:rPr>
          <w:rFonts w:asciiTheme="minorEastAsia" w:hAnsiTheme="minorEastAsia" w:hint="eastAsia"/>
        </w:rPr>
        <w:t>—</w:t>
      </w:r>
      <w:r w:rsidRPr="00FD435A">
        <w:rPr>
          <w:rFonts w:asciiTheme="minorEastAsia" w:hAnsiTheme="minorEastAsia" w:hint="eastAsia"/>
        </w:rPr>
        <w:t>34、102页。</w:t>
      </w:r>
    </w:p>
    <w:p w:rsidR="008C1605" w:rsidRPr="00FD435A" w:rsidRDefault="008C1605" w:rsidP="008C1605">
      <w:pPr>
        <w:spacing w:line="300" w:lineRule="auto"/>
        <w:ind w:left="420" w:hangingChars="200" w:hanging="420"/>
        <w:rPr>
          <w:rFonts w:asciiTheme="minorEastAsia" w:hAnsiTheme="minorEastAsia"/>
        </w:rPr>
      </w:pPr>
      <w:r w:rsidRPr="00FD435A">
        <w:rPr>
          <w:rFonts w:asciiTheme="minorEastAsia" w:hAnsiTheme="minorEastAsia" w:hint="eastAsia"/>
        </w:rPr>
        <w:t>新疆文物考古研究所</w:t>
      </w:r>
      <w:r>
        <w:rPr>
          <w:rFonts w:asciiTheme="minorEastAsia" w:hAnsiTheme="minorEastAsia" w:hint="eastAsia"/>
        </w:rPr>
        <w:t>：</w:t>
      </w:r>
      <w:r w:rsidRPr="00FD435A">
        <w:rPr>
          <w:rFonts w:asciiTheme="minorEastAsia" w:hAnsiTheme="minorEastAsia" w:hint="eastAsia"/>
        </w:rPr>
        <w:t>《乌鲁木齐市鱼儿沟遗址与阿拉沟墓地》，《考古》2014年第4期，19</w:t>
      </w:r>
      <w:r>
        <w:rPr>
          <w:rFonts w:asciiTheme="minorEastAsia" w:hAnsiTheme="minorEastAsia" w:hint="eastAsia"/>
        </w:rPr>
        <w:t>—</w:t>
      </w:r>
      <w:r w:rsidRPr="00FD435A">
        <w:rPr>
          <w:rFonts w:asciiTheme="minorEastAsia" w:hAnsiTheme="minorEastAsia" w:hint="eastAsia"/>
        </w:rPr>
        <w:t>35页。</w:t>
      </w:r>
    </w:p>
    <w:p w:rsidR="008C1605" w:rsidRPr="00FD435A" w:rsidRDefault="008C1605" w:rsidP="008C1605">
      <w:pPr>
        <w:spacing w:line="300" w:lineRule="auto"/>
        <w:ind w:left="420" w:hangingChars="200" w:hanging="420"/>
        <w:rPr>
          <w:rFonts w:asciiTheme="minorEastAsia" w:hAnsiTheme="minorEastAsia"/>
        </w:rPr>
      </w:pPr>
      <w:r w:rsidRPr="00FD435A">
        <w:rPr>
          <w:rFonts w:asciiTheme="minorEastAsia" w:hAnsiTheme="minorEastAsia" w:hint="eastAsia"/>
        </w:rPr>
        <w:t>许建强、邱雪峰</w:t>
      </w:r>
      <w:r>
        <w:rPr>
          <w:rFonts w:asciiTheme="minorEastAsia" w:hAnsiTheme="minorEastAsia" w:hint="eastAsia"/>
        </w:rPr>
        <w:t>：</w:t>
      </w:r>
      <w:r w:rsidRPr="00FD435A">
        <w:rPr>
          <w:rFonts w:asciiTheme="minorEastAsia" w:hAnsiTheme="minorEastAsia" w:hint="eastAsia"/>
        </w:rPr>
        <w:t>《安徽寿县寿</w:t>
      </w:r>
      <w:r w:rsidRPr="00FD435A">
        <w:rPr>
          <w:rFonts w:asciiTheme="minorEastAsia" w:hAnsiTheme="minorEastAsia" w:hint="eastAsia"/>
          <w:szCs w:val="21"/>
        </w:rPr>
        <w:t>春</w:t>
      </w:r>
      <w:r w:rsidRPr="00FD435A">
        <w:rPr>
          <w:rFonts w:asciiTheme="minorEastAsia" w:hAnsiTheme="minorEastAsia" w:hint="eastAsia"/>
        </w:rPr>
        <w:t>镇计生服务站东汉墓遗物及相关问题》，《东南文化》2014年第3期，46</w:t>
      </w:r>
      <w:r>
        <w:rPr>
          <w:rFonts w:asciiTheme="minorEastAsia" w:hAnsiTheme="minorEastAsia" w:hint="eastAsia"/>
        </w:rPr>
        <w:t>—</w:t>
      </w:r>
      <w:r w:rsidRPr="00FD435A">
        <w:rPr>
          <w:rFonts w:asciiTheme="minorEastAsia" w:hAnsiTheme="minorEastAsia" w:hint="eastAsia"/>
        </w:rPr>
        <w:t>52页。</w:t>
      </w:r>
    </w:p>
    <w:p w:rsidR="008C1605" w:rsidRPr="00FD435A" w:rsidRDefault="008C1605" w:rsidP="008C1605">
      <w:pPr>
        <w:spacing w:line="300" w:lineRule="auto"/>
        <w:ind w:left="420" w:hangingChars="200" w:hanging="420"/>
        <w:rPr>
          <w:rFonts w:asciiTheme="minorEastAsia" w:hAnsiTheme="minorEastAsia"/>
        </w:rPr>
      </w:pPr>
      <w:r w:rsidRPr="00FD435A">
        <w:rPr>
          <w:rFonts w:asciiTheme="minorEastAsia" w:hAnsiTheme="minorEastAsia" w:hint="eastAsia"/>
        </w:rPr>
        <w:t>枣庄市博物馆、枣庄市文物管理委员会办公室、枣庄市峄城区文广新局</w:t>
      </w:r>
      <w:r>
        <w:rPr>
          <w:rFonts w:asciiTheme="minorEastAsia" w:hAnsiTheme="minorEastAsia" w:hint="eastAsia"/>
        </w:rPr>
        <w:t>：</w:t>
      </w:r>
      <w:r w:rsidRPr="00FD435A">
        <w:rPr>
          <w:rFonts w:asciiTheme="minorEastAsia" w:hAnsiTheme="minorEastAsia" w:hint="eastAsia"/>
        </w:rPr>
        <w:t>《山东枣庄徐楼东周墓发掘简报》，《文物》2014年第1期，4</w:t>
      </w:r>
      <w:r>
        <w:rPr>
          <w:rFonts w:asciiTheme="minorEastAsia" w:hAnsiTheme="minorEastAsia" w:hint="eastAsia"/>
        </w:rPr>
        <w:t>—</w:t>
      </w:r>
      <w:r w:rsidRPr="00FD435A">
        <w:rPr>
          <w:rFonts w:asciiTheme="minorEastAsia" w:hAnsiTheme="minorEastAsia" w:hint="eastAsia"/>
        </w:rPr>
        <w:t>27页。</w:t>
      </w:r>
    </w:p>
    <w:p w:rsidR="008C1605" w:rsidRPr="00FD435A" w:rsidRDefault="008C1605" w:rsidP="008C1605">
      <w:pPr>
        <w:spacing w:line="300" w:lineRule="auto"/>
        <w:ind w:left="420" w:hangingChars="200" w:hanging="420"/>
        <w:rPr>
          <w:rFonts w:asciiTheme="minorEastAsia" w:hAnsiTheme="minorEastAsia"/>
        </w:rPr>
      </w:pPr>
      <w:r w:rsidRPr="00FD435A">
        <w:rPr>
          <w:rFonts w:asciiTheme="minorEastAsia" w:hAnsiTheme="minorEastAsia" w:hint="eastAsia"/>
        </w:rPr>
        <w:t>浙江省文物考古研究所、安吉县博物</w:t>
      </w:r>
      <w:r w:rsidRPr="00FD435A">
        <w:rPr>
          <w:rFonts w:asciiTheme="minorEastAsia" w:hAnsiTheme="minorEastAsia" w:hint="eastAsia"/>
          <w:szCs w:val="21"/>
        </w:rPr>
        <w:t>馆</w:t>
      </w:r>
      <w:r>
        <w:rPr>
          <w:rFonts w:asciiTheme="minorEastAsia" w:hAnsiTheme="minorEastAsia" w:hint="eastAsia"/>
          <w:szCs w:val="21"/>
        </w:rPr>
        <w:t>：</w:t>
      </w:r>
      <w:r w:rsidRPr="00FD435A">
        <w:rPr>
          <w:rFonts w:asciiTheme="minorEastAsia" w:hAnsiTheme="minorEastAsia" w:hint="eastAsia"/>
          <w:szCs w:val="21"/>
        </w:rPr>
        <w:t>《</w:t>
      </w:r>
      <w:r w:rsidRPr="00FD435A">
        <w:rPr>
          <w:rFonts w:asciiTheme="minorEastAsia" w:hAnsiTheme="minorEastAsia" w:hint="eastAsia"/>
        </w:rPr>
        <w:t>浙江安吉县上马山第49号墩汉墓》，《考古》2014年第1期，14</w:t>
      </w:r>
      <w:r>
        <w:rPr>
          <w:rFonts w:asciiTheme="minorEastAsia" w:hAnsiTheme="minorEastAsia" w:hint="eastAsia"/>
        </w:rPr>
        <w:t>—</w:t>
      </w:r>
      <w:r w:rsidRPr="00FD435A">
        <w:rPr>
          <w:rFonts w:asciiTheme="minorEastAsia" w:hAnsiTheme="minorEastAsia" w:hint="eastAsia"/>
        </w:rPr>
        <w:t>36页。</w:t>
      </w:r>
    </w:p>
    <w:p w:rsidR="008C1605" w:rsidRPr="00FD435A" w:rsidRDefault="008C1605" w:rsidP="008C1605">
      <w:pPr>
        <w:spacing w:line="300" w:lineRule="auto"/>
        <w:ind w:left="420" w:hangingChars="200" w:hanging="420"/>
        <w:rPr>
          <w:rFonts w:asciiTheme="minorEastAsia" w:hAnsiTheme="minorEastAsia"/>
        </w:rPr>
      </w:pPr>
      <w:r w:rsidRPr="00FD435A">
        <w:rPr>
          <w:rFonts w:asciiTheme="minorEastAsia" w:hAnsiTheme="minorEastAsia" w:hint="eastAsia"/>
        </w:rPr>
        <w:t>郑州市文物考古研究院、河南省文物管理局南水北调办公室</w:t>
      </w:r>
      <w:r>
        <w:rPr>
          <w:rFonts w:asciiTheme="minorEastAsia" w:hAnsiTheme="minorEastAsia" w:hint="eastAsia"/>
        </w:rPr>
        <w:t>：</w:t>
      </w:r>
      <w:r w:rsidRPr="00FD435A">
        <w:rPr>
          <w:rFonts w:asciiTheme="minorEastAsia" w:hAnsiTheme="minorEastAsia" w:hint="eastAsia"/>
        </w:rPr>
        <w:t>《新郑铁岭墓地M308发掘简报》，《中原文物》2014年第2期，4</w:t>
      </w:r>
      <w:r>
        <w:rPr>
          <w:rFonts w:asciiTheme="minorEastAsia" w:hAnsiTheme="minorEastAsia" w:hint="eastAsia"/>
        </w:rPr>
        <w:t>—</w:t>
      </w:r>
      <w:r w:rsidRPr="00FD435A">
        <w:rPr>
          <w:rFonts w:asciiTheme="minorEastAsia" w:hAnsiTheme="minorEastAsia" w:hint="eastAsia"/>
        </w:rPr>
        <w:t>17页。</w:t>
      </w:r>
    </w:p>
    <w:p w:rsidR="008C1605" w:rsidRPr="00FD435A" w:rsidRDefault="008C1605" w:rsidP="008C1605">
      <w:pPr>
        <w:spacing w:line="300" w:lineRule="auto"/>
        <w:rPr>
          <w:rFonts w:asciiTheme="minorEastAsia" w:hAnsiTheme="minorEastAsia"/>
        </w:rPr>
      </w:pPr>
      <w:r w:rsidRPr="00FD435A">
        <w:rPr>
          <w:rFonts w:asciiTheme="minorEastAsia" w:hAnsiTheme="minorEastAsia" w:hint="eastAsia"/>
        </w:rPr>
        <w:t>中山大学人类学系、深圳市南山区文物管理委员会办公室</w:t>
      </w:r>
      <w:r>
        <w:rPr>
          <w:rFonts w:asciiTheme="minorEastAsia" w:hAnsiTheme="minorEastAsia" w:hint="eastAsia"/>
        </w:rPr>
        <w:t>：</w:t>
      </w:r>
      <w:r w:rsidRPr="00FD435A">
        <w:rPr>
          <w:rFonts w:asciiTheme="minorEastAsia" w:hAnsiTheme="minorEastAsia" w:hint="eastAsia"/>
        </w:rPr>
        <w:t>《广东深圳麦地巷遗址发掘简报》，《南方文物》2014年第2期，61</w:t>
      </w:r>
      <w:r>
        <w:rPr>
          <w:rFonts w:asciiTheme="minorEastAsia" w:hAnsiTheme="minorEastAsia" w:hint="eastAsia"/>
        </w:rPr>
        <w:t>—</w:t>
      </w:r>
      <w:r w:rsidRPr="00FD435A">
        <w:rPr>
          <w:rFonts w:asciiTheme="minorEastAsia" w:hAnsiTheme="minorEastAsia" w:hint="eastAsia"/>
        </w:rPr>
        <w:t>75、82页。</w:t>
      </w:r>
    </w:p>
    <w:p w:rsidR="008C1605" w:rsidRPr="005A59DB" w:rsidRDefault="008C1605" w:rsidP="008C1605">
      <w:pPr>
        <w:spacing w:beforeLines="50" w:before="156" w:line="300" w:lineRule="auto"/>
        <w:rPr>
          <w:rFonts w:asciiTheme="minorEastAsia" w:hAnsiTheme="minorEastAsia"/>
          <w:b/>
        </w:rPr>
      </w:pPr>
      <w:r w:rsidRPr="005A59DB">
        <w:rPr>
          <w:rFonts w:asciiTheme="minorEastAsia" w:hAnsiTheme="minorEastAsia" w:hint="eastAsia"/>
          <w:b/>
        </w:rPr>
        <w:t>2.研究文章</w:t>
      </w:r>
    </w:p>
    <w:p w:rsidR="008C1605" w:rsidRPr="00FD435A" w:rsidRDefault="008C1605" w:rsidP="008C1605">
      <w:pPr>
        <w:spacing w:line="300" w:lineRule="auto"/>
        <w:ind w:left="420" w:hangingChars="200" w:hanging="420"/>
        <w:rPr>
          <w:rFonts w:asciiTheme="minorEastAsia" w:hAnsiTheme="minorEastAsia"/>
        </w:rPr>
      </w:pPr>
      <w:r w:rsidRPr="00FD435A">
        <w:rPr>
          <w:rFonts w:asciiTheme="minorEastAsia" w:hAnsiTheme="minorEastAsia" w:hint="eastAsia"/>
        </w:rPr>
        <w:t>曹芳芳</w:t>
      </w:r>
      <w:r>
        <w:rPr>
          <w:rFonts w:asciiTheme="minorEastAsia" w:hAnsiTheme="minorEastAsia" w:hint="eastAsia"/>
        </w:rPr>
        <w:t>：</w:t>
      </w:r>
      <w:r w:rsidRPr="00FD435A">
        <w:rPr>
          <w:rFonts w:asciiTheme="minorEastAsia" w:hAnsiTheme="minorEastAsia" w:hint="eastAsia"/>
        </w:rPr>
        <w:t>《龙山时代玉器与用</w:t>
      </w:r>
      <w:r>
        <w:rPr>
          <w:rFonts w:asciiTheme="minorEastAsia" w:hAnsiTheme="minorEastAsia" w:hint="eastAsia"/>
        </w:rPr>
        <w:t>玉</w:t>
      </w:r>
      <w:r w:rsidRPr="00FD435A">
        <w:rPr>
          <w:rFonts w:asciiTheme="minorEastAsia" w:hAnsiTheme="minorEastAsia" w:hint="eastAsia"/>
        </w:rPr>
        <w:t>传统的嬗变</w:t>
      </w:r>
      <w:r>
        <w:rPr>
          <w:rFonts w:asciiTheme="minorEastAsia" w:hAnsiTheme="minorEastAsia" w:hint="eastAsia"/>
        </w:rPr>
        <w:t>——</w:t>
      </w:r>
      <w:r w:rsidRPr="00FD435A">
        <w:rPr>
          <w:rFonts w:asciiTheme="minorEastAsia" w:hAnsiTheme="minorEastAsia" w:hint="eastAsia"/>
        </w:rPr>
        <w:t>以黄河流域为中心》，北京大学硕士学位论文，2014年6月。</w:t>
      </w:r>
    </w:p>
    <w:p w:rsidR="008C1605" w:rsidRPr="00FD435A" w:rsidRDefault="008C1605" w:rsidP="008C1605">
      <w:pPr>
        <w:spacing w:line="300" w:lineRule="auto"/>
        <w:ind w:left="420" w:hangingChars="200" w:hanging="420"/>
        <w:rPr>
          <w:rFonts w:asciiTheme="minorEastAsia" w:hAnsiTheme="minorEastAsia"/>
        </w:rPr>
      </w:pPr>
      <w:r w:rsidRPr="00FD435A">
        <w:rPr>
          <w:rFonts w:asciiTheme="minorEastAsia" w:hAnsiTheme="minorEastAsia" w:hint="eastAsia"/>
        </w:rPr>
        <w:t>陈文彦</w:t>
      </w:r>
      <w:r>
        <w:rPr>
          <w:rFonts w:asciiTheme="minorEastAsia" w:hAnsiTheme="minorEastAsia" w:hint="eastAsia"/>
        </w:rPr>
        <w:t>：</w:t>
      </w:r>
      <w:r w:rsidRPr="00FD435A">
        <w:rPr>
          <w:rFonts w:asciiTheme="minorEastAsia" w:hAnsiTheme="minorEastAsia" w:hint="eastAsia"/>
        </w:rPr>
        <w:t>《民国北京玉作》，《文物天地》2014年第1期，101</w:t>
      </w:r>
      <w:r>
        <w:rPr>
          <w:rFonts w:asciiTheme="minorEastAsia" w:hAnsiTheme="minorEastAsia" w:hint="eastAsia"/>
        </w:rPr>
        <w:t>—</w:t>
      </w:r>
      <w:r w:rsidRPr="00FD435A">
        <w:rPr>
          <w:rFonts w:asciiTheme="minorEastAsia" w:hAnsiTheme="minorEastAsia" w:hint="eastAsia"/>
        </w:rPr>
        <w:t>105页。</w:t>
      </w:r>
    </w:p>
    <w:p w:rsidR="008C1605" w:rsidRPr="00FD435A" w:rsidRDefault="008C1605" w:rsidP="008C1605">
      <w:pPr>
        <w:spacing w:line="300" w:lineRule="auto"/>
        <w:rPr>
          <w:rFonts w:asciiTheme="minorEastAsia" w:hAnsiTheme="minorEastAsia"/>
        </w:rPr>
      </w:pPr>
      <w:r w:rsidRPr="00FD435A">
        <w:rPr>
          <w:rFonts w:asciiTheme="minorEastAsia" w:hAnsiTheme="minorEastAsia" w:hint="eastAsia"/>
        </w:rPr>
        <w:t>褚馨</w:t>
      </w:r>
      <w:r>
        <w:rPr>
          <w:rFonts w:asciiTheme="minorEastAsia" w:hAnsiTheme="minorEastAsia" w:hint="eastAsia"/>
        </w:rPr>
        <w:t>：</w:t>
      </w:r>
      <w:r w:rsidRPr="00FD435A">
        <w:rPr>
          <w:rFonts w:asciiTheme="minorEastAsia" w:hAnsiTheme="minorEastAsia" w:hint="eastAsia"/>
        </w:rPr>
        <w:t>《六朝时期的玉容器》，《华夏考古》2014年第2期，95</w:t>
      </w:r>
      <w:r>
        <w:rPr>
          <w:rFonts w:asciiTheme="minorEastAsia" w:hAnsiTheme="minorEastAsia" w:hint="eastAsia"/>
        </w:rPr>
        <w:t>—</w:t>
      </w:r>
      <w:r w:rsidRPr="00FD435A">
        <w:rPr>
          <w:rFonts w:asciiTheme="minorEastAsia" w:hAnsiTheme="minorEastAsia" w:hint="eastAsia"/>
        </w:rPr>
        <w:t>101页。</w:t>
      </w:r>
    </w:p>
    <w:p w:rsidR="008C1605" w:rsidRPr="00FD435A" w:rsidRDefault="008C1605" w:rsidP="008C1605">
      <w:pPr>
        <w:spacing w:line="300" w:lineRule="auto"/>
        <w:rPr>
          <w:rFonts w:asciiTheme="minorEastAsia" w:hAnsiTheme="minorEastAsia"/>
        </w:rPr>
      </w:pPr>
      <w:r w:rsidRPr="00FD435A">
        <w:rPr>
          <w:rFonts w:asciiTheme="minorEastAsia" w:hAnsiTheme="minorEastAsia" w:hint="eastAsia"/>
        </w:rPr>
        <w:t>方向明</w:t>
      </w:r>
      <w:r>
        <w:rPr>
          <w:rFonts w:asciiTheme="minorEastAsia" w:hAnsiTheme="minorEastAsia" w:hint="eastAsia"/>
        </w:rPr>
        <w:t>：</w:t>
      </w:r>
      <w:r w:rsidRPr="00FD435A">
        <w:rPr>
          <w:rFonts w:asciiTheme="minorEastAsia" w:hAnsiTheme="minorEastAsia" w:hint="eastAsia"/>
        </w:rPr>
        <w:t>《精益求精</w:t>
      </w:r>
      <w:r>
        <w:rPr>
          <w:rFonts w:asciiTheme="minorEastAsia" w:hAnsiTheme="minorEastAsia" w:hint="eastAsia"/>
        </w:rPr>
        <w:t>——</w:t>
      </w:r>
      <w:r w:rsidRPr="00FD435A">
        <w:rPr>
          <w:rFonts w:asciiTheme="minorEastAsia" w:hAnsiTheme="minorEastAsia" w:hint="eastAsia"/>
        </w:rPr>
        <w:t>夏时期玉文化的工艺》，《文物天地》2014年第6期，23</w:t>
      </w:r>
      <w:r>
        <w:rPr>
          <w:rFonts w:asciiTheme="minorEastAsia" w:hAnsiTheme="minorEastAsia" w:hint="eastAsia"/>
        </w:rPr>
        <w:t>—</w:t>
      </w:r>
      <w:r w:rsidRPr="00FD435A">
        <w:rPr>
          <w:rFonts w:asciiTheme="minorEastAsia" w:hAnsiTheme="minorEastAsia" w:hint="eastAsia"/>
        </w:rPr>
        <w:t>27页。</w:t>
      </w:r>
    </w:p>
    <w:p w:rsidR="008C1605" w:rsidRPr="00FD435A" w:rsidRDefault="008C1605" w:rsidP="008C1605">
      <w:pPr>
        <w:spacing w:line="300" w:lineRule="auto"/>
        <w:rPr>
          <w:rFonts w:asciiTheme="minorEastAsia" w:hAnsiTheme="minorEastAsia"/>
        </w:rPr>
      </w:pPr>
      <w:r w:rsidRPr="00FD435A">
        <w:rPr>
          <w:rFonts w:asciiTheme="minorEastAsia" w:hAnsiTheme="minorEastAsia" w:hint="eastAsia"/>
        </w:rPr>
        <w:t>郭明建</w:t>
      </w:r>
      <w:r>
        <w:rPr>
          <w:rFonts w:asciiTheme="minorEastAsia" w:hAnsiTheme="minorEastAsia" w:hint="eastAsia"/>
        </w:rPr>
        <w:t>：</w:t>
      </w:r>
      <w:r w:rsidRPr="00FD435A">
        <w:rPr>
          <w:rFonts w:asciiTheme="minorEastAsia" w:hAnsiTheme="minorEastAsia" w:hint="eastAsia"/>
        </w:rPr>
        <w:t>《良渚文化宏观聚落研究》，《考古学报》2014年第1期，1</w:t>
      </w:r>
      <w:r>
        <w:rPr>
          <w:rFonts w:asciiTheme="minorEastAsia" w:hAnsiTheme="minorEastAsia" w:hint="eastAsia"/>
        </w:rPr>
        <w:t>—</w:t>
      </w:r>
      <w:r w:rsidRPr="00FD435A">
        <w:rPr>
          <w:rFonts w:asciiTheme="minorEastAsia" w:hAnsiTheme="minorEastAsia" w:hint="eastAsia"/>
        </w:rPr>
        <w:t>32页。</w:t>
      </w:r>
    </w:p>
    <w:p w:rsidR="008C1605" w:rsidRPr="00FD435A" w:rsidRDefault="008C1605" w:rsidP="008C1605">
      <w:pPr>
        <w:spacing w:line="300" w:lineRule="auto"/>
        <w:rPr>
          <w:rFonts w:asciiTheme="minorEastAsia" w:hAnsiTheme="minorEastAsia" w:cstheme="minorHAnsi"/>
          <w:szCs w:val="21"/>
        </w:rPr>
      </w:pPr>
      <w:r w:rsidRPr="00FD435A">
        <w:rPr>
          <w:rFonts w:asciiTheme="minorEastAsia" w:hAnsiTheme="minorEastAsia" w:cstheme="minorHAnsi" w:hint="eastAsia"/>
          <w:szCs w:val="21"/>
        </w:rPr>
        <w:t>侯怡利</w:t>
      </w:r>
      <w:r>
        <w:rPr>
          <w:rFonts w:asciiTheme="minorEastAsia" w:hAnsiTheme="minorEastAsia" w:cstheme="minorHAnsi" w:hint="eastAsia"/>
          <w:szCs w:val="21"/>
        </w:rPr>
        <w:t>：</w:t>
      </w:r>
      <w:r w:rsidRPr="00FD435A">
        <w:rPr>
          <w:rFonts w:asciiTheme="minorEastAsia" w:hAnsiTheme="minorEastAsia" w:cstheme="minorHAnsi" w:hint="eastAsia"/>
          <w:szCs w:val="21"/>
        </w:rPr>
        <w:t>《金甌永固與玉燭長調》，《故宫文物月刊》第375期，2014年6月。</w:t>
      </w:r>
    </w:p>
    <w:p w:rsidR="008C1605" w:rsidRPr="00FD435A" w:rsidRDefault="008C1605" w:rsidP="008C1605">
      <w:pPr>
        <w:spacing w:line="300" w:lineRule="auto"/>
        <w:rPr>
          <w:rFonts w:asciiTheme="minorEastAsia" w:hAnsiTheme="minorEastAsia"/>
        </w:rPr>
      </w:pPr>
      <w:r w:rsidRPr="00FD435A">
        <w:rPr>
          <w:rFonts w:asciiTheme="minorEastAsia" w:hAnsiTheme="minorEastAsia" w:hint="eastAsia"/>
        </w:rPr>
        <w:t>蒋卫东</w:t>
      </w:r>
      <w:r>
        <w:rPr>
          <w:rFonts w:asciiTheme="minorEastAsia" w:hAnsiTheme="minorEastAsia" w:hint="eastAsia"/>
        </w:rPr>
        <w:t>：</w:t>
      </w:r>
      <w:r w:rsidRPr="00FD435A">
        <w:rPr>
          <w:rFonts w:asciiTheme="minorEastAsia" w:hAnsiTheme="minorEastAsia" w:hint="eastAsia"/>
        </w:rPr>
        <w:t>《走进新时代</w:t>
      </w:r>
      <w:r>
        <w:rPr>
          <w:rFonts w:asciiTheme="minorEastAsia" w:hAnsiTheme="minorEastAsia" w:hint="eastAsia"/>
        </w:rPr>
        <w:t>——</w:t>
      </w:r>
      <w:r w:rsidRPr="00FD435A">
        <w:rPr>
          <w:rFonts w:asciiTheme="minorEastAsia" w:hAnsiTheme="minorEastAsia" w:hint="eastAsia"/>
        </w:rPr>
        <w:t>夏时期玉器与玉文化》，《文物天地》2014年第6期，17</w:t>
      </w:r>
      <w:r>
        <w:rPr>
          <w:rFonts w:asciiTheme="minorEastAsia" w:hAnsiTheme="minorEastAsia" w:hint="eastAsia"/>
        </w:rPr>
        <w:t>—</w:t>
      </w:r>
      <w:r w:rsidRPr="00FD435A">
        <w:rPr>
          <w:rFonts w:asciiTheme="minorEastAsia" w:hAnsiTheme="minorEastAsia" w:hint="eastAsia"/>
        </w:rPr>
        <w:t>22页。</w:t>
      </w:r>
    </w:p>
    <w:p w:rsidR="008C1605" w:rsidRPr="00FD435A" w:rsidRDefault="008C1605" w:rsidP="008C1605">
      <w:pPr>
        <w:spacing w:line="300" w:lineRule="auto"/>
        <w:rPr>
          <w:rFonts w:asciiTheme="minorEastAsia" w:hAnsiTheme="minorEastAsia"/>
        </w:rPr>
      </w:pPr>
      <w:r w:rsidRPr="00FD435A">
        <w:rPr>
          <w:rFonts w:asciiTheme="minorEastAsia" w:hAnsiTheme="minorEastAsia" w:hint="eastAsia"/>
        </w:rPr>
        <w:t>李毅君</w:t>
      </w:r>
      <w:r>
        <w:rPr>
          <w:rFonts w:asciiTheme="minorEastAsia" w:hAnsiTheme="minorEastAsia" w:hint="eastAsia"/>
        </w:rPr>
        <w:t>：</w:t>
      </w:r>
      <w:r w:rsidRPr="00FD435A">
        <w:rPr>
          <w:rFonts w:asciiTheme="minorEastAsia" w:hAnsiTheme="minorEastAsia" w:hint="eastAsia"/>
        </w:rPr>
        <w:t>《“元统三年”铭碑形玉祭牌》，《文物世界》2014年第3期，63</w:t>
      </w:r>
      <w:r>
        <w:rPr>
          <w:rFonts w:asciiTheme="minorEastAsia" w:hAnsiTheme="minorEastAsia" w:hint="eastAsia"/>
        </w:rPr>
        <w:t>—</w:t>
      </w:r>
      <w:r w:rsidRPr="00FD435A">
        <w:rPr>
          <w:rFonts w:asciiTheme="minorEastAsia" w:hAnsiTheme="minorEastAsia" w:hint="eastAsia"/>
        </w:rPr>
        <w:t>66页。</w:t>
      </w:r>
    </w:p>
    <w:p w:rsidR="008C1605" w:rsidRPr="00FD435A" w:rsidRDefault="008C1605" w:rsidP="008C1605">
      <w:pPr>
        <w:spacing w:line="300" w:lineRule="auto"/>
        <w:rPr>
          <w:rFonts w:asciiTheme="minorEastAsia" w:hAnsiTheme="minorEastAsia"/>
        </w:rPr>
      </w:pPr>
      <w:r w:rsidRPr="00FD435A">
        <w:rPr>
          <w:rFonts w:asciiTheme="minorEastAsia" w:hAnsiTheme="minorEastAsia" w:hint="eastAsia"/>
        </w:rPr>
        <w:t>林梅村</w:t>
      </w:r>
      <w:r>
        <w:rPr>
          <w:rFonts w:asciiTheme="minorEastAsia" w:hAnsiTheme="minorEastAsia" w:hint="eastAsia"/>
        </w:rPr>
        <w:t>：</w:t>
      </w:r>
      <w:r w:rsidRPr="00FD435A">
        <w:rPr>
          <w:rFonts w:asciiTheme="minorEastAsia" w:hAnsiTheme="minorEastAsia" w:hint="eastAsia"/>
        </w:rPr>
        <w:t>《珠宝艺术与中外文化交流》，《考古与文物》2014年第1期，76</w:t>
      </w:r>
      <w:r>
        <w:rPr>
          <w:rFonts w:asciiTheme="minorEastAsia" w:hAnsiTheme="minorEastAsia" w:hint="eastAsia"/>
        </w:rPr>
        <w:t>—</w:t>
      </w:r>
      <w:r w:rsidRPr="00FD435A">
        <w:rPr>
          <w:rFonts w:asciiTheme="minorEastAsia" w:hAnsiTheme="minorEastAsia" w:hint="eastAsia"/>
        </w:rPr>
        <w:t>88页。</w:t>
      </w:r>
    </w:p>
    <w:p w:rsidR="008C1605" w:rsidRPr="00FD435A" w:rsidRDefault="008C1605" w:rsidP="008C1605">
      <w:pPr>
        <w:spacing w:line="300" w:lineRule="auto"/>
        <w:ind w:left="420" w:hangingChars="200" w:hanging="420"/>
        <w:rPr>
          <w:rFonts w:asciiTheme="minorEastAsia" w:hAnsiTheme="minorEastAsia" w:cstheme="minorHAnsi"/>
          <w:szCs w:val="21"/>
        </w:rPr>
      </w:pPr>
      <w:r w:rsidRPr="00FD435A">
        <w:rPr>
          <w:rFonts w:asciiTheme="minorEastAsia" w:hAnsiTheme="minorEastAsia" w:cstheme="minorHAnsi" w:hint="eastAsia"/>
          <w:szCs w:val="21"/>
        </w:rPr>
        <w:t>林永钦</w:t>
      </w:r>
      <w:r>
        <w:rPr>
          <w:rFonts w:asciiTheme="minorEastAsia" w:hAnsiTheme="minorEastAsia" w:cstheme="minorHAnsi" w:hint="eastAsia"/>
          <w:szCs w:val="21"/>
        </w:rPr>
        <w:t>：</w:t>
      </w:r>
      <w:r w:rsidRPr="00FD435A">
        <w:rPr>
          <w:rFonts w:asciiTheme="minorEastAsia" w:hAnsiTheme="minorEastAsia" w:cstheme="minorHAnsi" w:hint="eastAsia"/>
          <w:szCs w:val="21"/>
        </w:rPr>
        <w:t>《续活计</w:t>
      </w:r>
      <w:r>
        <w:rPr>
          <w:rFonts w:asciiTheme="minorEastAsia" w:hAnsiTheme="minorEastAsia" w:cstheme="minorHAnsi" w:hint="eastAsia"/>
          <w:szCs w:val="21"/>
        </w:rPr>
        <w:t>——</w:t>
      </w:r>
      <w:r w:rsidRPr="00FD435A">
        <w:rPr>
          <w:rFonts w:asciiTheme="minorEastAsia" w:hAnsiTheme="minorEastAsia" w:cstheme="minorHAnsi" w:hint="eastAsia"/>
          <w:szCs w:val="21"/>
        </w:rPr>
        <w:t>记院藏珍玩菁华展展件嵌玉木匣之修护》，《故宫文物月刊》第378期，2014年9月。</w:t>
      </w:r>
    </w:p>
    <w:p w:rsidR="008C1605" w:rsidRPr="00FD435A" w:rsidRDefault="008C1605" w:rsidP="008C1605">
      <w:pPr>
        <w:spacing w:line="300" w:lineRule="auto"/>
        <w:rPr>
          <w:rFonts w:asciiTheme="minorEastAsia" w:hAnsiTheme="minorEastAsia"/>
        </w:rPr>
      </w:pPr>
      <w:r w:rsidRPr="00FD435A">
        <w:rPr>
          <w:rFonts w:asciiTheme="minorEastAsia" w:hAnsiTheme="minorEastAsia" w:hint="eastAsia"/>
        </w:rPr>
        <w:t>刘斌</w:t>
      </w:r>
      <w:r>
        <w:rPr>
          <w:rFonts w:asciiTheme="minorEastAsia" w:hAnsiTheme="minorEastAsia" w:hint="eastAsia"/>
        </w:rPr>
        <w:t>：</w:t>
      </w:r>
      <w:r w:rsidRPr="00FD435A">
        <w:rPr>
          <w:rFonts w:asciiTheme="minorEastAsia" w:hAnsiTheme="minorEastAsia" w:hint="eastAsia"/>
        </w:rPr>
        <w:t>《圭璋的时代</w:t>
      </w:r>
      <w:r>
        <w:rPr>
          <w:rFonts w:asciiTheme="minorEastAsia" w:hAnsiTheme="minorEastAsia" w:hint="eastAsia"/>
        </w:rPr>
        <w:t>——</w:t>
      </w:r>
      <w:r w:rsidRPr="00FD435A">
        <w:rPr>
          <w:rFonts w:asciiTheme="minorEastAsia" w:hAnsiTheme="minorEastAsia" w:hint="eastAsia"/>
        </w:rPr>
        <w:t>龙山与夏代玉器》，《文物天地》2014年第6期，14</w:t>
      </w:r>
      <w:r>
        <w:rPr>
          <w:rFonts w:asciiTheme="minorEastAsia" w:hAnsiTheme="minorEastAsia" w:hint="eastAsia"/>
        </w:rPr>
        <w:t>—</w:t>
      </w:r>
      <w:r w:rsidRPr="00FD435A">
        <w:rPr>
          <w:rFonts w:asciiTheme="minorEastAsia" w:hAnsiTheme="minorEastAsia" w:hint="eastAsia"/>
        </w:rPr>
        <w:t>16页。</w:t>
      </w:r>
    </w:p>
    <w:p w:rsidR="008C1605" w:rsidRPr="00FD435A" w:rsidRDefault="008C1605" w:rsidP="008C1605">
      <w:pPr>
        <w:spacing w:line="300" w:lineRule="auto"/>
        <w:rPr>
          <w:rFonts w:asciiTheme="minorEastAsia" w:hAnsiTheme="minorEastAsia"/>
        </w:rPr>
      </w:pPr>
      <w:r w:rsidRPr="00FD435A">
        <w:rPr>
          <w:rFonts w:asciiTheme="minorEastAsia" w:hAnsiTheme="minorEastAsia" w:hint="eastAsia"/>
        </w:rPr>
        <w:t>庞小霞</w:t>
      </w:r>
      <w:r>
        <w:rPr>
          <w:rFonts w:asciiTheme="minorEastAsia" w:hAnsiTheme="minorEastAsia" w:hint="eastAsia"/>
        </w:rPr>
        <w:t>：</w:t>
      </w:r>
      <w:r w:rsidRPr="00FD435A">
        <w:rPr>
          <w:rFonts w:asciiTheme="minorEastAsia" w:hAnsiTheme="minorEastAsia" w:hint="eastAsia"/>
        </w:rPr>
        <w:t>《中国出土新石器时代绿松石器研究》，《考古学报》2014年第2期，139</w:t>
      </w:r>
      <w:r>
        <w:rPr>
          <w:rFonts w:asciiTheme="minorEastAsia" w:hAnsiTheme="minorEastAsia" w:hint="eastAsia"/>
        </w:rPr>
        <w:t>—</w:t>
      </w:r>
      <w:r w:rsidRPr="00FD435A">
        <w:rPr>
          <w:rFonts w:asciiTheme="minorEastAsia" w:hAnsiTheme="minorEastAsia" w:hint="eastAsia"/>
        </w:rPr>
        <w:t>168页。</w:t>
      </w:r>
    </w:p>
    <w:p w:rsidR="008C1605" w:rsidRPr="00FD435A" w:rsidRDefault="008C1605" w:rsidP="008C1605">
      <w:pPr>
        <w:spacing w:line="300" w:lineRule="auto"/>
        <w:rPr>
          <w:rFonts w:asciiTheme="minorEastAsia" w:hAnsiTheme="minorEastAsia"/>
        </w:rPr>
      </w:pPr>
      <w:r w:rsidRPr="00FD435A">
        <w:rPr>
          <w:rFonts w:asciiTheme="minorEastAsia" w:hAnsiTheme="minorEastAsia" w:hint="eastAsia"/>
        </w:rPr>
        <w:lastRenderedPageBreak/>
        <w:t>曲艳丽、刘景文</w:t>
      </w:r>
      <w:r>
        <w:rPr>
          <w:rFonts w:asciiTheme="minorEastAsia" w:hAnsiTheme="minorEastAsia" w:hint="eastAsia"/>
        </w:rPr>
        <w:t>：</w:t>
      </w:r>
      <w:r w:rsidRPr="00FD435A">
        <w:rPr>
          <w:rFonts w:asciiTheme="minorEastAsia" w:hAnsiTheme="minorEastAsia" w:hint="eastAsia"/>
        </w:rPr>
        <w:t>《吉林省出土玉器概述》，《北方文物》2014年第2期，46</w:t>
      </w:r>
      <w:r>
        <w:rPr>
          <w:rFonts w:asciiTheme="minorEastAsia" w:hAnsiTheme="minorEastAsia" w:hint="eastAsia"/>
        </w:rPr>
        <w:t>—</w:t>
      </w:r>
      <w:r w:rsidRPr="00FD435A">
        <w:rPr>
          <w:rFonts w:asciiTheme="minorEastAsia" w:hAnsiTheme="minorEastAsia" w:hint="eastAsia"/>
        </w:rPr>
        <w:t>48页。</w:t>
      </w:r>
    </w:p>
    <w:p w:rsidR="008C1605" w:rsidRPr="00FD435A" w:rsidRDefault="008C1605" w:rsidP="008C1605">
      <w:pPr>
        <w:spacing w:line="300" w:lineRule="auto"/>
        <w:rPr>
          <w:rFonts w:asciiTheme="minorEastAsia" w:hAnsiTheme="minorEastAsia"/>
        </w:rPr>
      </w:pPr>
      <w:r w:rsidRPr="00FD435A">
        <w:rPr>
          <w:rFonts w:asciiTheme="minorEastAsia" w:hAnsiTheme="minorEastAsia" w:hint="eastAsia"/>
        </w:rPr>
        <w:t>曲石</w:t>
      </w:r>
      <w:r>
        <w:rPr>
          <w:rFonts w:asciiTheme="minorEastAsia" w:hAnsiTheme="minorEastAsia" w:hint="eastAsia"/>
        </w:rPr>
        <w:t>：</w:t>
      </w:r>
      <w:r w:rsidRPr="00FD435A">
        <w:rPr>
          <w:rFonts w:asciiTheme="minorEastAsia" w:hAnsiTheme="minorEastAsia" w:hint="eastAsia"/>
        </w:rPr>
        <w:t>《驱凶祛邪通灵玉》，《文物天地》2014年第1期，98</w:t>
      </w:r>
      <w:r>
        <w:rPr>
          <w:rFonts w:asciiTheme="minorEastAsia" w:hAnsiTheme="minorEastAsia" w:hint="eastAsia"/>
        </w:rPr>
        <w:t>—</w:t>
      </w:r>
      <w:r w:rsidRPr="00FD435A">
        <w:rPr>
          <w:rFonts w:asciiTheme="minorEastAsia" w:hAnsiTheme="minorEastAsia" w:hint="eastAsia"/>
        </w:rPr>
        <w:t>100页。</w:t>
      </w:r>
    </w:p>
    <w:p w:rsidR="008C1605" w:rsidRPr="00FD435A" w:rsidRDefault="008C1605" w:rsidP="008C1605">
      <w:pPr>
        <w:spacing w:line="300" w:lineRule="auto"/>
        <w:rPr>
          <w:rFonts w:asciiTheme="minorEastAsia" w:hAnsiTheme="minorEastAsia"/>
        </w:rPr>
      </w:pPr>
      <w:r w:rsidRPr="00FD435A">
        <w:rPr>
          <w:rFonts w:asciiTheme="minorEastAsia" w:hAnsiTheme="minorEastAsia" w:hint="eastAsia"/>
        </w:rPr>
        <w:t>王玮、王金潮</w:t>
      </w:r>
      <w:r>
        <w:rPr>
          <w:rFonts w:asciiTheme="minorEastAsia" w:hAnsiTheme="minorEastAsia" w:hint="eastAsia"/>
        </w:rPr>
        <w:t>：</w:t>
      </w:r>
      <w:r w:rsidRPr="00FD435A">
        <w:rPr>
          <w:rFonts w:asciiTheme="minorEastAsia" w:hAnsiTheme="minorEastAsia" w:hint="eastAsia"/>
        </w:rPr>
        <w:t>《大云山汉墓金缕玉衣修复报告》，《江汉考古》2014年第1期，113</w:t>
      </w:r>
      <w:r>
        <w:rPr>
          <w:rFonts w:asciiTheme="minorEastAsia" w:hAnsiTheme="minorEastAsia" w:hint="eastAsia"/>
        </w:rPr>
        <w:t>—</w:t>
      </w:r>
      <w:r w:rsidRPr="00FD435A">
        <w:rPr>
          <w:rFonts w:asciiTheme="minorEastAsia" w:hAnsiTheme="minorEastAsia" w:hint="eastAsia"/>
        </w:rPr>
        <w:t>118页。</w:t>
      </w:r>
    </w:p>
    <w:p w:rsidR="008C1605" w:rsidRPr="00FD435A" w:rsidRDefault="008C1605" w:rsidP="008C1605">
      <w:pPr>
        <w:spacing w:line="300" w:lineRule="auto"/>
        <w:rPr>
          <w:rFonts w:asciiTheme="minorEastAsia" w:hAnsiTheme="minorEastAsia"/>
        </w:rPr>
      </w:pPr>
      <w:r w:rsidRPr="00FD435A">
        <w:rPr>
          <w:rFonts w:asciiTheme="minorEastAsia" w:hAnsiTheme="minorEastAsia" w:hint="eastAsia"/>
        </w:rPr>
        <w:t>吴正龙</w:t>
      </w:r>
      <w:r>
        <w:rPr>
          <w:rFonts w:asciiTheme="minorEastAsia" w:hAnsiTheme="minorEastAsia" w:hint="eastAsia"/>
        </w:rPr>
        <w:t>：</w:t>
      </w:r>
      <w:r w:rsidRPr="00FD435A">
        <w:rPr>
          <w:rFonts w:asciiTheme="minorEastAsia" w:hAnsiTheme="minorEastAsia" w:hint="eastAsia"/>
        </w:rPr>
        <w:t>《东周楚系玉器风格研究》，北京大学硕士学位论文，2014年5月。</w:t>
      </w:r>
    </w:p>
    <w:p w:rsidR="008C1605" w:rsidRPr="00FD435A" w:rsidRDefault="008C1605" w:rsidP="008C1605">
      <w:pPr>
        <w:spacing w:line="300" w:lineRule="auto"/>
        <w:ind w:left="420" w:hangingChars="200" w:hanging="420"/>
        <w:rPr>
          <w:rFonts w:asciiTheme="minorEastAsia" w:hAnsiTheme="minorEastAsia"/>
        </w:rPr>
      </w:pPr>
      <w:r w:rsidRPr="00FD435A">
        <w:rPr>
          <w:rFonts w:asciiTheme="minorEastAsia" w:hAnsiTheme="minorEastAsia" w:hint="eastAsia"/>
        </w:rPr>
        <w:t>熊贤礼</w:t>
      </w:r>
      <w:r>
        <w:rPr>
          <w:rFonts w:asciiTheme="minorEastAsia" w:hAnsiTheme="minorEastAsia" w:hint="eastAsia"/>
        </w:rPr>
        <w:t>：</w:t>
      </w:r>
      <w:r w:rsidRPr="00FD435A">
        <w:rPr>
          <w:rFonts w:asciiTheme="minorEastAsia" w:hAnsiTheme="minorEastAsia" w:hint="eastAsia"/>
        </w:rPr>
        <w:t>《白玉天成 阳平印记:元代张天师白玉法印解析》，《南方文物》2014年第2期，190</w:t>
      </w:r>
      <w:r>
        <w:rPr>
          <w:rFonts w:asciiTheme="minorEastAsia" w:hAnsiTheme="minorEastAsia" w:hint="eastAsia"/>
        </w:rPr>
        <w:t>—</w:t>
      </w:r>
      <w:r w:rsidRPr="00FD435A">
        <w:rPr>
          <w:rFonts w:asciiTheme="minorEastAsia" w:hAnsiTheme="minorEastAsia" w:hint="eastAsia"/>
        </w:rPr>
        <w:t xml:space="preserve">191页。 </w:t>
      </w:r>
    </w:p>
    <w:p w:rsidR="008C1605" w:rsidRPr="00FD435A" w:rsidRDefault="008C1605" w:rsidP="008C1605">
      <w:pPr>
        <w:spacing w:line="300" w:lineRule="auto"/>
        <w:rPr>
          <w:rFonts w:asciiTheme="minorEastAsia" w:hAnsiTheme="minorEastAsia"/>
        </w:rPr>
      </w:pPr>
      <w:r w:rsidRPr="00FD435A">
        <w:rPr>
          <w:rFonts w:asciiTheme="minorEastAsia" w:hAnsiTheme="minorEastAsia" w:hint="eastAsia"/>
        </w:rPr>
        <w:t>徐峰</w:t>
      </w:r>
      <w:r>
        <w:rPr>
          <w:rFonts w:asciiTheme="minorEastAsia" w:hAnsiTheme="minorEastAsia" w:hint="eastAsia"/>
        </w:rPr>
        <w:t>：</w:t>
      </w:r>
      <w:r w:rsidRPr="00FD435A">
        <w:rPr>
          <w:rFonts w:asciiTheme="minorEastAsia" w:hAnsiTheme="minorEastAsia" w:hint="eastAsia"/>
        </w:rPr>
        <w:t>《石峁与陶寺考古发现的初步比较》，《文博》2014年第1期，18</w:t>
      </w:r>
      <w:r>
        <w:rPr>
          <w:rFonts w:asciiTheme="minorEastAsia" w:hAnsiTheme="minorEastAsia" w:hint="eastAsia"/>
        </w:rPr>
        <w:t>—</w:t>
      </w:r>
      <w:r w:rsidRPr="00FD435A">
        <w:rPr>
          <w:rFonts w:asciiTheme="minorEastAsia" w:hAnsiTheme="minorEastAsia" w:hint="eastAsia"/>
        </w:rPr>
        <w:t>22、69页。</w:t>
      </w:r>
    </w:p>
    <w:p w:rsidR="008C1605" w:rsidRPr="00FD435A" w:rsidRDefault="008C1605" w:rsidP="008C1605">
      <w:pPr>
        <w:spacing w:line="300" w:lineRule="auto"/>
        <w:ind w:left="420" w:hangingChars="200" w:hanging="420"/>
        <w:rPr>
          <w:rFonts w:asciiTheme="minorEastAsia" w:hAnsiTheme="minorEastAsia"/>
        </w:rPr>
      </w:pPr>
      <w:r w:rsidRPr="00FD435A">
        <w:rPr>
          <w:rFonts w:asciiTheme="minorEastAsia" w:hAnsiTheme="minorEastAsia" w:hint="eastAsia"/>
        </w:rPr>
        <w:t>扬之水</w:t>
      </w:r>
      <w:r>
        <w:rPr>
          <w:rFonts w:asciiTheme="minorEastAsia" w:hAnsiTheme="minorEastAsia" w:hint="eastAsia"/>
        </w:rPr>
        <w:t>：</w:t>
      </w:r>
      <w:r w:rsidRPr="00FD435A">
        <w:rPr>
          <w:rFonts w:asciiTheme="minorEastAsia" w:hAnsiTheme="minorEastAsia" w:hint="eastAsia"/>
        </w:rPr>
        <w:t>《“文”“物”相映之二</w:t>
      </w:r>
      <w:r>
        <w:rPr>
          <w:rFonts w:asciiTheme="minorEastAsia" w:hAnsiTheme="minorEastAsia" w:hint="eastAsia"/>
        </w:rPr>
        <w:t>——</w:t>
      </w:r>
      <w:r w:rsidRPr="00FD435A">
        <w:rPr>
          <w:rFonts w:asciiTheme="minorEastAsia" w:hAnsiTheme="minorEastAsia" w:hint="eastAsia"/>
        </w:rPr>
        <w:t>明代首饰中的“万寿”、“摩利支天”、“毛女”》，《南方文物》2014年第1期，162</w:t>
      </w:r>
      <w:r>
        <w:rPr>
          <w:rFonts w:asciiTheme="minorEastAsia" w:hAnsiTheme="minorEastAsia" w:hint="eastAsia"/>
        </w:rPr>
        <w:t>—</w:t>
      </w:r>
      <w:r w:rsidRPr="00FD435A">
        <w:rPr>
          <w:rFonts w:asciiTheme="minorEastAsia" w:hAnsiTheme="minorEastAsia" w:hint="eastAsia"/>
        </w:rPr>
        <w:t>164页。</w:t>
      </w:r>
    </w:p>
    <w:p w:rsidR="008C1605" w:rsidRPr="00FD435A" w:rsidRDefault="008C1605" w:rsidP="008C1605">
      <w:pPr>
        <w:spacing w:line="300" w:lineRule="auto"/>
        <w:rPr>
          <w:rFonts w:asciiTheme="minorEastAsia" w:hAnsiTheme="minorEastAsia"/>
        </w:rPr>
      </w:pPr>
      <w:r w:rsidRPr="00FD435A">
        <w:rPr>
          <w:rFonts w:asciiTheme="minorEastAsia" w:hAnsiTheme="minorEastAsia" w:hint="eastAsia"/>
        </w:rPr>
        <w:t>岳连建</w:t>
      </w:r>
      <w:r>
        <w:rPr>
          <w:rFonts w:asciiTheme="minorEastAsia" w:hAnsiTheme="minorEastAsia" w:hint="eastAsia"/>
        </w:rPr>
        <w:t>：</w:t>
      </w:r>
      <w:r w:rsidRPr="00FD435A">
        <w:rPr>
          <w:rFonts w:asciiTheme="minorEastAsia" w:hAnsiTheme="minorEastAsia" w:hint="eastAsia"/>
        </w:rPr>
        <w:t>《从两周诸侯国墓地发掘看周代的礼乐制度》，《中原文物》2014年第1期，42</w:t>
      </w:r>
      <w:r>
        <w:rPr>
          <w:rFonts w:asciiTheme="minorEastAsia" w:hAnsiTheme="minorEastAsia" w:hint="eastAsia"/>
        </w:rPr>
        <w:t>—</w:t>
      </w:r>
      <w:r w:rsidRPr="00FD435A">
        <w:rPr>
          <w:rFonts w:asciiTheme="minorEastAsia" w:hAnsiTheme="minorEastAsia" w:hint="eastAsia"/>
        </w:rPr>
        <w:t>47页。</w:t>
      </w:r>
    </w:p>
    <w:p w:rsidR="008C1605" w:rsidRPr="00FD435A" w:rsidRDefault="008C1605" w:rsidP="008C1605">
      <w:pPr>
        <w:spacing w:line="300" w:lineRule="auto"/>
        <w:rPr>
          <w:rFonts w:asciiTheme="minorEastAsia" w:hAnsiTheme="minorEastAsia"/>
        </w:rPr>
      </w:pPr>
      <w:r w:rsidRPr="00FD435A">
        <w:rPr>
          <w:rFonts w:asciiTheme="minorEastAsia" w:hAnsiTheme="minorEastAsia" w:hint="eastAsia"/>
        </w:rPr>
        <w:t>张宏明</w:t>
      </w:r>
      <w:r>
        <w:rPr>
          <w:rFonts w:asciiTheme="minorEastAsia" w:hAnsiTheme="minorEastAsia" w:hint="eastAsia"/>
        </w:rPr>
        <w:t>：</w:t>
      </w:r>
      <w:r w:rsidRPr="00FD435A">
        <w:rPr>
          <w:rFonts w:asciiTheme="minorEastAsia" w:hAnsiTheme="minorEastAsia" w:hint="eastAsia"/>
        </w:rPr>
        <w:t>《马踏春风逐好梦</w:t>
      </w:r>
      <w:r>
        <w:rPr>
          <w:rFonts w:asciiTheme="minorEastAsia" w:hAnsiTheme="minorEastAsia" w:hint="eastAsia"/>
        </w:rPr>
        <w:t>——</w:t>
      </w:r>
      <w:r w:rsidRPr="00FD435A">
        <w:rPr>
          <w:rFonts w:asciiTheme="minorEastAsia" w:hAnsiTheme="minorEastAsia" w:hint="eastAsia"/>
        </w:rPr>
        <w:t>甲午说玉马》，《文物天地》2014年第2期，26</w:t>
      </w:r>
      <w:r>
        <w:rPr>
          <w:rFonts w:asciiTheme="minorEastAsia" w:hAnsiTheme="minorEastAsia" w:hint="eastAsia"/>
        </w:rPr>
        <w:t>—</w:t>
      </w:r>
      <w:r w:rsidRPr="00FD435A">
        <w:rPr>
          <w:rFonts w:asciiTheme="minorEastAsia" w:hAnsiTheme="minorEastAsia" w:hint="eastAsia"/>
        </w:rPr>
        <w:t>31页。</w:t>
      </w:r>
    </w:p>
    <w:p w:rsidR="008C1605" w:rsidRPr="00FD435A" w:rsidRDefault="008C1605" w:rsidP="008C1605">
      <w:pPr>
        <w:spacing w:line="300" w:lineRule="auto"/>
        <w:rPr>
          <w:rFonts w:asciiTheme="minorEastAsia" w:hAnsiTheme="minorEastAsia"/>
        </w:rPr>
      </w:pPr>
      <w:r w:rsidRPr="00FD435A">
        <w:rPr>
          <w:rFonts w:asciiTheme="minorEastAsia" w:hAnsiTheme="minorEastAsia" w:hint="eastAsia"/>
        </w:rPr>
        <w:t>张菁华</w:t>
      </w:r>
      <w:r>
        <w:rPr>
          <w:rFonts w:asciiTheme="minorEastAsia" w:hAnsiTheme="minorEastAsia" w:hint="eastAsia"/>
        </w:rPr>
        <w:t>：</w:t>
      </w:r>
      <w:r w:rsidRPr="00FD435A">
        <w:rPr>
          <w:rFonts w:asciiTheme="minorEastAsia" w:hAnsiTheme="minorEastAsia" w:hint="eastAsia"/>
        </w:rPr>
        <w:t>《瑰丽高雅的七璜联珠组玉佩》，《中原文物》2014年第2期，121</w:t>
      </w:r>
      <w:r>
        <w:rPr>
          <w:rFonts w:asciiTheme="minorEastAsia" w:hAnsiTheme="minorEastAsia" w:hint="eastAsia"/>
        </w:rPr>
        <w:t>—</w:t>
      </w:r>
      <w:r w:rsidRPr="00FD435A">
        <w:rPr>
          <w:rFonts w:asciiTheme="minorEastAsia" w:hAnsiTheme="minorEastAsia" w:hint="eastAsia"/>
        </w:rPr>
        <w:t>123页。</w:t>
      </w:r>
    </w:p>
    <w:p w:rsidR="008C1605" w:rsidRPr="00FD435A" w:rsidRDefault="008C1605" w:rsidP="008C1605">
      <w:pPr>
        <w:spacing w:line="300" w:lineRule="auto"/>
        <w:rPr>
          <w:rFonts w:asciiTheme="minorEastAsia" w:hAnsiTheme="minorEastAsia" w:cstheme="minorHAnsi"/>
          <w:szCs w:val="21"/>
        </w:rPr>
      </w:pPr>
      <w:r w:rsidRPr="00FD435A">
        <w:rPr>
          <w:rFonts w:asciiTheme="minorEastAsia" w:hAnsiTheme="minorEastAsia" w:cstheme="minorHAnsi" w:hint="eastAsia"/>
          <w:szCs w:val="21"/>
        </w:rPr>
        <w:t>朱乃诚</w:t>
      </w:r>
      <w:r>
        <w:rPr>
          <w:rFonts w:asciiTheme="minorEastAsia" w:hAnsiTheme="minorEastAsia" w:cstheme="minorHAnsi" w:hint="eastAsia"/>
          <w:szCs w:val="21"/>
        </w:rPr>
        <w:t>：</w:t>
      </w:r>
      <w:r w:rsidRPr="00FD435A">
        <w:rPr>
          <w:rFonts w:asciiTheme="minorEastAsia" w:hAnsiTheme="minorEastAsia" w:cstheme="minorHAnsi" w:hint="eastAsia"/>
          <w:szCs w:val="21"/>
        </w:rPr>
        <w:t>《牙璋的流传与分布所反映的夏史史迹》，《故宫文物月刊》第</w:t>
      </w:r>
      <w:r w:rsidRPr="00FD435A">
        <w:rPr>
          <w:rFonts w:asciiTheme="minorEastAsia" w:hAnsiTheme="minorEastAsia" w:cstheme="minorHAnsi"/>
          <w:szCs w:val="21"/>
        </w:rPr>
        <w:t>37</w:t>
      </w:r>
      <w:r w:rsidRPr="00FD435A">
        <w:rPr>
          <w:rFonts w:asciiTheme="minorEastAsia" w:hAnsiTheme="minorEastAsia" w:cstheme="minorHAnsi" w:hint="eastAsia"/>
          <w:szCs w:val="21"/>
        </w:rPr>
        <w:t>3期，</w:t>
      </w:r>
      <w:r w:rsidRPr="00FD435A">
        <w:rPr>
          <w:rFonts w:asciiTheme="minorEastAsia" w:hAnsiTheme="minorEastAsia" w:cstheme="minorHAnsi"/>
          <w:szCs w:val="21"/>
        </w:rPr>
        <w:t>2014</w:t>
      </w:r>
      <w:r w:rsidRPr="00FD435A">
        <w:rPr>
          <w:rFonts w:asciiTheme="minorEastAsia" w:hAnsiTheme="minorEastAsia" w:cstheme="minorHAnsi" w:hint="eastAsia"/>
          <w:szCs w:val="21"/>
        </w:rPr>
        <w:t>年4月。</w:t>
      </w:r>
    </w:p>
    <w:p w:rsidR="008C1605" w:rsidRPr="005A59DB" w:rsidRDefault="008C1605" w:rsidP="008C1605">
      <w:pPr>
        <w:spacing w:beforeLines="50" w:before="156" w:line="300" w:lineRule="auto"/>
        <w:rPr>
          <w:rFonts w:asciiTheme="minorEastAsia" w:hAnsiTheme="minorEastAsia"/>
          <w:b/>
          <w:szCs w:val="21"/>
        </w:rPr>
      </w:pPr>
      <w:r w:rsidRPr="005A59DB">
        <w:rPr>
          <w:rFonts w:asciiTheme="minorEastAsia" w:hAnsiTheme="minorEastAsia" w:hint="eastAsia"/>
          <w:b/>
        </w:rPr>
        <w:t>3. 学术</w:t>
      </w:r>
      <w:r w:rsidRPr="005A59DB">
        <w:rPr>
          <w:rFonts w:asciiTheme="minorEastAsia" w:hAnsiTheme="minorEastAsia" w:hint="eastAsia"/>
          <w:b/>
          <w:szCs w:val="21"/>
        </w:rPr>
        <w:t>会议、讲座与展览</w:t>
      </w:r>
    </w:p>
    <w:p w:rsidR="008C1605" w:rsidRPr="00FD435A" w:rsidRDefault="008C1605" w:rsidP="008C1605">
      <w:pPr>
        <w:spacing w:line="300" w:lineRule="auto"/>
        <w:ind w:firstLineChars="200" w:firstLine="420"/>
        <w:rPr>
          <w:rFonts w:asciiTheme="minorEastAsia" w:hAnsiTheme="minorEastAsia"/>
        </w:rPr>
      </w:pPr>
      <w:r w:rsidRPr="00FD435A">
        <w:rPr>
          <w:rFonts w:asciiTheme="minorEastAsia" w:hAnsiTheme="minorEastAsia" w:hint="eastAsia"/>
        </w:rPr>
        <w:t>“东部沿海史前玉器与史前文明”学术研讨会在山东博物馆召开</w:t>
      </w:r>
      <w:r w:rsidRPr="00FD435A">
        <w:rPr>
          <w:rStyle w:val="ab"/>
          <w:rFonts w:asciiTheme="minorEastAsia" w:hAnsiTheme="minorEastAsia"/>
        </w:rPr>
        <w:footnoteReference w:id="103"/>
      </w:r>
      <w:r w:rsidRPr="00FD435A">
        <w:rPr>
          <w:rFonts w:asciiTheme="minorEastAsia" w:hAnsiTheme="minorEastAsia" w:hint="eastAsia"/>
        </w:rPr>
        <w:t>。</w:t>
      </w:r>
    </w:p>
    <w:p w:rsidR="008C1605" w:rsidRPr="00FD435A" w:rsidRDefault="008C1605" w:rsidP="008C1605">
      <w:pPr>
        <w:spacing w:line="300" w:lineRule="auto"/>
        <w:ind w:firstLineChars="200" w:firstLine="420"/>
        <w:rPr>
          <w:rFonts w:asciiTheme="minorEastAsia" w:hAnsiTheme="minorEastAsia"/>
        </w:rPr>
      </w:pPr>
      <w:r w:rsidRPr="00FD435A">
        <w:rPr>
          <w:rFonts w:asciiTheme="minorEastAsia" w:hAnsiTheme="minorEastAsia" w:hint="eastAsia"/>
        </w:rPr>
        <w:t>“敖汉玉料新发现与玉文化起源”学术座谈会在京举行</w:t>
      </w:r>
      <w:r w:rsidRPr="00FD435A">
        <w:rPr>
          <w:rStyle w:val="ab"/>
          <w:rFonts w:asciiTheme="minorEastAsia" w:hAnsiTheme="minorEastAsia"/>
        </w:rPr>
        <w:footnoteReference w:id="104"/>
      </w:r>
      <w:r w:rsidRPr="00FD435A">
        <w:rPr>
          <w:rFonts w:asciiTheme="minorEastAsia" w:hAnsiTheme="minorEastAsia" w:hint="eastAsia"/>
        </w:rPr>
        <w:t>。</w:t>
      </w:r>
    </w:p>
    <w:p w:rsidR="008C1605" w:rsidRPr="00FD435A" w:rsidRDefault="008C1605" w:rsidP="008C1605">
      <w:pPr>
        <w:spacing w:line="300" w:lineRule="auto"/>
        <w:ind w:firstLineChars="200" w:firstLine="420"/>
        <w:rPr>
          <w:rFonts w:asciiTheme="minorEastAsia" w:hAnsiTheme="minorEastAsia"/>
        </w:rPr>
      </w:pPr>
      <w:r w:rsidRPr="00FD435A">
        <w:rPr>
          <w:rFonts w:asciiTheme="minorEastAsia" w:hAnsiTheme="minorEastAsia" w:hint="eastAsia"/>
        </w:rPr>
        <w:t>朱乃诚</w:t>
      </w:r>
      <w:r w:rsidRPr="00FD435A">
        <w:rPr>
          <w:rFonts w:asciiTheme="minorEastAsia" w:hAnsiTheme="minorEastAsia" w:cstheme="minorHAnsi" w:hint="eastAsia"/>
          <w:szCs w:val="21"/>
        </w:rPr>
        <w:t>于2014年7月5日在国家图书馆做“牙璋的流传分布所反映的夏史史迹”讲演，为公众介绍通过牙璋的研究反映</w:t>
      </w:r>
      <w:r w:rsidRPr="00FD435A">
        <w:rPr>
          <w:rFonts w:asciiTheme="minorEastAsia" w:hAnsiTheme="minorEastAsia" w:hint="eastAsia"/>
        </w:rPr>
        <w:t>出的夏史线索</w:t>
      </w:r>
      <w:r w:rsidRPr="00FD435A">
        <w:rPr>
          <w:rStyle w:val="ab"/>
          <w:rFonts w:asciiTheme="minorEastAsia" w:hAnsiTheme="minorEastAsia"/>
        </w:rPr>
        <w:footnoteReference w:id="105"/>
      </w:r>
      <w:r w:rsidRPr="00FD435A">
        <w:rPr>
          <w:rFonts w:asciiTheme="minorEastAsia" w:hAnsiTheme="minorEastAsia" w:hint="eastAsia"/>
        </w:rPr>
        <w:t xml:space="preserve"> 。</w:t>
      </w:r>
    </w:p>
    <w:p w:rsidR="008C1605" w:rsidRPr="00FD435A" w:rsidRDefault="008C1605" w:rsidP="008C1605">
      <w:pPr>
        <w:spacing w:line="300" w:lineRule="auto"/>
        <w:ind w:firstLineChars="200" w:firstLine="420"/>
        <w:rPr>
          <w:rFonts w:asciiTheme="minorEastAsia" w:hAnsiTheme="minorEastAsia" w:cstheme="minorHAnsi"/>
          <w:sz w:val="18"/>
          <w:szCs w:val="18"/>
        </w:rPr>
      </w:pPr>
      <w:r w:rsidRPr="00FD435A">
        <w:rPr>
          <w:rFonts w:asciiTheme="minorEastAsia" w:hAnsiTheme="minorEastAsia" w:cstheme="minorHAnsi" w:hint="eastAsia"/>
          <w:szCs w:val="21"/>
        </w:rPr>
        <w:t>《呦呦鹿鸣——燕国公主眼里的霸国》展览于2014年7月29日</w:t>
      </w:r>
      <w:r>
        <w:rPr>
          <w:rFonts w:asciiTheme="minorEastAsia" w:hAnsiTheme="minorEastAsia" w:cstheme="minorHAnsi" w:hint="eastAsia"/>
          <w:szCs w:val="21"/>
        </w:rPr>
        <w:t>—</w:t>
      </w:r>
      <w:r w:rsidRPr="00FD435A">
        <w:rPr>
          <w:rFonts w:asciiTheme="minorEastAsia" w:hAnsiTheme="minorEastAsia" w:cstheme="minorHAnsi" w:hint="eastAsia"/>
          <w:szCs w:val="21"/>
        </w:rPr>
        <w:t>11月16日在首都博物馆举办，由出嫁、祭祀、丧葬、宴饮四个单元组成，展示霸伯罍、铜人顶盘（灯）、“燕侯旨”卣、金璜、玉戚、漆木人俑、玉鹿鸟形盉等墓葬出土器物</w:t>
      </w:r>
      <w:r w:rsidRPr="00FD435A">
        <w:rPr>
          <w:rStyle w:val="ab"/>
          <w:rFonts w:asciiTheme="minorEastAsia" w:hAnsiTheme="minorEastAsia" w:cstheme="minorHAnsi"/>
          <w:szCs w:val="21"/>
        </w:rPr>
        <w:footnoteReference w:id="106"/>
      </w:r>
      <w:r w:rsidRPr="00FD435A">
        <w:rPr>
          <w:rFonts w:asciiTheme="minorEastAsia" w:hAnsiTheme="minorEastAsia" w:cstheme="minorHAnsi" w:hint="eastAsia"/>
          <w:sz w:val="18"/>
          <w:szCs w:val="18"/>
        </w:rPr>
        <w:t>。</w:t>
      </w:r>
    </w:p>
    <w:p w:rsidR="008C1605" w:rsidRPr="00FD435A" w:rsidRDefault="008C1605" w:rsidP="008C1605">
      <w:pPr>
        <w:spacing w:line="300" w:lineRule="auto"/>
        <w:ind w:firstLineChars="200" w:firstLine="420"/>
        <w:rPr>
          <w:rFonts w:asciiTheme="minorEastAsia" w:hAnsiTheme="minorEastAsia" w:cstheme="minorHAnsi"/>
          <w:szCs w:val="21"/>
        </w:rPr>
      </w:pPr>
      <w:r w:rsidRPr="00FD435A">
        <w:rPr>
          <w:rFonts w:asciiTheme="minorEastAsia" w:hAnsiTheme="minorEastAsia" w:cstheme="minorHAnsi" w:hint="eastAsia"/>
          <w:szCs w:val="21"/>
        </w:rPr>
        <w:t>《毛利碧玉：新西兰文化艺术珍品展》由新西兰国家博物馆</w:t>
      </w:r>
      <w:r>
        <w:rPr>
          <w:rFonts w:asciiTheme="minorEastAsia" w:hAnsiTheme="minorEastAsia" w:cstheme="minorHAnsi" w:hint="eastAsia"/>
          <w:szCs w:val="21"/>
        </w:rPr>
        <w:t>——</w:t>
      </w:r>
      <w:r w:rsidRPr="00FD435A">
        <w:rPr>
          <w:rFonts w:asciiTheme="minorEastAsia" w:hAnsiTheme="minorEastAsia" w:cstheme="minorHAnsi" w:hint="eastAsia"/>
          <w:szCs w:val="21"/>
        </w:rPr>
        <w:t>蒂帕帕汤格里瓦、中国国家博物馆共同推出，中国文化部中外文化交流中心主办，陕西历史博物馆承办，此次展览展示了216件珍贵的毛利碧玉，展览分为毛利一个现存的文化、碧玉起源、蒂怀普纳姆——碧玉水域、珍贵的石头和传世珍宝等五部分，以新西兰碧玉为窗口和载体，通过碧玉讲述新西兰毛利人传统文化艺术，使观众进一步了解认知新西兰传统历史文化和当代文化艺术。展览既讲述毛利族世代相传的碧玉起源和分类，又科学介绍碧玉的各种地质学起源和分类，并提供部分珍贵玉石让观众可以零距离接触，使观众既有科学的理性认识，又有对毛利文化的感性认知，并亲身感受新西兰独特迷人的风土人情。以此向中国观众全面介绍新西兰毛利人独特的历史和深厚的玉石文化</w:t>
      </w:r>
      <w:r w:rsidRPr="00FD435A">
        <w:rPr>
          <w:rStyle w:val="ab"/>
          <w:rFonts w:asciiTheme="minorEastAsia" w:hAnsiTheme="minorEastAsia" w:cstheme="minorHAnsi"/>
          <w:szCs w:val="21"/>
        </w:rPr>
        <w:footnoteReference w:id="107"/>
      </w:r>
      <w:r w:rsidRPr="00FD435A">
        <w:rPr>
          <w:rFonts w:asciiTheme="minorEastAsia" w:hAnsiTheme="minorEastAsia" w:cstheme="minorHAnsi" w:hint="eastAsia"/>
          <w:szCs w:val="21"/>
        </w:rPr>
        <w:t>。</w:t>
      </w:r>
    </w:p>
    <w:p w:rsidR="008C1605" w:rsidRPr="00FD435A" w:rsidRDefault="008C1605" w:rsidP="008C1605">
      <w:pPr>
        <w:spacing w:line="300" w:lineRule="auto"/>
        <w:ind w:firstLineChars="200" w:firstLine="360"/>
        <w:rPr>
          <w:rFonts w:asciiTheme="minorEastAsia" w:hAnsiTheme="minorEastAsia"/>
        </w:rPr>
      </w:pPr>
      <w:r w:rsidRPr="00FD435A">
        <w:rPr>
          <w:rFonts w:asciiTheme="minorEastAsia" w:hAnsiTheme="minorEastAsia" w:cstheme="minorHAnsi" w:hint="eastAsia"/>
          <w:sz w:val="18"/>
          <w:szCs w:val="18"/>
        </w:rPr>
        <w:t>《</w:t>
      </w:r>
      <w:r w:rsidRPr="00FD435A">
        <w:rPr>
          <w:rFonts w:asciiTheme="minorEastAsia" w:hAnsiTheme="minorEastAsia" w:hint="eastAsia"/>
        </w:rPr>
        <w:t>玉润东方</w:t>
      </w:r>
      <w:r>
        <w:rPr>
          <w:rFonts w:asciiTheme="minorEastAsia" w:hAnsiTheme="minorEastAsia" w:hint="eastAsia"/>
        </w:rPr>
        <w:t>——</w:t>
      </w:r>
      <w:r w:rsidRPr="00FD435A">
        <w:rPr>
          <w:rFonts w:asciiTheme="minorEastAsia" w:hAnsiTheme="minorEastAsia" w:hint="eastAsia"/>
        </w:rPr>
        <w:t>大汶口</w:t>
      </w:r>
      <w:r>
        <w:rPr>
          <w:rFonts w:asciiTheme="minorEastAsia" w:hAnsiTheme="minorEastAsia" w:hint="eastAsia"/>
        </w:rPr>
        <w:t>—</w:t>
      </w:r>
      <w:r w:rsidRPr="00FD435A">
        <w:rPr>
          <w:rFonts w:asciiTheme="minorEastAsia" w:hAnsiTheme="minorEastAsia" w:hint="eastAsia"/>
        </w:rPr>
        <w:t>龙山·良渚玉器文化展》由山东省博物馆举办，大汶口</w:t>
      </w:r>
      <w:r>
        <w:rPr>
          <w:rFonts w:asciiTheme="minorEastAsia" w:hAnsiTheme="minorEastAsia"/>
        </w:rPr>
        <w:t>—</w:t>
      </w:r>
      <w:r w:rsidRPr="00FD435A">
        <w:rPr>
          <w:rFonts w:asciiTheme="minorEastAsia" w:hAnsiTheme="minorEastAsia" w:hint="eastAsia"/>
        </w:rPr>
        <w:t>龙山文化与良</w:t>
      </w:r>
      <w:r w:rsidRPr="00FD435A">
        <w:rPr>
          <w:rFonts w:asciiTheme="minorEastAsia" w:hAnsiTheme="minorEastAsia" w:hint="eastAsia"/>
        </w:rPr>
        <w:lastRenderedPageBreak/>
        <w:t>渚文化玉器的连袂演出，一南一北的两种文明遥相呼应，本次展览从文明双</w:t>
      </w:r>
      <w:r>
        <w:rPr>
          <w:rFonts w:asciiTheme="minorEastAsia" w:hAnsiTheme="minorEastAsia" w:hint="eastAsia"/>
        </w:rPr>
        <w:t>璧</w:t>
      </w:r>
      <w:r w:rsidRPr="00FD435A">
        <w:rPr>
          <w:rFonts w:asciiTheme="minorEastAsia" w:hAnsiTheme="minorEastAsia" w:hint="eastAsia"/>
        </w:rPr>
        <w:t>、东方生活、玉敛玉藏、玉的传播和未解谜团五个单元的展示诠释了</w:t>
      </w:r>
      <w:r w:rsidRPr="00FD435A">
        <w:rPr>
          <w:rFonts w:ascii="宋体" w:eastAsia="宋体" w:hAnsi="宋体" w:cs="宋体" w:hint="eastAsia"/>
        </w:rPr>
        <w:t>﻿﻿﻿﻿﻿﻿﻿</w:t>
      </w:r>
      <w:r w:rsidRPr="00FD435A">
        <w:rPr>
          <w:rFonts w:asciiTheme="minorEastAsia" w:hAnsiTheme="minorEastAsia" w:hint="eastAsia"/>
        </w:rPr>
        <w:t>大汶口</w:t>
      </w:r>
      <w:r>
        <w:rPr>
          <w:rFonts w:asciiTheme="minorEastAsia" w:hAnsiTheme="minorEastAsia"/>
        </w:rPr>
        <w:t>—</w:t>
      </w:r>
      <w:r w:rsidRPr="00FD435A">
        <w:rPr>
          <w:rFonts w:asciiTheme="minorEastAsia" w:hAnsiTheme="minorEastAsia" w:hint="eastAsia"/>
        </w:rPr>
        <w:t>龙山文化与良渚文化玉器文化，是一场南北两种文明的玉器文化盛宴</w:t>
      </w:r>
      <w:r w:rsidRPr="00FD435A">
        <w:rPr>
          <w:rStyle w:val="ab"/>
          <w:rFonts w:asciiTheme="minorEastAsia" w:hAnsiTheme="minorEastAsia"/>
        </w:rPr>
        <w:footnoteReference w:id="108"/>
      </w:r>
      <w:r w:rsidRPr="00FD435A">
        <w:rPr>
          <w:rFonts w:asciiTheme="minorEastAsia" w:hAnsiTheme="minorEastAsia" w:hint="eastAsia"/>
        </w:rPr>
        <w:t>。</w:t>
      </w:r>
    </w:p>
    <w:p w:rsidR="008C1605" w:rsidRDefault="008C1605">
      <w:pPr>
        <w:widowControl/>
        <w:jc w:val="left"/>
      </w:pPr>
      <w:r>
        <w:br w:type="page"/>
      </w:r>
    </w:p>
    <w:p w:rsidR="008C1605" w:rsidRPr="001671EA" w:rsidRDefault="008C1605" w:rsidP="008C1605">
      <w:pPr>
        <w:spacing w:line="360" w:lineRule="auto"/>
        <w:jc w:val="center"/>
        <w:rPr>
          <w:rFonts w:ascii="黑体" w:eastAsia="黑体" w:hAnsi="黑体"/>
          <w:sz w:val="36"/>
          <w:szCs w:val="36"/>
        </w:rPr>
      </w:pPr>
      <w:r w:rsidRPr="001671EA">
        <w:rPr>
          <w:rFonts w:ascii="黑体" w:eastAsia="黑体" w:hAnsi="黑体" w:hint="eastAsia"/>
          <w:sz w:val="36"/>
          <w:szCs w:val="36"/>
        </w:rPr>
        <w:lastRenderedPageBreak/>
        <w:t>玉器考古文献汇编（2014年</w:t>
      </w:r>
      <w:r w:rsidRPr="001671EA">
        <w:rPr>
          <w:rFonts w:ascii="黑体" w:eastAsia="黑体" w:hAnsi="黑体"/>
          <w:sz w:val="36"/>
          <w:szCs w:val="36"/>
        </w:rPr>
        <w:t>7</w:t>
      </w:r>
      <w:r w:rsidRPr="001671EA">
        <w:rPr>
          <w:rFonts w:ascii="黑体" w:eastAsia="黑体" w:hAnsi="黑体" w:hint="eastAsia"/>
          <w:sz w:val="36"/>
          <w:szCs w:val="36"/>
        </w:rPr>
        <w:t>月—12月）</w:t>
      </w:r>
    </w:p>
    <w:p w:rsidR="008C1605" w:rsidRPr="006E5891" w:rsidRDefault="008C1605" w:rsidP="008C1605">
      <w:pPr>
        <w:jc w:val="center"/>
        <w:rPr>
          <w:rFonts w:ascii="楷体" w:eastAsia="楷体" w:hAnsi="楷体"/>
          <w:sz w:val="24"/>
          <w:szCs w:val="24"/>
        </w:rPr>
      </w:pPr>
      <w:r w:rsidRPr="006E5891">
        <w:rPr>
          <w:rFonts w:ascii="楷体" w:eastAsia="楷体" w:hAnsi="楷体"/>
          <w:sz w:val="24"/>
          <w:szCs w:val="24"/>
        </w:rPr>
        <w:t>原载</w:t>
      </w:r>
      <w:r w:rsidRPr="006E5891">
        <w:rPr>
          <w:rFonts w:ascii="楷体" w:eastAsia="楷体" w:hAnsi="楷体" w:hint="eastAsia"/>
          <w:sz w:val="24"/>
          <w:szCs w:val="24"/>
        </w:rPr>
        <w:t>《玉器考古通讯》总第五期</w:t>
      </w:r>
    </w:p>
    <w:p w:rsidR="008C1605" w:rsidRPr="001671EA" w:rsidRDefault="008C1605" w:rsidP="008C1605">
      <w:pPr>
        <w:spacing w:beforeLines="50" w:before="156" w:line="360" w:lineRule="auto"/>
        <w:jc w:val="center"/>
        <w:rPr>
          <w:rFonts w:ascii="楷体" w:eastAsia="楷体" w:hAnsi="楷体"/>
          <w:sz w:val="24"/>
        </w:rPr>
      </w:pPr>
      <w:r w:rsidRPr="001671EA">
        <w:rPr>
          <w:rFonts w:ascii="楷体" w:eastAsia="楷体" w:hAnsi="楷体"/>
          <w:sz w:val="24"/>
        </w:rPr>
        <w:t>卢亚辉</w:t>
      </w:r>
    </w:p>
    <w:p w:rsidR="008C1605" w:rsidRPr="001671EA" w:rsidRDefault="008C1605" w:rsidP="008C1605">
      <w:pPr>
        <w:spacing w:line="360" w:lineRule="auto"/>
        <w:jc w:val="center"/>
        <w:rPr>
          <w:rFonts w:ascii="楷体" w:eastAsia="楷体" w:hAnsi="楷体"/>
          <w:sz w:val="24"/>
        </w:rPr>
      </w:pPr>
      <w:r w:rsidRPr="001671EA">
        <w:rPr>
          <w:rFonts w:ascii="楷体" w:eastAsia="楷体" w:hAnsi="楷体" w:hint="eastAsia"/>
          <w:sz w:val="24"/>
        </w:rPr>
        <w:t>（</w:t>
      </w:r>
      <w:r w:rsidRPr="001671EA">
        <w:rPr>
          <w:rFonts w:ascii="楷体" w:eastAsia="楷体" w:hAnsi="楷体"/>
          <w:sz w:val="24"/>
        </w:rPr>
        <w:t>北京大学考古文博学院</w:t>
      </w:r>
      <w:r w:rsidRPr="001671EA">
        <w:rPr>
          <w:rFonts w:ascii="楷体" w:eastAsia="楷体" w:hAnsi="楷体" w:hint="eastAsia"/>
          <w:sz w:val="24"/>
        </w:rPr>
        <w:t>）</w:t>
      </w:r>
    </w:p>
    <w:p w:rsidR="008C1605" w:rsidRPr="001671EA" w:rsidRDefault="008C1605" w:rsidP="008C1605">
      <w:pPr>
        <w:rPr>
          <w:rFonts w:ascii="宋体" w:hAnsi="宋体"/>
          <w:szCs w:val="21"/>
        </w:rPr>
      </w:pPr>
    </w:p>
    <w:p w:rsidR="008C1605" w:rsidRPr="001671EA" w:rsidRDefault="008C1605" w:rsidP="008C1605">
      <w:pPr>
        <w:spacing w:line="300" w:lineRule="auto"/>
        <w:jc w:val="center"/>
        <w:rPr>
          <w:rFonts w:ascii="黑体" w:eastAsia="黑体" w:hAnsi="黑体"/>
          <w:sz w:val="24"/>
        </w:rPr>
      </w:pPr>
      <w:r w:rsidRPr="001671EA">
        <w:rPr>
          <w:rFonts w:ascii="黑体" w:eastAsia="黑体" w:hAnsi="黑体" w:hint="eastAsia"/>
          <w:sz w:val="24"/>
        </w:rPr>
        <w:t>一</w:t>
      </w:r>
      <w:r w:rsidRPr="001671EA">
        <w:rPr>
          <w:rFonts w:ascii="黑体" w:eastAsia="黑体" w:hAnsi="黑体"/>
          <w:sz w:val="24"/>
        </w:rPr>
        <w:t xml:space="preserve">  </w:t>
      </w:r>
      <w:r w:rsidRPr="001671EA">
        <w:rPr>
          <w:rFonts w:ascii="黑体" w:eastAsia="黑体" w:hAnsi="黑体" w:hint="eastAsia"/>
          <w:sz w:val="24"/>
        </w:rPr>
        <w:t>考古发现</w:t>
      </w:r>
      <w:r>
        <w:rPr>
          <w:rStyle w:val="ab"/>
          <w:rFonts w:ascii="黑体" w:eastAsia="黑体" w:hAnsi="黑体"/>
          <w:sz w:val="24"/>
        </w:rPr>
        <w:footnoteReference w:id="109"/>
      </w:r>
    </w:p>
    <w:p w:rsidR="008C1605" w:rsidRPr="001671EA" w:rsidRDefault="008C1605" w:rsidP="008C1605">
      <w:pPr>
        <w:rPr>
          <w:rFonts w:ascii="宋体" w:hAnsi="宋体"/>
          <w:szCs w:val="21"/>
        </w:rPr>
      </w:pPr>
    </w:p>
    <w:p w:rsidR="008C1605" w:rsidRPr="001671EA" w:rsidRDefault="008C1605" w:rsidP="008C1605">
      <w:pPr>
        <w:spacing w:line="300" w:lineRule="auto"/>
        <w:rPr>
          <w:rFonts w:ascii="宋体" w:hAnsi="宋体"/>
          <w:b/>
          <w:szCs w:val="21"/>
        </w:rPr>
      </w:pPr>
      <w:r w:rsidRPr="001671EA">
        <w:rPr>
          <w:rFonts w:ascii="宋体" w:hAnsi="宋体" w:hint="eastAsia"/>
          <w:b/>
          <w:szCs w:val="21"/>
        </w:rPr>
        <w:t>1. 新石器时代</w:t>
      </w:r>
    </w:p>
    <w:p w:rsidR="008C1605" w:rsidRPr="001671EA" w:rsidRDefault="008C1605" w:rsidP="008C1605">
      <w:pPr>
        <w:spacing w:afterLines="50" w:after="156" w:line="300" w:lineRule="auto"/>
        <w:ind w:firstLine="431"/>
        <w:rPr>
          <w:rFonts w:ascii="宋体" w:hAnsi="宋体"/>
          <w:szCs w:val="21"/>
        </w:rPr>
      </w:pPr>
      <w:r w:rsidRPr="001671EA">
        <w:rPr>
          <w:rFonts w:ascii="宋体" w:hAnsi="宋体" w:hint="eastAsia"/>
          <w:szCs w:val="21"/>
        </w:rPr>
        <w:t>江苏泗洪顺山集新石器时代遗址于</w:t>
      </w:r>
      <w:r w:rsidRPr="001671EA">
        <w:rPr>
          <w:rFonts w:ascii="宋体" w:hAnsi="宋体"/>
          <w:szCs w:val="21"/>
        </w:rPr>
        <w:t>2010</w:t>
      </w:r>
      <w:r w:rsidRPr="001671EA">
        <w:rPr>
          <w:rFonts w:ascii="宋体" w:hAnsi="宋体" w:hint="eastAsia"/>
          <w:szCs w:val="21"/>
        </w:rPr>
        <w:t>年至2013年进行三次考古发掘</w:t>
      </w:r>
      <w:r w:rsidRPr="001671EA">
        <w:rPr>
          <w:rFonts w:ascii="宋体" w:hAnsi="宋体"/>
          <w:szCs w:val="21"/>
        </w:rPr>
        <w:t>，</w:t>
      </w:r>
      <w:r w:rsidRPr="001671EA">
        <w:rPr>
          <w:rFonts w:ascii="宋体" w:hAnsi="宋体" w:hint="eastAsia"/>
          <w:szCs w:val="21"/>
        </w:rPr>
        <w:t>为大型环壕聚落</w:t>
      </w:r>
      <w:r w:rsidRPr="001671EA">
        <w:rPr>
          <w:rFonts w:ascii="宋体" w:hAnsi="宋体"/>
          <w:szCs w:val="21"/>
        </w:rPr>
        <w:t>，</w:t>
      </w:r>
      <w:r w:rsidRPr="001671EA">
        <w:rPr>
          <w:rFonts w:ascii="宋体" w:hAnsi="宋体" w:hint="eastAsia"/>
          <w:szCs w:val="21"/>
        </w:rPr>
        <w:t>遗存分为三期。第一期遗存出土玉管1件（图一:1）、绿松石1件。第二期遗存出土绿松石饰件2件（图一:2）</w:t>
      </w:r>
      <w:r w:rsidRPr="001671EA">
        <w:rPr>
          <w:rFonts w:ascii="宋体" w:hAnsi="宋体"/>
          <w:szCs w:val="21"/>
        </w:rPr>
        <w:t>，</w:t>
      </w:r>
      <w:r w:rsidRPr="001671EA">
        <w:rPr>
          <w:rFonts w:ascii="宋体" w:hAnsi="宋体" w:hint="eastAsia"/>
          <w:szCs w:val="21"/>
        </w:rPr>
        <w:t>第三期遗存出土有玉锛1件、玉件1件</w:t>
      </w:r>
      <w:r w:rsidRPr="001671EA">
        <w:rPr>
          <w:rStyle w:val="ab"/>
          <w:rFonts w:ascii="宋体" w:hAnsi="宋体"/>
          <w:szCs w:val="21"/>
        </w:rPr>
        <w:footnoteReference w:id="110"/>
      </w:r>
      <w:r w:rsidRPr="001671EA">
        <w:rPr>
          <w:rFonts w:ascii="宋体" w:hAnsi="宋体" w:hint="eastAsia"/>
          <w:szCs w:val="21"/>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5"/>
      </w:tblGrid>
      <w:tr w:rsidR="008C1605" w:rsidRPr="001671EA" w:rsidTr="006E5891">
        <w:tc>
          <w:tcPr>
            <w:tcW w:w="9401" w:type="dxa"/>
          </w:tcPr>
          <w:p w:rsidR="008C1605" w:rsidRPr="001671EA" w:rsidRDefault="008C1605" w:rsidP="006E5891">
            <w:pPr>
              <w:jc w:val="center"/>
              <w:rPr>
                <w:rFonts w:ascii="黑体" w:eastAsia="黑体" w:hAnsi="黑体"/>
                <w:sz w:val="18"/>
                <w:szCs w:val="18"/>
              </w:rPr>
            </w:pPr>
            <w:r w:rsidRPr="001671EA">
              <w:rPr>
                <w:rFonts w:ascii="黑体" w:eastAsia="黑体" w:hAnsi="黑体"/>
                <w:noProof/>
                <w:sz w:val="18"/>
                <w:szCs w:val="18"/>
              </w:rPr>
              <w:drawing>
                <wp:inline distT="0" distB="0" distL="0" distR="0" wp14:anchorId="3D5E480D" wp14:editId="64FEFEAD">
                  <wp:extent cx="3505200" cy="1416050"/>
                  <wp:effectExtent l="0" t="0" r="0" b="0"/>
                  <wp:docPr id="3" name="图片 3" descr="C:\Users\bububabu\Desktop\图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ubabu\Desktop\图1--s.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505200" cy="1416050"/>
                          </a:xfrm>
                          <a:prstGeom prst="rect">
                            <a:avLst/>
                          </a:prstGeom>
                          <a:noFill/>
                          <a:ln>
                            <a:noFill/>
                          </a:ln>
                        </pic:spPr>
                      </pic:pic>
                    </a:graphicData>
                  </a:graphic>
                </wp:inline>
              </w:drawing>
            </w:r>
          </w:p>
        </w:tc>
      </w:tr>
      <w:tr w:rsidR="008C1605" w:rsidRPr="001671EA" w:rsidTr="006E5891">
        <w:tc>
          <w:tcPr>
            <w:tcW w:w="9401" w:type="dxa"/>
          </w:tcPr>
          <w:p w:rsidR="008C1605" w:rsidRPr="001671EA" w:rsidRDefault="008C1605" w:rsidP="006E5891">
            <w:pPr>
              <w:jc w:val="center"/>
              <w:rPr>
                <w:rFonts w:ascii="黑体" w:eastAsia="黑体" w:hAnsi="黑体"/>
                <w:sz w:val="18"/>
                <w:szCs w:val="18"/>
              </w:rPr>
            </w:pPr>
            <w:r w:rsidRPr="001671EA">
              <w:rPr>
                <w:rFonts w:ascii="黑体" w:eastAsia="黑体" w:hAnsi="黑体"/>
                <w:sz w:val="18"/>
                <w:szCs w:val="18"/>
              </w:rPr>
              <w:t xml:space="preserve">   </w:t>
            </w:r>
            <w:r w:rsidRPr="001671EA">
              <w:rPr>
                <w:rFonts w:ascii="黑体" w:eastAsia="黑体" w:hAnsi="黑体" w:hint="eastAsia"/>
                <w:sz w:val="18"/>
                <w:szCs w:val="18"/>
              </w:rPr>
              <w:t xml:space="preserve">1 </w:t>
            </w:r>
            <w:r w:rsidRPr="001671EA">
              <w:rPr>
                <w:rFonts w:ascii="黑体" w:eastAsia="黑体" w:hAnsi="黑体"/>
                <w:sz w:val="18"/>
                <w:szCs w:val="18"/>
              </w:rPr>
              <w:t xml:space="preserve">                        </w:t>
            </w:r>
            <w:r w:rsidRPr="001671EA">
              <w:rPr>
                <w:rFonts w:ascii="黑体" w:eastAsia="黑体" w:hAnsi="黑体" w:hint="eastAsia"/>
                <w:sz w:val="18"/>
                <w:szCs w:val="18"/>
              </w:rPr>
              <w:t xml:space="preserve"> 2</w:t>
            </w:r>
          </w:p>
        </w:tc>
      </w:tr>
      <w:tr w:rsidR="008C1605" w:rsidRPr="001671EA" w:rsidTr="006E5891">
        <w:tc>
          <w:tcPr>
            <w:tcW w:w="9401" w:type="dxa"/>
          </w:tcPr>
          <w:p w:rsidR="008C1605" w:rsidRPr="001671EA" w:rsidRDefault="008C1605" w:rsidP="006E5891">
            <w:pPr>
              <w:pStyle w:val="af0"/>
              <w:jc w:val="center"/>
              <w:rPr>
                <w:rFonts w:ascii="黑体" w:eastAsia="黑体" w:hAnsi="黑体"/>
                <w:sz w:val="18"/>
                <w:szCs w:val="18"/>
              </w:rPr>
            </w:pPr>
            <w:r w:rsidRPr="001671EA">
              <w:rPr>
                <w:rFonts w:ascii="黑体" w:eastAsia="黑体" w:hAnsi="黑体" w:hint="eastAsia"/>
                <w:sz w:val="18"/>
                <w:szCs w:val="18"/>
              </w:rPr>
              <w:t>图一  江苏泗洪顺山集遗址出土玉器</w:t>
            </w:r>
          </w:p>
        </w:tc>
      </w:tr>
    </w:tbl>
    <w:p w:rsidR="008C1605" w:rsidRPr="001671EA" w:rsidRDefault="008C1605" w:rsidP="008C1605">
      <w:pPr>
        <w:spacing w:beforeLines="50" w:before="156" w:line="300" w:lineRule="auto"/>
        <w:ind w:firstLineChars="200" w:firstLine="420"/>
        <w:rPr>
          <w:rFonts w:ascii="宋体" w:hAnsi="宋体"/>
          <w:szCs w:val="21"/>
        </w:rPr>
      </w:pPr>
      <w:r w:rsidRPr="001671EA">
        <w:rPr>
          <w:rFonts w:ascii="宋体" w:hAnsi="宋体" w:hint="eastAsia"/>
          <w:szCs w:val="21"/>
        </w:rPr>
        <w:t>河南淅川龙山岗遗址在2008-2009年的发掘中</w:t>
      </w:r>
      <w:r w:rsidRPr="001671EA">
        <w:rPr>
          <w:rFonts w:ascii="宋体" w:hAnsi="宋体"/>
          <w:szCs w:val="21"/>
        </w:rPr>
        <w:t>，</w:t>
      </w:r>
      <w:r w:rsidRPr="001671EA">
        <w:rPr>
          <w:rFonts w:ascii="宋体" w:hAnsi="宋体" w:hint="eastAsia"/>
          <w:szCs w:val="21"/>
        </w:rPr>
        <w:t>发现了丰富的仰韶时代晚期、屈家岭文化、石家河文化遗存。在屈家岭文化遗存中有玉环1件</w:t>
      </w:r>
      <w:r w:rsidRPr="001671EA">
        <w:rPr>
          <w:rFonts w:ascii="宋体" w:hAnsi="宋体"/>
          <w:szCs w:val="21"/>
        </w:rPr>
        <w:t>，</w:t>
      </w:r>
      <w:r w:rsidRPr="001671EA">
        <w:rPr>
          <w:rFonts w:ascii="宋体" w:hAnsi="宋体" w:hint="eastAsia"/>
          <w:szCs w:val="21"/>
        </w:rPr>
        <w:t>穿孔玉饰件1件</w:t>
      </w:r>
      <w:r w:rsidRPr="001671EA">
        <w:rPr>
          <w:rFonts w:ascii="宋体" w:hAnsi="宋体"/>
          <w:szCs w:val="21"/>
        </w:rPr>
        <w:t>，</w:t>
      </w:r>
      <w:r w:rsidRPr="001671EA">
        <w:rPr>
          <w:rFonts w:ascii="宋体" w:hAnsi="宋体" w:hint="eastAsia"/>
          <w:szCs w:val="21"/>
        </w:rPr>
        <w:t>推测为玉环或玉璜残件</w:t>
      </w:r>
      <w:r w:rsidRPr="001671EA">
        <w:rPr>
          <w:rStyle w:val="ab"/>
          <w:rFonts w:ascii="宋体" w:hAnsi="宋体"/>
          <w:szCs w:val="21"/>
        </w:rPr>
        <w:footnoteReference w:id="111"/>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2013年5-11月</w:t>
      </w:r>
      <w:r w:rsidRPr="001671EA">
        <w:rPr>
          <w:rFonts w:ascii="宋体" w:hAnsi="宋体"/>
          <w:szCs w:val="21"/>
        </w:rPr>
        <w:t>，</w:t>
      </w:r>
      <w:r w:rsidRPr="001671EA">
        <w:rPr>
          <w:rFonts w:ascii="宋体" w:hAnsi="宋体" w:hint="eastAsia"/>
          <w:szCs w:val="21"/>
        </w:rPr>
        <w:t>杭州市文物考古研究所对位于杭州市拱墅区祥符镇的吉如遗址进行了发掘。此次发掘发现良渚文化时期人工营建土台、房址、墓葬、沟、灰坑等</w:t>
      </w:r>
      <w:r w:rsidRPr="001671EA">
        <w:rPr>
          <w:rFonts w:ascii="宋体" w:hAnsi="宋体"/>
          <w:szCs w:val="21"/>
        </w:rPr>
        <w:t>，</w:t>
      </w:r>
      <w:r w:rsidRPr="001671EA">
        <w:rPr>
          <w:rFonts w:ascii="宋体" w:hAnsi="宋体" w:hint="eastAsia"/>
          <w:szCs w:val="21"/>
        </w:rPr>
        <w:t>出土大量陶片</w:t>
      </w:r>
      <w:r w:rsidRPr="001671EA">
        <w:rPr>
          <w:rFonts w:ascii="宋体" w:hAnsi="宋体"/>
          <w:szCs w:val="21"/>
        </w:rPr>
        <w:t>，</w:t>
      </w:r>
      <w:r w:rsidRPr="001671EA">
        <w:rPr>
          <w:rFonts w:ascii="宋体" w:hAnsi="宋体" w:hint="eastAsia"/>
          <w:szCs w:val="21"/>
        </w:rPr>
        <w:t>少量玉器、石器、动</w:t>
      </w:r>
      <w:r w:rsidRPr="001671EA">
        <w:rPr>
          <w:rFonts w:ascii="宋体" w:hAnsi="宋体"/>
          <w:szCs w:val="21"/>
        </w:rPr>
        <w:t>，</w:t>
      </w:r>
      <w:r w:rsidRPr="001671EA">
        <w:rPr>
          <w:rFonts w:ascii="宋体" w:hAnsi="宋体" w:hint="eastAsia"/>
          <w:szCs w:val="21"/>
        </w:rPr>
        <w:t>物骨骼等遗物。在地层中发现3件玉锥形器和1件玉坠</w:t>
      </w:r>
      <w:r w:rsidRPr="001671EA">
        <w:rPr>
          <w:rFonts w:ascii="宋体" w:hAnsi="宋体"/>
          <w:szCs w:val="21"/>
        </w:rPr>
        <w:t>，</w:t>
      </w:r>
      <w:r w:rsidRPr="001671EA">
        <w:rPr>
          <w:rFonts w:ascii="宋体" w:hAnsi="宋体" w:hint="eastAsia"/>
          <w:szCs w:val="21"/>
        </w:rPr>
        <w:t>均为软玉</w:t>
      </w:r>
      <w:r w:rsidRPr="001671EA">
        <w:rPr>
          <w:rStyle w:val="ab"/>
          <w:rFonts w:ascii="宋体" w:hAnsi="宋体"/>
          <w:szCs w:val="21"/>
        </w:rPr>
        <w:footnoteReference w:id="112"/>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甘肃张掖市西城驿遗址于2010-2013年进行发掘</w:t>
      </w:r>
      <w:r w:rsidRPr="001671EA">
        <w:rPr>
          <w:rFonts w:ascii="宋体" w:hAnsi="宋体"/>
          <w:szCs w:val="21"/>
        </w:rPr>
        <w:t>，</w:t>
      </w:r>
      <w:r w:rsidRPr="001671EA">
        <w:rPr>
          <w:rFonts w:ascii="宋体" w:hAnsi="宋体" w:hint="eastAsia"/>
          <w:szCs w:val="21"/>
        </w:rPr>
        <w:t>其年代为距今4100-3600年</w:t>
      </w:r>
      <w:r w:rsidRPr="001671EA">
        <w:rPr>
          <w:rFonts w:ascii="宋体" w:hAnsi="宋体"/>
          <w:szCs w:val="21"/>
        </w:rPr>
        <w:t>，</w:t>
      </w:r>
      <w:r w:rsidRPr="001671EA">
        <w:rPr>
          <w:rFonts w:ascii="宋体" w:hAnsi="宋体" w:hint="eastAsia"/>
          <w:szCs w:val="21"/>
        </w:rPr>
        <w:t>遗存分为马厂晚期、西城驿二期、四坝文化三个时期</w:t>
      </w:r>
      <w:r w:rsidRPr="001671EA">
        <w:rPr>
          <w:rFonts w:ascii="宋体" w:hAnsi="宋体"/>
          <w:szCs w:val="21"/>
        </w:rPr>
        <w:t>，</w:t>
      </w:r>
      <w:r w:rsidRPr="001671EA">
        <w:rPr>
          <w:rFonts w:ascii="宋体" w:hAnsi="宋体" w:hint="eastAsia"/>
          <w:szCs w:val="21"/>
        </w:rPr>
        <w:t>此次发掘明确了四坝文化的来源</w:t>
      </w:r>
      <w:r w:rsidRPr="001671EA">
        <w:rPr>
          <w:rFonts w:ascii="宋体" w:hAnsi="宋体"/>
          <w:szCs w:val="21"/>
        </w:rPr>
        <w:t>，</w:t>
      </w:r>
      <w:r w:rsidRPr="001671EA">
        <w:rPr>
          <w:rFonts w:ascii="宋体" w:hAnsi="宋体" w:hint="eastAsia"/>
          <w:szCs w:val="21"/>
        </w:rPr>
        <w:t>初步建立了黑水河流域史前文化序列。西城驿二期遗存M11为长方形竖穴土坑墓</w:t>
      </w:r>
      <w:r w:rsidRPr="001671EA">
        <w:rPr>
          <w:rFonts w:ascii="宋体" w:hAnsi="宋体"/>
          <w:szCs w:val="21"/>
        </w:rPr>
        <w:t>，</w:t>
      </w:r>
      <w:r w:rsidRPr="001671EA">
        <w:rPr>
          <w:rFonts w:ascii="宋体" w:hAnsi="宋体" w:hint="eastAsia"/>
          <w:szCs w:val="21"/>
        </w:rPr>
        <w:t>在人骨颈部出土的玉器1件绿松石珠</w:t>
      </w:r>
      <w:r w:rsidRPr="001671EA">
        <w:rPr>
          <w:rFonts w:ascii="宋体" w:hAnsi="宋体"/>
          <w:szCs w:val="21"/>
        </w:rPr>
        <w:t>，</w:t>
      </w:r>
      <w:r w:rsidRPr="001671EA">
        <w:rPr>
          <w:rFonts w:ascii="宋体" w:hAnsi="宋体" w:hint="eastAsia"/>
          <w:szCs w:val="21"/>
        </w:rPr>
        <w:t>左胸处</w:t>
      </w:r>
      <w:r w:rsidRPr="001671EA">
        <w:rPr>
          <w:rFonts w:ascii="宋体" w:hAnsi="宋体" w:hint="eastAsia"/>
          <w:szCs w:val="21"/>
        </w:rPr>
        <w:lastRenderedPageBreak/>
        <w:t>有9块玉料（图二）。三期遗存M13为长方形竖穴土坑墓</w:t>
      </w:r>
      <w:r w:rsidRPr="001671EA">
        <w:rPr>
          <w:rFonts w:ascii="宋体" w:hAnsi="宋体"/>
          <w:szCs w:val="21"/>
        </w:rPr>
        <w:t>，</w:t>
      </w:r>
      <w:r w:rsidRPr="001671EA">
        <w:rPr>
          <w:rFonts w:ascii="宋体" w:hAnsi="宋体" w:hint="eastAsia"/>
          <w:szCs w:val="21"/>
        </w:rPr>
        <w:t>胸部附近有9块玉料</w:t>
      </w:r>
      <w:r w:rsidRPr="001671EA">
        <w:rPr>
          <w:rStyle w:val="ab"/>
          <w:rFonts w:ascii="宋体" w:hAnsi="宋体"/>
          <w:szCs w:val="21"/>
        </w:rPr>
        <w:footnoteReference w:id="113"/>
      </w:r>
      <w:r w:rsidRPr="001671EA">
        <w:rPr>
          <w:rFonts w:ascii="宋体" w:hAnsi="宋体" w:hint="eastAsia"/>
          <w:szCs w:val="21"/>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5"/>
      </w:tblGrid>
      <w:tr w:rsidR="008C1605" w:rsidRPr="001671EA" w:rsidTr="006E5891">
        <w:tc>
          <w:tcPr>
            <w:tcW w:w="9401" w:type="dxa"/>
          </w:tcPr>
          <w:p w:rsidR="008C1605" w:rsidRPr="001671EA" w:rsidRDefault="008C1605" w:rsidP="006E5891">
            <w:pPr>
              <w:jc w:val="center"/>
              <w:rPr>
                <w:rFonts w:ascii="黑体" w:eastAsia="黑体" w:hAnsi="黑体"/>
                <w:sz w:val="18"/>
                <w:szCs w:val="18"/>
              </w:rPr>
            </w:pPr>
            <w:r w:rsidRPr="001671EA">
              <w:rPr>
                <w:rFonts w:ascii="黑体" w:eastAsia="黑体" w:hAnsi="黑体"/>
                <w:noProof/>
                <w:sz w:val="18"/>
                <w:szCs w:val="18"/>
              </w:rPr>
              <w:drawing>
                <wp:inline distT="0" distB="0" distL="0" distR="0" wp14:anchorId="257D1887" wp14:editId="4B22B92D">
                  <wp:extent cx="4279900" cy="2292350"/>
                  <wp:effectExtent l="0" t="0" r="6350" b="0"/>
                  <wp:docPr id="32" name="图片 32" descr="C:\Users\bububabu\Desktop\图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ubabu\Desktop\图2--s.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279900" cy="2292350"/>
                          </a:xfrm>
                          <a:prstGeom prst="rect">
                            <a:avLst/>
                          </a:prstGeom>
                          <a:noFill/>
                          <a:ln>
                            <a:noFill/>
                          </a:ln>
                        </pic:spPr>
                      </pic:pic>
                    </a:graphicData>
                  </a:graphic>
                </wp:inline>
              </w:drawing>
            </w:r>
          </w:p>
        </w:tc>
      </w:tr>
      <w:tr w:rsidR="008C1605" w:rsidRPr="001671EA" w:rsidTr="006E5891">
        <w:tc>
          <w:tcPr>
            <w:tcW w:w="9401" w:type="dxa"/>
          </w:tcPr>
          <w:p w:rsidR="008C1605" w:rsidRPr="001671EA" w:rsidRDefault="008C1605" w:rsidP="006E5891">
            <w:pPr>
              <w:pStyle w:val="af0"/>
              <w:jc w:val="center"/>
              <w:rPr>
                <w:rFonts w:ascii="黑体" w:eastAsia="黑体" w:hAnsi="黑体"/>
                <w:sz w:val="18"/>
                <w:szCs w:val="18"/>
              </w:rPr>
            </w:pPr>
            <w:r w:rsidRPr="001671EA">
              <w:rPr>
                <w:rFonts w:ascii="黑体" w:eastAsia="黑体" w:hAnsi="黑体" w:hint="eastAsia"/>
                <w:sz w:val="18"/>
                <w:szCs w:val="18"/>
              </w:rPr>
              <w:t>图二  甘肃张掖市西城驿遗址出土玉料</w:t>
            </w:r>
          </w:p>
        </w:tc>
      </w:tr>
    </w:tbl>
    <w:p w:rsidR="008C1605" w:rsidRPr="001671EA" w:rsidRDefault="008C1605" w:rsidP="008C1605">
      <w:pPr>
        <w:spacing w:beforeLines="50" w:before="156" w:line="300" w:lineRule="auto"/>
        <w:ind w:firstLineChars="200" w:firstLine="420"/>
        <w:rPr>
          <w:rFonts w:ascii="宋体" w:hAnsi="宋体"/>
          <w:b/>
          <w:szCs w:val="21"/>
        </w:rPr>
      </w:pPr>
      <w:r w:rsidRPr="001671EA">
        <w:rPr>
          <w:rFonts w:ascii="宋体" w:hAnsi="宋体" w:hint="eastAsia"/>
          <w:szCs w:val="21"/>
        </w:rPr>
        <w:t>2009-2010年</w:t>
      </w:r>
      <w:r w:rsidRPr="001671EA">
        <w:rPr>
          <w:rFonts w:ascii="宋体" w:hAnsi="宋体"/>
          <w:szCs w:val="21"/>
        </w:rPr>
        <w:t>，</w:t>
      </w:r>
      <w:r w:rsidRPr="001671EA">
        <w:rPr>
          <w:rFonts w:ascii="宋体" w:hAnsi="宋体" w:hint="eastAsia"/>
          <w:szCs w:val="21"/>
        </w:rPr>
        <w:t>陕西省考古研究院对蓝田县新街遗址进行发掘</w:t>
      </w:r>
      <w:r w:rsidRPr="001671EA">
        <w:rPr>
          <w:rFonts w:ascii="宋体" w:hAnsi="宋体"/>
          <w:szCs w:val="21"/>
        </w:rPr>
        <w:t>，</w:t>
      </w:r>
      <w:r w:rsidRPr="001671EA">
        <w:rPr>
          <w:rFonts w:ascii="宋体" w:hAnsi="宋体" w:hint="eastAsia"/>
          <w:szCs w:val="21"/>
        </w:rPr>
        <w:t>其中龙山时代遗存有陶窑、灰坑和灰沟</w:t>
      </w:r>
      <w:r w:rsidRPr="001671EA">
        <w:rPr>
          <w:rFonts w:ascii="宋体" w:hAnsi="宋体"/>
          <w:szCs w:val="21"/>
        </w:rPr>
        <w:t>，</w:t>
      </w:r>
      <w:r w:rsidRPr="001671EA">
        <w:rPr>
          <w:rFonts w:ascii="宋体" w:hAnsi="宋体" w:hint="eastAsia"/>
          <w:szCs w:val="21"/>
        </w:rPr>
        <w:t>出土的遗物有陶器、石器、和骨器等</w:t>
      </w:r>
      <w:r w:rsidRPr="001671EA">
        <w:rPr>
          <w:rFonts w:ascii="宋体" w:hAnsi="宋体"/>
          <w:szCs w:val="21"/>
        </w:rPr>
        <w:t>，</w:t>
      </w:r>
      <w:r w:rsidRPr="001671EA">
        <w:rPr>
          <w:rFonts w:ascii="宋体" w:hAnsi="宋体" w:hint="eastAsia"/>
          <w:szCs w:val="21"/>
        </w:rPr>
        <w:t>玉笄1件</w:t>
      </w:r>
      <w:r w:rsidRPr="001671EA">
        <w:rPr>
          <w:rFonts w:ascii="宋体" w:hAnsi="宋体"/>
          <w:szCs w:val="21"/>
        </w:rPr>
        <w:t>，</w:t>
      </w:r>
      <w:r w:rsidRPr="001671EA">
        <w:rPr>
          <w:rFonts w:ascii="宋体" w:hAnsi="宋体" w:hint="eastAsia"/>
          <w:szCs w:val="21"/>
        </w:rPr>
        <w:t>墨玉</w:t>
      </w:r>
      <w:r w:rsidRPr="001671EA">
        <w:rPr>
          <w:rFonts w:ascii="宋体" w:hAnsi="宋体"/>
          <w:szCs w:val="21"/>
        </w:rPr>
        <w:t>，</w:t>
      </w:r>
      <w:r w:rsidRPr="001671EA">
        <w:rPr>
          <w:rFonts w:ascii="宋体" w:hAnsi="宋体" w:hint="eastAsia"/>
          <w:szCs w:val="21"/>
        </w:rPr>
        <w:t>器身呈“T”字</w:t>
      </w:r>
      <w:r w:rsidRPr="001671EA">
        <w:rPr>
          <w:rFonts w:ascii="宋体" w:hAnsi="宋体"/>
          <w:szCs w:val="21"/>
        </w:rPr>
        <w:t>，</w:t>
      </w:r>
      <w:r w:rsidRPr="001671EA">
        <w:rPr>
          <w:rFonts w:ascii="宋体" w:hAnsi="宋体" w:hint="eastAsia"/>
          <w:szCs w:val="21"/>
        </w:rPr>
        <w:t>顶端宽平</w:t>
      </w:r>
      <w:r w:rsidRPr="001671EA">
        <w:rPr>
          <w:rFonts w:ascii="宋体" w:hAnsi="宋体"/>
          <w:szCs w:val="21"/>
        </w:rPr>
        <w:t>，</w:t>
      </w:r>
      <w:r w:rsidRPr="001671EA">
        <w:rPr>
          <w:rFonts w:ascii="宋体" w:hAnsi="宋体" w:hint="eastAsia"/>
          <w:szCs w:val="21"/>
        </w:rPr>
        <w:t>底端已残</w:t>
      </w:r>
      <w:r w:rsidRPr="001671EA">
        <w:rPr>
          <w:rFonts w:ascii="宋体" w:hAnsi="宋体"/>
          <w:szCs w:val="21"/>
        </w:rPr>
        <w:t>，</w:t>
      </w:r>
      <w:r w:rsidRPr="001671EA">
        <w:rPr>
          <w:rFonts w:ascii="宋体" w:hAnsi="宋体" w:hint="eastAsia"/>
          <w:szCs w:val="21"/>
        </w:rPr>
        <w:t>残长5厘米</w:t>
      </w:r>
      <w:r w:rsidRPr="001671EA">
        <w:rPr>
          <w:rStyle w:val="ab"/>
          <w:rFonts w:ascii="宋体" w:hAnsi="宋体"/>
          <w:szCs w:val="21"/>
        </w:rPr>
        <w:footnoteReference w:id="114"/>
      </w:r>
      <w:r w:rsidRPr="001671EA">
        <w:rPr>
          <w:rFonts w:ascii="宋体" w:hAnsi="宋体" w:hint="eastAsia"/>
          <w:szCs w:val="21"/>
        </w:rPr>
        <w:t>。</w:t>
      </w:r>
    </w:p>
    <w:p w:rsidR="008C1605" w:rsidRPr="001671EA" w:rsidRDefault="008C1605" w:rsidP="008C1605">
      <w:pPr>
        <w:spacing w:beforeLines="50" w:before="156" w:line="300" w:lineRule="auto"/>
        <w:rPr>
          <w:rFonts w:ascii="宋体" w:hAnsi="宋体"/>
          <w:b/>
          <w:szCs w:val="21"/>
        </w:rPr>
      </w:pPr>
      <w:r w:rsidRPr="001671EA">
        <w:rPr>
          <w:rFonts w:ascii="宋体" w:hAnsi="宋体" w:hint="eastAsia"/>
          <w:b/>
          <w:szCs w:val="21"/>
        </w:rPr>
        <w:t>2.</w:t>
      </w:r>
      <w:r w:rsidRPr="001671EA">
        <w:rPr>
          <w:rFonts w:ascii="宋体" w:hAnsi="宋体"/>
          <w:b/>
          <w:szCs w:val="21"/>
        </w:rPr>
        <w:t xml:space="preserve"> </w:t>
      </w:r>
      <w:r w:rsidRPr="001671EA">
        <w:rPr>
          <w:rFonts w:ascii="宋体" w:hAnsi="宋体" w:hint="eastAsia"/>
          <w:b/>
          <w:szCs w:val="21"/>
        </w:rPr>
        <w:t>商周</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2010-2011年</w:t>
      </w:r>
      <w:r w:rsidRPr="001671EA">
        <w:rPr>
          <w:rFonts w:ascii="宋体" w:hAnsi="宋体"/>
          <w:szCs w:val="21"/>
        </w:rPr>
        <w:t>，</w:t>
      </w:r>
      <w:r w:rsidRPr="001671EA">
        <w:rPr>
          <w:rFonts w:ascii="宋体" w:hAnsi="宋体" w:hint="eastAsia"/>
          <w:szCs w:val="21"/>
        </w:rPr>
        <w:t>郑州大学历史学院考古系对官庄遗址南水北调干渠占压部分进行了发掘</w:t>
      </w:r>
      <w:r w:rsidRPr="001671EA">
        <w:rPr>
          <w:rFonts w:ascii="宋体" w:hAnsi="宋体"/>
          <w:szCs w:val="21"/>
        </w:rPr>
        <w:t>，</w:t>
      </w:r>
      <w:r w:rsidRPr="001671EA">
        <w:rPr>
          <w:rFonts w:ascii="宋体" w:hAnsi="宋体" w:hint="eastAsia"/>
          <w:szCs w:val="21"/>
        </w:rPr>
        <w:t>其中以西周晚期遗存最为丰富</w:t>
      </w:r>
      <w:r w:rsidRPr="001671EA">
        <w:rPr>
          <w:rFonts w:ascii="宋体" w:hAnsi="宋体"/>
          <w:szCs w:val="21"/>
        </w:rPr>
        <w:t>，</w:t>
      </w:r>
      <w:r w:rsidRPr="001671EA">
        <w:rPr>
          <w:rFonts w:ascii="宋体" w:hAnsi="宋体" w:hint="eastAsia"/>
          <w:szCs w:val="21"/>
        </w:rPr>
        <w:t>主要有大型环壕、灰坑、墓葬、房址、灰沟等。西周墓葬15座</w:t>
      </w:r>
      <w:r w:rsidRPr="001671EA">
        <w:rPr>
          <w:rFonts w:ascii="宋体" w:hAnsi="宋体"/>
          <w:szCs w:val="21"/>
        </w:rPr>
        <w:t>，</w:t>
      </w:r>
      <w:r w:rsidRPr="001671EA">
        <w:rPr>
          <w:rFonts w:ascii="宋体" w:hAnsi="宋体" w:hint="eastAsia"/>
          <w:szCs w:val="21"/>
        </w:rPr>
        <w:t>均为长方形竖穴土坑墓</w:t>
      </w:r>
      <w:r w:rsidRPr="001671EA">
        <w:rPr>
          <w:rFonts w:ascii="宋体" w:hAnsi="宋体"/>
          <w:szCs w:val="21"/>
        </w:rPr>
        <w:t>，</w:t>
      </w:r>
      <w:r w:rsidRPr="001671EA">
        <w:rPr>
          <w:rFonts w:ascii="宋体" w:hAnsi="宋体" w:hint="eastAsia"/>
          <w:szCs w:val="21"/>
        </w:rPr>
        <w:t>直壁、平底</w:t>
      </w:r>
      <w:r w:rsidRPr="001671EA">
        <w:rPr>
          <w:rFonts w:ascii="宋体" w:hAnsi="宋体"/>
          <w:szCs w:val="21"/>
        </w:rPr>
        <w:t>，</w:t>
      </w:r>
      <w:r w:rsidRPr="001671EA">
        <w:rPr>
          <w:rFonts w:ascii="宋体" w:hAnsi="宋体" w:hint="eastAsia"/>
          <w:szCs w:val="21"/>
        </w:rPr>
        <w:t>其中M25、M20各随葬玉玦1件</w:t>
      </w:r>
      <w:r w:rsidRPr="001671EA">
        <w:rPr>
          <w:rFonts w:ascii="宋体" w:hAnsi="宋体"/>
          <w:szCs w:val="21"/>
        </w:rPr>
        <w:t>，</w:t>
      </w:r>
      <w:r w:rsidRPr="001671EA">
        <w:rPr>
          <w:rFonts w:ascii="宋体" w:hAnsi="宋体" w:hint="eastAsia"/>
          <w:szCs w:val="21"/>
        </w:rPr>
        <w:t>置于墓主口中</w:t>
      </w:r>
      <w:r w:rsidRPr="001671EA">
        <w:rPr>
          <w:rFonts w:ascii="宋体" w:hAnsi="宋体"/>
          <w:szCs w:val="21"/>
        </w:rPr>
        <w:t>，</w:t>
      </w:r>
      <w:r w:rsidRPr="001671EA">
        <w:rPr>
          <w:rFonts w:ascii="宋体" w:hAnsi="宋体" w:hint="eastAsia"/>
          <w:szCs w:val="21"/>
        </w:rPr>
        <w:t>均为白色</w:t>
      </w:r>
      <w:r w:rsidRPr="001671EA">
        <w:rPr>
          <w:rFonts w:ascii="宋体" w:hAnsi="宋体"/>
          <w:szCs w:val="21"/>
        </w:rPr>
        <w:t>，</w:t>
      </w:r>
      <w:r w:rsidRPr="001671EA">
        <w:rPr>
          <w:rFonts w:ascii="宋体" w:hAnsi="宋体" w:hint="eastAsia"/>
          <w:szCs w:val="21"/>
        </w:rPr>
        <w:t>圆形</w:t>
      </w:r>
      <w:r w:rsidRPr="001671EA">
        <w:rPr>
          <w:rFonts w:ascii="宋体" w:hAnsi="宋体"/>
          <w:szCs w:val="21"/>
        </w:rPr>
        <w:t>，</w:t>
      </w:r>
      <w:r w:rsidRPr="001671EA">
        <w:rPr>
          <w:rFonts w:ascii="宋体" w:hAnsi="宋体" w:hint="eastAsia"/>
          <w:szCs w:val="21"/>
        </w:rPr>
        <w:t>素面</w:t>
      </w:r>
      <w:r w:rsidRPr="001671EA">
        <w:rPr>
          <w:rStyle w:val="ab"/>
          <w:rFonts w:ascii="宋体" w:hAnsi="宋体"/>
          <w:szCs w:val="21"/>
        </w:rPr>
        <w:footnoteReference w:id="115"/>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2013年7-8月</w:t>
      </w:r>
      <w:r w:rsidRPr="001671EA">
        <w:rPr>
          <w:rFonts w:ascii="宋体" w:hAnsi="宋体"/>
          <w:szCs w:val="21"/>
        </w:rPr>
        <w:t>，</w:t>
      </w:r>
      <w:r w:rsidRPr="001671EA">
        <w:rPr>
          <w:rFonts w:ascii="宋体" w:hAnsi="宋体" w:hint="eastAsia"/>
          <w:szCs w:val="21"/>
        </w:rPr>
        <w:t>新疆文物考古研究所对新疆和静县乔恩恰克勒德克墓地15座墓葬进行发掘</w:t>
      </w:r>
      <w:r w:rsidRPr="001671EA">
        <w:rPr>
          <w:rFonts w:ascii="宋体" w:hAnsi="宋体"/>
          <w:szCs w:val="21"/>
        </w:rPr>
        <w:t>，</w:t>
      </w:r>
      <w:r w:rsidRPr="001671EA">
        <w:rPr>
          <w:rFonts w:ascii="宋体" w:hAnsi="宋体" w:hint="eastAsia"/>
          <w:szCs w:val="21"/>
        </w:rPr>
        <w:t>其年代相当于察吾呼文化晚期</w:t>
      </w:r>
      <w:r w:rsidRPr="001671EA">
        <w:rPr>
          <w:rFonts w:ascii="宋体" w:hAnsi="宋体"/>
          <w:szCs w:val="21"/>
        </w:rPr>
        <w:t>，</w:t>
      </w:r>
      <w:r w:rsidRPr="001671EA">
        <w:rPr>
          <w:rFonts w:ascii="宋体" w:hAnsi="宋体" w:hint="eastAsia"/>
          <w:szCs w:val="21"/>
        </w:rPr>
        <w:t>属于青铜时代晚期至早期铁器时代。其中M6、M14各出土玛瑙珠1件</w:t>
      </w:r>
      <w:r w:rsidRPr="001671EA">
        <w:rPr>
          <w:rFonts w:ascii="宋体" w:hAnsi="宋体"/>
          <w:szCs w:val="21"/>
        </w:rPr>
        <w:t>，</w:t>
      </w:r>
      <w:r w:rsidRPr="001671EA">
        <w:rPr>
          <w:rFonts w:ascii="宋体" w:hAnsi="宋体" w:hint="eastAsia"/>
          <w:szCs w:val="21"/>
        </w:rPr>
        <w:t>黑色</w:t>
      </w:r>
      <w:r w:rsidRPr="001671EA">
        <w:rPr>
          <w:rFonts w:ascii="宋体" w:hAnsi="宋体"/>
          <w:szCs w:val="21"/>
        </w:rPr>
        <w:t>，</w:t>
      </w:r>
      <w:r w:rsidRPr="001671EA">
        <w:rPr>
          <w:rFonts w:ascii="宋体" w:hAnsi="宋体" w:hint="eastAsia"/>
          <w:szCs w:val="21"/>
        </w:rPr>
        <w:t>算珠状</w:t>
      </w:r>
      <w:r w:rsidRPr="001671EA">
        <w:rPr>
          <w:rFonts w:ascii="宋体" w:hAnsi="宋体"/>
          <w:szCs w:val="21"/>
        </w:rPr>
        <w:t>，</w:t>
      </w:r>
      <w:r w:rsidRPr="001671EA">
        <w:rPr>
          <w:rFonts w:ascii="宋体" w:hAnsi="宋体" w:hint="eastAsia"/>
          <w:szCs w:val="21"/>
        </w:rPr>
        <w:t>中部有一对钻孔。标本M6:16</w:t>
      </w:r>
      <w:r w:rsidRPr="001671EA">
        <w:rPr>
          <w:rFonts w:ascii="宋体" w:hAnsi="宋体"/>
          <w:szCs w:val="21"/>
        </w:rPr>
        <w:t>，</w:t>
      </w:r>
      <w:r w:rsidRPr="001671EA">
        <w:rPr>
          <w:rFonts w:ascii="宋体" w:hAnsi="宋体" w:hint="eastAsia"/>
          <w:szCs w:val="21"/>
        </w:rPr>
        <w:t>直径1.5、厚1、孔径0.4厘米</w:t>
      </w:r>
      <w:r w:rsidRPr="001671EA">
        <w:rPr>
          <w:rStyle w:val="ab"/>
          <w:rFonts w:ascii="宋体" w:hAnsi="宋体"/>
          <w:szCs w:val="21"/>
        </w:rPr>
        <w:footnoteReference w:id="116"/>
      </w:r>
      <w:r w:rsidRPr="001671EA">
        <w:rPr>
          <w:rFonts w:ascii="宋体" w:hAnsi="宋体" w:hint="eastAsia"/>
          <w:szCs w:val="21"/>
        </w:rPr>
        <w:t>。</w:t>
      </w:r>
    </w:p>
    <w:p w:rsidR="008C1605" w:rsidRPr="001671EA" w:rsidRDefault="008C1605" w:rsidP="008C1605">
      <w:pPr>
        <w:spacing w:line="300" w:lineRule="auto"/>
        <w:ind w:firstLine="430"/>
        <w:rPr>
          <w:rFonts w:ascii="宋体" w:hAnsi="宋体"/>
          <w:szCs w:val="21"/>
        </w:rPr>
      </w:pPr>
      <w:r w:rsidRPr="001671EA">
        <w:rPr>
          <w:rFonts w:ascii="宋体" w:hAnsi="宋体" w:hint="eastAsia"/>
          <w:szCs w:val="21"/>
        </w:rPr>
        <w:t>2009年发掘的新疆伊吾县托背梁古代游牧文化墓地</w:t>
      </w:r>
      <w:r w:rsidRPr="001671EA">
        <w:rPr>
          <w:rFonts w:ascii="宋体" w:hAnsi="宋体"/>
          <w:szCs w:val="21"/>
        </w:rPr>
        <w:t>，</w:t>
      </w:r>
      <w:r w:rsidRPr="001671EA">
        <w:rPr>
          <w:rFonts w:ascii="宋体" w:hAnsi="宋体" w:hint="eastAsia"/>
          <w:szCs w:val="21"/>
        </w:rPr>
        <w:t>属于早期铁器时代。共清理墓葬16座、房址1座、祭祀遗迹3处。墓葬中竖穴土坑墓3座</w:t>
      </w:r>
      <w:r w:rsidRPr="001671EA">
        <w:rPr>
          <w:rFonts w:ascii="宋体" w:hAnsi="宋体"/>
          <w:szCs w:val="21"/>
        </w:rPr>
        <w:t>，</w:t>
      </w:r>
      <w:r w:rsidRPr="001671EA">
        <w:rPr>
          <w:rFonts w:ascii="宋体" w:hAnsi="宋体" w:hint="eastAsia"/>
          <w:szCs w:val="21"/>
        </w:rPr>
        <w:t>竖穴石椁墓13座</w:t>
      </w:r>
      <w:r w:rsidRPr="001671EA">
        <w:rPr>
          <w:rFonts w:ascii="宋体" w:hAnsi="宋体"/>
          <w:szCs w:val="21"/>
        </w:rPr>
        <w:t>，</w:t>
      </w:r>
      <w:r w:rsidRPr="001671EA">
        <w:rPr>
          <w:rFonts w:ascii="宋体" w:hAnsi="宋体" w:hint="eastAsia"/>
          <w:szCs w:val="21"/>
        </w:rPr>
        <w:t>出土金、银、铜、铁、陶、骨、木、玉石等质地随葬品91件</w:t>
      </w:r>
      <w:r w:rsidRPr="001671EA">
        <w:rPr>
          <w:rFonts w:ascii="宋体" w:hAnsi="宋体"/>
          <w:szCs w:val="21"/>
        </w:rPr>
        <w:t>，</w:t>
      </w:r>
      <w:r w:rsidRPr="001671EA">
        <w:rPr>
          <w:rFonts w:ascii="宋体" w:hAnsi="宋体" w:hint="eastAsia"/>
          <w:szCs w:val="21"/>
        </w:rPr>
        <w:t>其中玉器有玛瑙串珠5件</w:t>
      </w:r>
      <w:r w:rsidRPr="001671EA">
        <w:rPr>
          <w:rFonts w:ascii="宋体" w:hAnsi="宋体"/>
          <w:szCs w:val="21"/>
        </w:rPr>
        <w:t>，</w:t>
      </w:r>
      <w:r w:rsidRPr="001671EA">
        <w:rPr>
          <w:rFonts w:ascii="宋体" w:hAnsi="宋体" w:hint="eastAsia"/>
          <w:szCs w:val="21"/>
        </w:rPr>
        <w:t>绿松石管5件（组）。M1出土的金耳饰由大、小金环和红玛瑙坠三部分组成（图三）</w:t>
      </w:r>
      <w:r w:rsidRPr="001671EA">
        <w:rPr>
          <w:rStyle w:val="ab"/>
          <w:rFonts w:ascii="宋体" w:hAnsi="宋体"/>
          <w:szCs w:val="21"/>
        </w:rPr>
        <w:footnoteReference w:id="117"/>
      </w:r>
      <w:r w:rsidRPr="001671EA">
        <w:rPr>
          <w:rFonts w:ascii="宋体" w:hAnsi="宋体" w:hint="eastAsia"/>
          <w:szCs w:val="21"/>
        </w:rPr>
        <w:t>。</w:t>
      </w:r>
    </w:p>
    <w:tbl>
      <w:tblPr>
        <w:tblStyle w:val="ad"/>
        <w:tblW w:w="94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2"/>
        <w:gridCol w:w="4908"/>
      </w:tblGrid>
      <w:tr w:rsidR="008C1605" w:rsidRPr="001671EA" w:rsidTr="006E5891">
        <w:trPr>
          <w:jc w:val="center"/>
        </w:trPr>
        <w:tc>
          <w:tcPr>
            <w:tcW w:w="4542" w:type="dxa"/>
          </w:tcPr>
          <w:p w:rsidR="008C1605" w:rsidRPr="001671EA" w:rsidRDefault="008C1605" w:rsidP="006E5891">
            <w:pPr>
              <w:jc w:val="center"/>
              <w:rPr>
                <w:rFonts w:ascii="黑体" w:eastAsia="黑体" w:hAnsi="黑体"/>
                <w:sz w:val="18"/>
                <w:szCs w:val="18"/>
              </w:rPr>
            </w:pPr>
            <w:r w:rsidRPr="001671EA">
              <w:rPr>
                <w:rFonts w:ascii="黑体" w:eastAsia="黑体" w:hAnsi="黑体"/>
                <w:noProof/>
                <w:sz w:val="18"/>
                <w:szCs w:val="18"/>
              </w:rPr>
              <w:lastRenderedPageBreak/>
              <w:drawing>
                <wp:inline distT="0" distB="0" distL="0" distR="0" wp14:anchorId="0E26CDCA" wp14:editId="01B17B14">
                  <wp:extent cx="1489412" cy="1800000"/>
                  <wp:effectExtent l="0" t="0" r="0" b="0"/>
                  <wp:docPr id="33" name="图片 33" descr="C:\Users\bububabu\Desktop\图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bubabu\Desktop\图3--s.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489412" cy="1800000"/>
                          </a:xfrm>
                          <a:prstGeom prst="rect">
                            <a:avLst/>
                          </a:prstGeom>
                          <a:noFill/>
                          <a:ln>
                            <a:noFill/>
                          </a:ln>
                        </pic:spPr>
                      </pic:pic>
                    </a:graphicData>
                  </a:graphic>
                </wp:inline>
              </w:drawing>
            </w:r>
          </w:p>
        </w:tc>
        <w:tc>
          <w:tcPr>
            <w:tcW w:w="4908" w:type="dxa"/>
          </w:tcPr>
          <w:p w:rsidR="008C1605" w:rsidRPr="001671EA" w:rsidRDefault="008C1605" w:rsidP="006E5891">
            <w:pPr>
              <w:jc w:val="center"/>
              <w:rPr>
                <w:rFonts w:ascii="黑体" w:eastAsia="黑体" w:hAnsi="黑体"/>
                <w:sz w:val="18"/>
                <w:szCs w:val="18"/>
              </w:rPr>
            </w:pPr>
            <w:r w:rsidRPr="001671EA">
              <w:rPr>
                <w:rFonts w:ascii="黑体" w:eastAsia="黑体" w:hAnsi="黑体"/>
                <w:noProof/>
                <w:sz w:val="18"/>
                <w:szCs w:val="18"/>
              </w:rPr>
              <w:drawing>
                <wp:inline distT="0" distB="0" distL="0" distR="0" wp14:anchorId="10CB66B1" wp14:editId="662F3F29">
                  <wp:extent cx="3023324" cy="1799590"/>
                  <wp:effectExtent l="0" t="0" r="5715" b="0"/>
                  <wp:docPr id="19" name="图片 19" descr="C:\Users\bububabu\Desktop\图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bubabu\Desktop\图4--s.jpg"/>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3024013"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C1605" w:rsidRPr="001671EA" w:rsidTr="006E5891">
        <w:trPr>
          <w:jc w:val="center"/>
        </w:trPr>
        <w:tc>
          <w:tcPr>
            <w:tcW w:w="4542" w:type="dxa"/>
          </w:tcPr>
          <w:p w:rsidR="008C1605" w:rsidRPr="001671EA" w:rsidRDefault="008C1605" w:rsidP="006E5891">
            <w:pPr>
              <w:jc w:val="center"/>
              <w:rPr>
                <w:rFonts w:ascii="黑体" w:eastAsia="黑体" w:hAnsi="黑体"/>
                <w:sz w:val="18"/>
                <w:szCs w:val="18"/>
              </w:rPr>
            </w:pPr>
            <w:r w:rsidRPr="001671EA">
              <w:rPr>
                <w:rFonts w:ascii="黑体" w:eastAsia="黑体" w:hAnsi="黑体" w:hint="eastAsia"/>
                <w:sz w:val="18"/>
                <w:szCs w:val="18"/>
              </w:rPr>
              <w:t>图三  2009年新疆伊吾县托背梁墓地出土玛瑙金耳饰</w:t>
            </w:r>
          </w:p>
        </w:tc>
        <w:tc>
          <w:tcPr>
            <w:tcW w:w="4908" w:type="dxa"/>
          </w:tcPr>
          <w:p w:rsidR="008C1605" w:rsidRPr="001671EA" w:rsidRDefault="008C1605" w:rsidP="006E5891">
            <w:pPr>
              <w:jc w:val="center"/>
              <w:rPr>
                <w:rFonts w:ascii="黑体" w:eastAsia="黑体" w:hAnsi="黑体"/>
                <w:sz w:val="18"/>
                <w:szCs w:val="18"/>
              </w:rPr>
            </w:pPr>
            <w:r w:rsidRPr="001671EA">
              <w:rPr>
                <w:rFonts w:ascii="黑体" w:eastAsia="黑体" w:hAnsi="黑体" w:hint="eastAsia"/>
                <w:sz w:val="18"/>
                <w:szCs w:val="18"/>
              </w:rPr>
              <w:t>图四  随州文峰塔M1</w:t>
            </w:r>
            <w:r>
              <w:rPr>
                <w:rFonts w:ascii="黑体" w:eastAsia="黑体" w:hAnsi="黑体" w:hint="eastAsia"/>
                <w:sz w:val="18"/>
                <w:szCs w:val="18"/>
              </w:rPr>
              <w:t>（</w:t>
            </w:r>
            <w:r w:rsidRPr="001671EA">
              <w:rPr>
                <w:rFonts w:ascii="黑体" w:eastAsia="黑体" w:hAnsi="黑体" w:hint="eastAsia"/>
                <w:sz w:val="18"/>
                <w:szCs w:val="18"/>
              </w:rPr>
              <w:t>曾侯與墓</w:t>
            </w:r>
            <w:r>
              <w:rPr>
                <w:rFonts w:ascii="黑体" w:eastAsia="黑体" w:hAnsi="黑体" w:hint="eastAsia"/>
                <w:sz w:val="18"/>
                <w:szCs w:val="18"/>
              </w:rPr>
              <w:t>）</w:t>
            </w:r>
            <w:r w:rsidRPr="001671EA">
              <w:rPr>
                <w:rFonts w:ascii="黑体" w:eastAsia="黑体" w:hAnsi="黑体" w:hint="eastAsia"/>
                <w:sz w:val="18"/>
                <w:szCs w:val="18"/>
              </w:rPr>
              <w:t>、M2出土玉器</w:t>
            </w:r>
          </w:p>
        </w:tc>
      </w:tr>
    </w:tbl>
    <w:p w:rsidR="008C1605" w:rsidRPr="001671EA" w:rsidRDefault="008C1605" w:rsidP="008C1605">
      <w:pPr>
        <w:spacing w:beforeLines="50" w:before="156" w:line="300" w:lineRule="auto"/>
        <w:ind w:firstLineChars="200" w:firstLine="420"/>
        <w:rPr>
          <w:rFonts w:ascii="宋体" w:hAnsi="宋体"/>
          <w:szCs w:val="21"/>
        </w:rPr>
      </w:pPr>
      <w:r w:rsidRPr="001671EA">
        <w:rPr>
          <w:rFonts w:ascii="宋体" w:hAnsi="宋体" w:hint="eastAsia"/>
          <w:szCs w:val="21"/>
        </w:rPr>
        <w:t>江苏苏州高新区通安镇鸡笼山D1石室土墩墓位于鸡笼山西部最高峰</w:t>
      </w:r>
      <w:r w:rsidRPr="001671EA">
        <w:rPr>
          <w:rFonts w:ascii="宋体" w:hAnsi="宋体"/>
          <w:szCs w:val="21"/>
        </w:rPr>
        <w:t>，</w:t>
      </w:r>
      <w:r w:rsidRPr="001671EA">
        <w:rPr>
          <w:rFonts w:ascii="宋体" w:hAnsi="宋体" w:hint="eastAsia"/>
          <w:szCs w:val="21"/>
        </w:rPr>
        <w:t>是石室土墩中最大的一座</w:t>
      </w:r>
      <w:r w:rsidRPr="001671EA">
        <w:rPr>
          <w:rFonts w:ascii="宋体" w:hAnsi="宋体"/>
          <w:szCs w:val="21"/>
        </w:rPr>
        <w:t>，</w:t>
      </w:r>
      <w:r w:rsidRPr="001671EA">
        <w:rPr>
          <w:rFonts w:ascii="宋体" w:hAnsi="宋体" w:hint="eastAsia"/>
          <w:szCs w:val="21"/>
        </w:rPr>
        <w:t>其北部与真山大墓相对</w:t>
      </w:r>
      <w:r w:rsidRPr="001671EA">
        <w:rPr>
          <w:rFonts w:ascii="宋体" w:hAnsi="宋体"/>
          <w:szCs w:val="21"/>
        </w:rPr>
        <w:t>，</w:t>
      </w:r>
      <w:r w:rsidRPr="001671EA">
        <w:rPr>
          <w:rFonts w:ascii="宋体" w:hAnsi="宋体" w:hint="eastAsia"/>
          <w:szCs w:val="21"/>
        </w:rPr>
        <w:t>初步推断为春秋时期高等级大墓。石室内地层叠压关系的发现证实石室存在“多次利用”的情况</w:t>
      </w:r>
      <w:r w:rsidRPr="001671EA">
        <w:rPr>
          <w:rFonts w:ascii="宋体" w:hAnsi="宋体"/>
          <w:szCs w:val="21"/>
        </w:rPr>
        <w:t>，</w:t>
      </w:r>
      <w:r w:rsidRPr="001671EA">
        <w:rPr>
          <w:rFonts w:ascii="宋体" w:hAnsi="宋体" w:hint="eastAsia"/>
          <w:szCs w:val="21"/>
        </w:rPr>
        <w:t>在封土⑥层下石室铺地上共出土玉璜、玉玦、玉冲牙以及绿松石珠、绿松石片等198件（粒）。另外征集到玉璜2件、玉玦1件以及青铜器残件2件</w:t>
      </w:r>
      <w:r w:rsidRPr="001671EA">
        <w:rPr>
          <w:rStyle w:val="ab"/>
          <w:rFonts w:ascii="宋体" w:hAnsi="宋体"/>
          <w:szCs w:val="21"/>
        </w:rPr>
        <w:footnoteReference w:id="118"/>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山西省考古研究所发掘的隰县瓦窑坡墓地</w:t>
      </w:r>
      <w:r w:rsidRPr="001671EA">
        <w:rPr>
          <w:rFonts w:ascii="宋体" w:hAnsi="宋体"/>
          <w:szCs w:val="21"/>
        </w:rPr>
        <w:t>，</w:t>
      </w:r>
      <w:r w:rsidRPr="001671EA">
        <w:rPr>
          <w:rFonts w:ascii="宋体" w:hAnsi="宋体" w:hint="eastAsia"/>
          <w:szCs w:val="21"/>
        </w:rPr>
        <w:t>年代为春秋战国时期</w:t>
      </w:r>
      <w:r w:rsidRPr="001671EA">
        <w:rPr>
          <w:rFonts w:ascii="宋体" w:hAnsi="宋体"/>
          <w:szCs w:val="21"/>
        </w:rPr>
        <w:t>，</w:t>
      </w:r>
      <w:r w:rsidRPr="001671EA">
        <w:rPr>
          <w:rFonts w:ascii="宋体" w:hAnsi="宋体" w:hint="eastAsia"/>
          <w:szCs w:val="21"/>
        </w:rPr>
        <w:t>其中四座陶器墓未被盗扰</w:t>
      </w:r>
      <w:r w:rsidRPr="001671EA">
        <w:rPr>
          <w:rFonts w:ascii="宋体" w:hAnsi="宋体"/>
          <w:szCs w:val="21"/>
        </w:rPr>
        <w:t>，</w:t>
      </w:r>
      <w:r w:rsidRPr="001671EA">
        <w:rPr>
          <w:rFonts w:ascii="宋体" w:hAnsi="宋体" w:hint="eastAsia"/>
          <w:szCs w:val="21"/>
        </w:rPr>
        <w:t>资料完整。M35为长方形土坑竖穴墓</w:t>
      </w:r>
      <w:r w:rsidRPr="001671EA">
        <w:rPr>
          <w:rFonts w:ascii="宋体" w:hAnsi="宋体"/>
          <w:szCs w:val="21"/>
        </w:rPr>
        <w:t>，</w:t>
      </w:r>
      <w:r w:rsidRPr="001671EA">
        <w:rPr>
          <w:rFonts w:ascii="宋体" w:hAnsi="宋体" w:hint="eastAsia"/>
          <w:szCs w:val="21"/>
        </w:rPr>
        <w:t>随葬器物放置于椁室与棺之间的东北角</w:t>
      </w:r>
      <w:r w:rsidRPr="001671EA">
        <w:rPr>
          <w:rFonts w:ascii="宋体" w:hAnsi="宋体"/>
          <w:szCs w:val="21"/>
        </w:rPr>
        <w:t>，</w:t>
      </w:r>
      <w:r w:rsidRPr="001671EA">
        <w:rPr>
          <w:rFonts w:ascii="宋体" w:hAnsi="宋体" w:hint="eastAsia"/>
          <w:szCs w:val="21"/>
        </w:rPr>
        <w:t>有陶罐、陶豆、骨管、石饰各1件</w:t>
      </w:r>
      <w:r w:rsidRPr="001671EA">
        <w:rPr>
          <w:rFonts w:ascii="宋体" w:hAnsi="宋体"/>
          <w:szCs w:val="21"/>
        </w:rPr>
        <w:t>，</w:t>
      </w:r>
      <w:r w:rsidRPr="001671EA">
        <w:rPr>
          <w:rFonts w:ascii="宋体" w:hAnsi="宋体" w:hint="eastAsia"/>
          <w:szCs w:val="21"/>
        </w:rPr>
        <w:t>青白玉质玉片2件。M37为长方形土坑竖穴墓</w:t>
      </w:r>
      <w:r w:rsidRPr="001671EA">
        <w:rPr>
          <w:rFonts w:ascii="宋体" w:hAnsi="宋体"/>
          <w:szCs w:val="21"/>
        </w:rPr>
        <w:t>，</w:t>
      </w:r>
      <w:r w:rsidRPr="001671EA">
        <w:rPr>
          <w:rFonts w:ascii="宋体" w:hAnsi="宋体" w:hint="eastAsia"/>
          <w:szCs w:val="21"/>
        </w:rPr>
        <w:t>随葬器物7件</w:t>
      </w:r>
      <w:r w:rsidRPr="001671EA">
        <w:rPr>
          <w:rFonts w:ascii="宋体" w:hAnsi="宋体"/>
          <w:szCs w:val="21"/>
        </w:rPr>
        <w:t>，</w:t>
      </w:r>
      <w:r w:rsidRPr="001671EA">
        <w:rPr>
          <w:rFonts w:ascii="宋体" w:hAnsi="宋体" w:hint="eastAsia"/>
          <w:szCs w:val="21"/>
        </w:rPr>
        <w:t>有陶鼎1件、陶罐1件、陶壶1件、陶豆2件、骨器1件、玉片1件，除1件玉片放置于内棺骨架的盆骨处</w:t>
      </w:r>
      <w:r w:rsidRPr="001671EA">
        <w:rPr>
          <w:rFonts w:ascii="宋体" w:hAnsi="宋体"/>
          <w:szCs w:val="21"/>
        </w:rPr>
        <w:t>，</w:t>
      </w:r>
      <w:r w:rsidRPr="001671EA">
        <w:rPr>
          <w:rFonts w:ascii="宋体" w:hAnsi="宋体" w:hint="eastAsia"/>
          <w:szCs w:val="21"/>
        </w:rPr>
        <w:t>其余则放置于椁室与棺之间的东南角</w:t>
      </w:r>
      <w:r w:rsidRPr="001671EA">
        <w:rPr>
          <w:rStyle w:val="ab"/>
          <w:rFonts w:ascii="宋体" w:hAnsi="宋体"/>
          <w:szCs w:val="21"/>
        </w:rPr>
        <w:footnoteReference w:id="119"/>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随州市东城区义地岗墓地的东南部文峰塔墓地在2012-2013年发掘东周墓葬54座和车马坑3座。该墓地是一处东周曾国贵族墓地</w:t>
      </w:r>
      <w:r w:rsidRPr="001671EA">
        <w:rPr>
          <w:rFonts w:ascii="宋体" w:hAnsi="宋体"/>
          <w:szCs w:val="21"/>
        </w:rPr>
        <w:t>，</w:t>
      </w:r>
      <w:r w:rsidRPr="001671EA">
        <w:rPr>
          <w:rFonts w:ascii="宋体" w:hAnsi="宋体" w:hint="eastAsia"/>
          <w:szCs w:val="21"/>
        </w:rPr>
        <w:t>其年代上至春秋中期</w:t>
      </w:r>
      <w:r w:rsidRPr="001671EA">
        <w:rPr>
          <w:rFonts w:ascii="宋体" w:hAnsi="宋体"/>
          <w:szCs w:val="21"/>
        </w:rPr>
        <w:t>，</w:t>
      </w:r>
      <w:r w:rsidRPr="001671EA">
        <w:rPr>
          <w:rFonts w:ascii="宋体" w:hAnsi="宋体" w:hint="eastAsia"/>
          <w:szCs w:val="21"/>
        </w:rPr>
        <w:t>下至战国中期后段。其中大型墓M29在棺内置有玉器。中型墓M33在棺内出土成组玉佩。小型墓M34、M35在棺内放置玉器</w:t>
      </w:r>
      <w:r w:rsidRPr="001671EA">
        <w:rPr>
          <w:rStyle w:val="ab"/>
          <w:rFonts w:ascii="宋体" w:hAnsi="宋体"/>
          <w:szCs w:val="21"/>
        </w:rPr>
        <w:footnoteReference w:id="120"/>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湖北随州文峰塔墓地由湖北省文物考古研究所、随州市博物馆进行发掘。其中M1在施工中被毁严重</w:t>
      </w:r>
      <w:r w:rsidRPr="001671EA">
        <w:rPr>
          <w:rFonts w:ascii="宋体" w:hAnsi="宋体"/>
          <w:szCs w:val="21"/>
        </w:rPr>
        <w:t>，</w:t>
      </w:r>
      <w:r w:rsidRPr="001671EA">
        <w:rPr>
          <w:rFonts w:ascii="宋体" w:hAnsi="宋体" w:hint="eastAsia"/>
          <w:szCs w:val="21"/>
        </w:rPr>
        <w:t>墓圹为长方形</w:t>
      </w:r>
      <w:r w:rsidRPr="001671EA">
        <w:rPr>
          <w:rFonts w:ascii="宋体" w:hAnsi="宋体"/>
          <w:szCs w:val="21"/>
        </w:rPr>
        <w:t>，</w:t>
      </w:r>
      <w:r w:rsidRPr="001671EA">
        <w:rPr>
          <w:rFonts w:ascii="宋体" w:hAnsi="宋体" w:hint="eastAsia"/>
          <w:szCs w:val="21"/>
        </w:rPr>
        <w:t>在现场清理出铜器、玉器、石器等</w:t>
      </w:r>
      <w:r w:rsidRPr="001671EA">
        <w:rPr>
          <w:rFonts w:ascii="宋体" w:hAnsi="宋体"/>
          <w:szCs w:val="21"/>
        </w:rPr>
        <w:t>，</w:t>
      </w:r>
      <w:r w:rsidRPr="001671EA">
        <w:rPr>
          <w:rFonts w:ascii="宋体" w:hAnsi="宋体" w:hint="eastAsia"/>
          <w:szCs w:val="21"/>
        </w:rPr>
        <w:t>据出土带有“曾侯與”铭文的编钟、铜鬲等</w:t>
      </w:r>
      <w:r w:rsidRPr="001671EA">
        <w:rPr>
          <w:rFonts w:ascii="宋体" w:hAnsi="宋体"/>
          <w:szCs w:val="21"/>
        </w:rPr>
        <w:t>，</w:t>
      </w:r>
      <w:r w:rsidRPr="001671EA">
        <w:rPr>
          <w:rFonts w:ascii="宋体" w:hAnsi="宋体" w:hint="eastAsia"/>
          <w:szCs w:val="21"/>
        </w:rPr>
        <w:t>确定该墓为春秋晚期“曾侯與”墓</w:t>
      </w:r>
      <w:r w:rsidRPr="001671EA">
        <w:rPr>
          <w:rFonts w:ascii="宋体" w:hAnsi="宋体"/>
          <w:szCs w:val="21"/>
        </w:rPr>
        <w:t>，</w:t>
      </w:r>
      <w:r w:rsidRPr="001671EA">
        <w:rPr>
          <w:rFonts w:ascii="宋体" w:hAnsi="宋体" w:hint="eastAsia"/>
          <w:szCs w:val="21"/>
        </w:rPr>
        <w:t>玉器有玉玦1件（图四:3）、玉佩2件（图四:5）、玉管1件。M2为长方形岩坑竖穴填土积石木椁墓</w:t>
      </w:r>
      <w:r w:rsidRPr="001671EA">
        <w:rPr>
          <w:rFonts w:ascii="宋体" w:hAnsi="宋体"/>
          <w:szCs w:val="21"/>
        </w:rPr>
        <w:t>，</w:t>
      </w:r>
      <w:r w:rsidRPr="001671EA">
        <w:rPr>
          <w:rFonts w:ascii="宋体" w:hAnsi="宋体" w:hint="eastAsia"/>
          <w:szCs w:val="21"/>
        </w:rPr>
        <w:t>由墓道、祭祀坑、墓圹填土及多层积石、主墓椁室、主棺、腰坑、陪葬棺所组成</w:t>
      </w:r>
      <w:r w:rsidRPr="001671EA">
        <w:rPr>
          <w:rFonts w:ascii="宋体" w:hAnsi="宋体"/>
          <w:szCs w:val="21"/>
        </w:rPr>
        <w:t>，</w:t>
      </w:r>
      <w:r w:rsidRPr="001671EA">
        <w:rPr>
          <w:rFonts w:ascii="宋体" w:hAnsi="宋体" w:hint="eastAsia"/>
          <w:szCs w:val="21"/>
        </w:rPr>
        <w:t>年代稍晚于M1</w:t>
      </w:r>
      <w:r w:rsidRPr="001671EA">
        <w:rPr>
          <w:rFonts w:ascii="宋体" w:hAnsi="宋体"/>
          <w:szCs w:val="21"/>
        </w:rPr>
        <w:t>，</w:t>
      </w:r>
      <w:r w:rsidRPr="001671EA">
        <w:rPr>
          <w:rFonts w:ascii="宋体" w:hAnsi="宋体" w:hint="eastAsia"/>
          <w:szCs w:val="21"/>
        </w:rPr>
        <w:t>在春秋战国之际。其中出土玉器种类有单首龙形玉璜2件（图四:1）、双首龙形玉璜1件（图四:2）、扉棱玉璜2件、玛瑙璜（图四:4）、方形玉石片21件、蹄形玉片1件、绿松石珠1件</w:t>
      </w:r>
      <w:r w:rsidRPr="001671EA">
        <w:rPr>
          <w:rStyle w:val="ab"/>
          <w:rFonts w:ascii="宋体" w:hAnsi="宋体"/>
          <w:szCs w:val="21"/>
        </w:rPr>
        <w:footnoteReference w:id="121"/>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lastRenderedPageBreak/>
        <w:t>2004年4</w:t>
      </w:r>
      <w:r w:rsidRPr="001671EA">
        <w:rPr>
          <w:rFonts w:ascii="宋体" w:hAnsi="宋体"/>
          <w:szCs w:val="21"/>
        </w:rPr>
        <w:t>-</w:t>
      </w:r>
      <w:r w:rsidRPr="001671EA">
        <w:rPr>
          <w:rFonts w:ascii="宋体" w:hAnsi="宋体" w:hint="eastAsia"/>
          <w:szCs w:val="21"/>
        </w:rPr>
        <w:t>12月</w:t>
      </w:r>
      <w:r w:rsidRPr="001671EA">
        <w:rPr>
          <w:rFonts w:ascii="宋体" w:hAnsi="宋体"/>
          <w:szCs w:val="21"/>
        </w:rPr>
        <w:t>，</w:t>
      </w:r>
      <w:r w:rsidRPr="001671EA">
        <w:rPr>
          <w:rFonts w:ascii="宋体" w:hAnsi="宋体" w:hint="eastAsia"/>
          <w:szCs w:val="21"/>
        </w:rPr>
        <w:t>山东省文物考古研究所和青州市博物馆联合对西辛大墓进行了发掘。该墓是迄今山东地区发掘同类墓葬中最大的一座。墓葬平面呈“中”字形</w:t>
      </w:r>
      <w:r w:rsidRPr="001671EA">
        <w:rPr>
          <w:rFonts w:ascii="宋体" w:hAnsi="宋体"/>
          <w:szCs w:val="21"/>
        </w:rPr>
        <w:t>，</w:t>
      </w:r>
      <w:r w:rsidRPr="001671EA">
        <w:rPr>
          <w:rFonts w:ascii="宋体" w:hAnsi="宋体" w:hint="eastAsia"/>
          <w:szCs w:val="21"/>
        </w:rPr>
        <w:t>由南北两条墓道、墓室、陪葬坑等组成。石椁以巨石垒砌</w:t>
      </w:r>
      <w:r w:rsidRPr="001671EA">
        <w:rPr>
          <w:rFonts w:ascii="宋体" w:hAnsi="宋体"/>
          <w:szCs w:val="21"/>
        </w:rPr>
        <w:t>，</w:t>
      </w:r>
      <w:r w:rsidRPr="001671EA">
        <w:rPr>
          <w:rFonts w:ascii="宋体" w:hAnsi="宋体" w:hint="eastAsia"/>
          <w:szCs w:val="21"/>
        </w:rPr>
        <w:t>在石椁之外二层台上分布五座陪葬坑。随葬器物有陶器、铜器、玉器、金器、</w:t>
      </w:r>
    </w:p>
    <w:tbl>
      <w:tblPr>
        <w:tblStyle w:val="ad"/>
        <w:tblpPr w:leftFromText="181" w:rightFromText="18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tblGrid>
      <w:tr w:rsidR="008C1605" w:rsidRPr="001671EA" w:rsidTr="006E5891">
        <w:tc>
          <w:tcPr>
            <w:tcW w:w="5386" w:type="dxa"/>
          </w:tcPr>
          <w:p w:rsidR="008C1605" w:rsidRPr="001671EA" w:rsidRDefault="008C1605" w:rsidP="006E5891">
            <w:pPr>
              <w:jc w:val="center"/>
              <w:rPr>
                <w:rFonts w:ascii="黑体" w:eastAsia="黑体" w:hAnsi="黑体"/>
                <w:sz w:val="18"/>
                <w:szCs w:val="18"/>
              </w:rPr>
            </w:pPr>
            <w:r w:rsidRPr="001671EA">
              <w:rPr>
                <w:rFonts w:ascii="黑体" w:eastAsia="黑体" w:hAnsi="黑体"/>
                <w:noProof/>
                <w:sz w:val="18"/>
                <w:szCs w:val="18"/>
              </w:rPr>
              <w:drawing>
                <wp:inline distT="0" distB="0" distL="0" distR="0" wp14:anchorId="3D96F4D7" wp14:editId="633BB9FD">
                  <wp:extent cx="3282950" cy="1917700"/>
                  <wp:effectExtent l="0" t="0" r="0" b="6350"/>
                  <wp:docPr id="34" name="图片 34" descr="C:\Users\bububabu\Desktop\图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bubabu\Desktop\图5--s.jpg"/>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3282950" cy="19177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C1605" w:rsidRPr="001671EA" w:rsidTr="006E5891">
        <w:tc>
          <w:tcPr>
            <w:tcW w:w="5386" w:type="dxa"/>
          </w:tcPr>
          <w:p w:rsidR="008C1605" w:rsidRPr="001671EA" w:rsidRDefault="008C1605" w:rsidP="006E5891">
            <w:pPr>
              <w:ind w:firstLineChars="600" w:firstLine="1080"/>
              <w:rPr>
                <w:rFonts w:ascii="黑体" w:eastAsia="黑体" w:hAnsi="黑体"/>
                <w:sz w:val="18"/>
                <w:szCs w:val="18"/>
              </w:rPr>
            </w:pPr>
            <w:r w:rsidRPr="001671EA">
              <w:rPr>
                <w:rFonts w:ascii="黑体" w:eastAsia="黑体" w:hAnsi="黑体" w:hint="eastAsia"/>
                <w:sz w:val="18"/>
                <w:szCs w:val="18"/>
              </w:rPr>
              <w:t>1</w:t>
            </w:r>
            <w:r w:rsidRPr="001671EA">
              <w:rPr>
                <w:rFonts w:ascii="黑体" w:eastAsia="黑体" w:hAnsi="黑体"/>
                <w:sz w:val="18"/>
                <w:szCs w:val="18"/>
              </w:rPr>
              <w:t xml:space="preserve">                          </w:t>
            </w:r>
            <w:r w:rsidRPr="001671EA">
              <w:rPr>
                <w:rFonts w:ascii="黑体" w:eastAsia="黑体" w:hAnsi="黑体" w:hint="eastAsia"/>
                <w:sz w:val="18"/>
                <w:szCs w:val="18"/>
              </w:rPr>
              <w:t>2</w:t>
            </w:r>
          </w:p>
        </w:tc>
      </w:tr>
      <w:tr w:rsidR="008C1605" w:rsidRPr="001671EA" w:rsidTr="006E5891">
        <w:tc>
          <w:tcPr>
            <w:tcW w:w="5386" w:type="dxa"/>
          </w:tcPr>
          <w:p w:rsidR="008C1605" w:rsidRPr="001671EA" w:rsidRDefault="008C1605" w:rsidP="006E5891">
            <w:pPr>
              <w:jc w:val="center"/>
              <w:rPr>
                <w:rFonts w:ascii="黑体" w:eastAsia="黑体" w:hAnsi="黑体"/>
                <w:sz w:val="18"/>
                <w:szCs w:val="18"/>
              </w:rPr>
            </w:pPr>
            <w:r w:rsidRPr="001671EA">
              <w:rPr>
                <w:rFonts w:ascii="黑体" w:eastAsia="黑体" w:hAnsi="黑体" w:hint="eastAsia"/>
                <w:sz w:val="18"/>
                <w:szCs w:val="18"/>
              </w:rPr>
              <w:t>图五  青州西辛战国墓出土玉剑珌、剑璏</w:t>
            </w:r>
          </w:p>
        </w:tc>
      </w:tr>
    </w:tbl>
    <w:p w:rsidR="008C1605" w:rsidRPr="001671EA" w:rsidRDefault="008C1605" w:rsidP="008C1605">
      <w:pPr>
        <w:spacing w:line="300" w:lineRule="auto"/>
        <w:rPr>
          <w:rFonts w:ascii="宋体" w:hAnsi="宋体"/>
          <w:szCs w:val="21"/>
        </w:rPr>
      </w:pPr>
      <w:r w:rsidRPr="001671EA">
        <w:rPr>
          <w:rFonts w:ascii="宋体" w:hAnsi="宋体" w:hint="eastAsia"/>
          <w:szCs w:val="21"/>
        </w:rPr>
        <w:t>银器、骨器、漆器及丝竹编织物等。从墓葬规模及所处地望分析</w:t>
      </w:r>
      <w:r w:rsidRPr="001671EA">
        <w:rPr>
          <w:rFonts w:ascii="宋体" w:hAnsi="宋体"/>
          <w:szCs w:val="21"/>
        </w:rPr>
        <w:t>，</w:t>
      </w:r>
      <w:r w:rsidRPr="001671EA">
        <w:rPr>
          <w:rFonts w:ascii="宋体" w:hAnsi="宋体" w:hint="eastAsia"/>
          <w:szCs w:val="21"/>
        </w:rPr>
        <w:t>墓主的身份可能是齐国的贵族或与齐王室成员有关。该墓修筑考究，从墓壁的加工规整、墓室填土方格网状的夯筑方式</w:t>
      </w:r>
      <w:r w:rsidRPr="001671EA">
        <w:rPr>
          <w:rFonts w:ascii="宋体" w:hAnsi="宋体"/>
          <w:szCs w:val="21"/>
        </w:rPr>
        <w:t>，</w:t>
      </w:r>
      <w:r w:rsidRPr="001671EA">
        <w:rPr>
          <w:rFonts w:ascii="宋体" w:hAnsi="宋体" w:hint="eastAsia"/>
          <w:szCs w:val="21"/>
        </w:rPr>
        <w:t>到以加工规整的石块砌成的巨大石椁和以铁汁灌缝的现象等</w:t>
      </w:r>
      <w:r w:rsidRPr="001671EA">
        <w:rPr>
          <w:rFonts w:ascii="宋体" w:hAnsi="宋体"/>
          <w:szCs w:val="21"/>
        </w:rPr>
        <w:t>，</w:t>
      </w:r>
      <w:r w:rsidRPr="001671EA">
        <w:rPr>
          <w:rFonts w:ascii="宋体" w:hAnsi="宋体" w:hint="eastAsia"/>
          <w:szCs w:val="21"/>
        </w:rPr>
        <w:t>都是同期墓葬中极为罕见的现象。这为进一步研究战国末年齐国墓葬提供了珍贵的资料。玉器2件</w:t>
      </w:r>
      <w:r w:rsidRPr="001671EA">
        <w:rPr>
          <w:rFonts w:ascii="宋体" w:hAnsi="宋体"/>
          <w:szCs w:val="21"/>
        </w:rPr>
        <w:t>，</w:t>
      </w:r>
      <w:r w:rsidRPr="001671EA">
        <w:rPr>
          <w:rFonts w:ascii="宋体" w:hAnsi="宋体" w:hint="eastAsia"/>
          <w:szCs w:val="21"/>
        </w:rPr>
        <w:t>分别为剑珌、剑璏</w:t>
      </w:r>
      <w:r w:rsidRPr="001671EA">
        <w:rPr>
          <w:rFonts w:ascii="宋体" w:hAnsi="宋体"/>
          <w:szCs w:val="21"/>
        </w:rPr>
        <w:t>，</w:t>
      </w:r>
      <w:r w:rsidRPr="001671EA">
        <w:rPr>
          <w:rFonts w:ascii="宋体" w:hAnsi="宋体" w:hint="eastAsia"/>
          <w:szCs w:val="21"/>
        </w:rPr>
        <w:t>均出土于器物箱内</w:t>
      </w:r>
      <w:r w:rsidRPr="001671EA">
        <w:rPr>
          <w:rFonts w:ascii="宋体" w:hAnsi="宋体"/>
          <w:szCs w:val="21"/>
        </w:rPr>
        <w:t>，</w:t>
      </w:r>
      <w:r w:rsidRPr="001671EA">
        <w:rPr>
          <w:rFonts w:ascii="宋体" w:hAnsi="宋体" w:hint="eastAsia"/>
          <w:szCs w:val="21"/>
        </w:rPr>
        <w:t>无剑</w:t>
      </w:r>
      <w:r w:rsidRPr="001671EA">
        <w:rPr>
          <w:rFonts w:ascii="宋体" w:hAnsi="宋体"/>
          <w:szCs w:val="21"/>
        </w:rPr>
        <w:t>，</w:t>
      </w:r>
      <w:r w:rsidRPr="001671EA">
        <w:rPr>
          <w:rFonts w:ascii="宋体" w:hAnsi="宋体" w:hint="eastAsia"/>
          <w:szCs w:val="21"/>
        </w:rPr>
        <w:t>器形硕大</w:t>
      </w:r>
      <w:r w:rsidRPr="001671EA">
        <w:rPr>
          <w:rFonts w:ascii="宋体" w:hAnsi="宋体"/>
          <w:szCs w:val="21"/>
        </w:rPr>
        <w:t>，</w:t>
      </w:r>
      <w:r w:rsidRPr="001671EA">
        <w:rPr>
          <w:rFonts w:ascii="宋体" w:hAnsi="宋体" w:hint="eastAsia"/>
          <w:szCs w:val="21"/>
        </w:rPr>
        <w:t>似非实用器。</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剑珌1件（B1:8）。 白玉质。 珌呈上宽下窄的倒梯形</w:t>
      </w:r>
      <w:r w:rsidRPr="001671EA">
        <w:rPr>
          <w:rFonts w:ascii="宋体" w:hAnsi="宋体"/>
          <w:szCs w:val="21"/>
        </w:rPr>
        <w:t>，</w:t>
      </w:r>
      <w:r w:rsidRPr="001671EA">
        <w:rPr>
          <w:rFonts w:ascii="宋体" w:hAnsi="宋体" w:hint="eastAsia"/>
          <w:szCs w:val="21"/>
        </w:rPr>
        <w:t>两侧各有数周对称的凹槽</w:t>
      </w:r>
      <w:r w:rsidRPr="001671EA">
        <w:rPr>
          <w:rFonts w:ascii="宋体" w:hAnsi="宋体"/>
          <w:szCs w:val="21"/>
        </w:rPr>
        <w:t>，</w:t>
      </w:r>
      <w:r w:rsidRPr="001671EA">
        <w:rPr>
          <w:rFonts w:ascii="宋体" w:hAnsi="宋体" w:hint="eastAsia"/>
          <w:szCs w:val="21"/>
        </w:rPr>
        <w:t>正面和背面均浮雕两个卷曲的神兽</w:t>
      </w:r>
      <w:r w:rsidRPr="001671EA">
        <w:rPr>
          <w:rFonts w:ascii="宋体" w:hAnsi="宋体"/>
          <w:szCs w:val="21"/>
        </w:rPr>
        <w:t>，</w:t>
      </w:r>
      <w:r w:rsidRPr="001671EA">
        <w:rPr>
          <w:rFonts w:ascii="宋体" w:hAnsi="宋体" w:hint="eastAsia"/>
          <w:szCs w:val="21"/>
        </w:rPr>
        <w:t>顶部浮雕一只展翅的鹰</w:t>
      </w:r>
      <w:r w:rsidRPr="001671EA">
        <w:rPr>
          <w:rFonts w:ascii="宋体" w:hAnsi="宋体"/>
          <w:szCs w:val="21"/>
        </w:rPr>
        <w:t>，</w:t>
      </w:r>
      <w:r w:rsidRPr="001671EA">
        <w:rPr>
          <w:rFonts w:ascii="宋体" w:hAnsi="宋体" w:hint="eastAsia"/>
          <w:szCs w:val="21"/>
        </w:rPr>
        <w:t>而头部又似蝙蝠。顶宽 5.1、底宽 3.8、厚 1.3-1.7、通高 8.3 厘米（图五:1）。</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剑璏 1 件（B1:9）。 黄玉质。 平面为矩形</w:t>
      </w:r>
      <w:r w:rsidRPr="001671EA">
        <w:rPr>
          <w:rFonts w:ascii="宋体" w:hAnsi="宋体"/>
          <w:szCs w:val="21"/>
        </w:rPr>
        <w:t>，</w:t>
      </w:r>
      <w:r w:rsidRPr="001671EA">
        <w:rPr>
          <w:rFonts w:ascii="宋体" w:hAnsi="宋体" w:hint="eastAsia"/>
          <w:szCs w:val="21"/>
        </w:rPr>
        <w:t>前后两端内卷</w:t>
      </w:r>
      <w:r w:rsidRPr="001671EA">
        <w:rPr>
          <w:rFonts w:ascii="宋体" w:hAnsi="宋体"/>
          <w:szCs w:val="21"/>
        </w:rPr>
        <w:t>，</w:t>
      </w:r>
      <w:r w:rsidRPr="001671EA">
        <w:rPr>
          <w:rFonts w:ascii="宋体" w:hAnsi="宋体" w:hint="eastAsia"/>
          <w:szCs w:val="21"/>
        </w:rPr>
        <w:t>背有长方形銎。正面刻划勾连云纹。长14.9、宽 2.3、厚 1.4 厘米（图五:2</w:t>
      </w:r>
      <w:r w:rsidRPr="001671EA">
        <w:rPr>
          <w:rFonts w:ascii="宋体" w:hAnsi="宋体"/>
          <w:szCs w:val="21"/>
        </w:rPr>
        <w:t>）</w:t>
      </w:r>
      <w:r w:rsidRPr="001671EA">
        <w:rPr>
          <w:rStyle w:val="ab"/>
          <w:rFonts w:ascii="宋体" w:hAnsi="宋体"/>
          <w:szCs w:val="21"/>
        </w:rPr>
        <w:footnoteReference w:id="122"/>
      </w:r>
      <w:r w:rsidRPr="001671EA">
        <w:rPr>
          <w:rFonts w:ascii="宋体" w:hAnsi="宋体" w:hint="eastAsia"/>
          <w:szCs w:val="21"/>
        </w:rPr>
        <w:t>。</w:t>
      </w:r>
    </w:p>
    <w:p w:rsidR="008C1605" w:rsidRPr="001671EA" w:rsidRDefault="008C1605" w:rsidP="008C1605">
      <w:pPr>
        <w:spacing w:afterLines="50" w:after="156" w:line="300" w:lineRule="auto"/>
        <w:ind w:firstLineChars="200" w:firstLine="420"/>
        <w:rPr>
          <w:rFonts w:ascii="宋体" w:hAnsi="宋体"/>
          <w:szCs w:val="21"/>
        </w:rPr>
      </w:pPr>
      <w:r w:rsidRPr="001671EA">
        <w:rPr>
          <w:rFonts w:ascii="宋体" w:hAnsi="宋体" w:hint="eastAsia"/>
          <w:szCs w:val="21"/>
        </w:rPr>
        <w:t>2001年10-11月</w:t>
      </w:r>
      <w:r w:rsidRPr="001671EA">
        <w:rPr>
          <w:rFonts w:ascii="宋体" w:hAnsi="宋体"/>
          <w:szCs w:val="21"/>
        </w:rPr>
        <w:t>，</w:t>
      </w:r>
      <w:r w:rsidRPr="001671EA">
        <w:rPr>
          <w:rFonts w:ascii="宋体" w:hAnsi="宋体" w:hint="eastAsia"/>
          <w:szCs w:val="21"/>
        </w:rPr>
        <w:t>辽宁省文物考古研究所等对东大杖子墓地进行了发掘</w:t>
      </w:r>
      <w:r w:rsidRPr="001671EA">
        <w:rPr>
          <w:rFonts w:ascii="宋体" w:hAnsi="宋体"/>
          <w:szCs w:val="21"/>
        </w:rPr>
        <w:t>，</w:t>
      </w:r>
      <w:r w:rsidRPr="001671EA">
        <w:rPr>
          <w:rFonts w:ascii="宋体" w:hAnsi="宋体" w:hint="eastAsia"/>
          <w:szCs w:val="21"/>
        </w:rPr>
        <w:t>共发掘墓葬12座</w:t>
      </w:r>
      <w:r w:rsidRPr="001671EA">
        <w:rPr>
          <w:rFonts w:ascii="宋体" w:hAnsi="宋体"/>
          <w:szCs w:val="21"/>
        </w:rPr>
        <w:t>，</w:t>
      </w:r>
      <w:r w:rsidRPr="001671EA">
        <w:rPr>
          <w:rFonts w:ascii="宋体" w:hAnsi="宋体" w:hint="eastAsia"/>
          <w:szCs w:val="21"/>
        </w:rPr>
        <w:t>有8座封土封石墓和4座竖穴土坑墓</w:t>
      </w:r>
      <w:r w:rsidRPr="001671EA">
        <w:rPr>
          <w:rFonts w:ascii="宋体" w:hAnsi="宋体"/>
          <w:szCs w:val="21"/>
        </w:rPr>
        <w:t>，</w:t>
      </w:r>
      <w:r w:rsidRPr="001671EA">
        <w:rPr>
          <w:rFonts w:ascii="宋体" w:hAnsi="宋体" w:hint="eastAsia"/>
          <w:szCs w:val="21"/>
        </w:rPr>
        <w:t>随葬品主要为铜器</w:t>
      </w:r>
      <w:r w:rsidRPr="001671EA">
        <w:rPr>
          <w:rFonts w:ascii="宋体" w:hAnsi="宋体"/>
          <w:szCs w:val="21"/>
        </w:rPr>
        <w:t>，</w:t>
      </w:r>
      <w:r w:rsidRPr="001671EA">
        <w:rPr>
          <w:rFonts w:ascii="宋体" w:hAnsi="宋体" w:hint="eastAsia"/>
          <w:szCs w:val="21"/>
        </w:rPr>
        <w:t>其次为陶器和玉石器等</w:t>
      </w:r>
      <w:r w:rsidRPr="001671EA">
        <w:rPr>
          <w:rFonts w:ascii="宋体" w:hAnsi="宋体"/>
          <w:szCs w:val="21"/>
        </w:rPr>
        <w:t>，</w:t>
      </w:r>
      <w:r w:rsidRPr="001671EA">
        <w:rPr>
          <w:rFonts w:ascii="宋体" w:hAnsi="宋体" w:hint="eastAsia"/>
          <w:szCs w:val="21"/>
        </w:rPr>
        <w:t>器类包括武器、车马器、容器、工具等</w:t>
      </w:r>
      <w:r w:rsidRPr="001671EA">
        <w:rPr>
          <w:rFonts w:ascii="宋体" w:hAnsi="宋体"/>
          <w:szCs w:val="21"/>
        </w:rPr>
        <w:t>，</w:t>
      </w:r>
      <w:r w:rsidRPr="001671EA">
        <w:rPr>
          <w:rFonts w:ascii="宋体" w:hAnsi="宋体" w:hint="eastAsia"/>
          <w:szCs w:val="21"/>
        </w:rPr>
        <w:t>这批墓葬的年代为战国早期或略晚阶段。随葬的玉器有玉饰件2、玛瑙环1（图六:3）</w:t>
      </w:r>
      <w:r w:rsidRPr="001671EA">
        <w:rPr>
          <w:rFonts w:ascii="宋体" w:hAnsi="宋体"/>
          <w:szCs w:val="21"/>
        </w:rPr>
        <w:t>，</w:t>
      </w:r>
      <w:r w:rsidRPr="001671EA">
        <w:rPr>
          <w:rFonts w:ascii="宋体" w:hAnsi="宋体" w:hint="eastAsia"/>
          <w:szCs w:val="21"/>
        </w:rPr>
        <w:t>绿松石61枚（图七）</w:t>
      </w:r>
      <w:r w:rsidRPr="001671EA">
        <w:rPr>
          <w:rFonts w:ascii="宋体" w:hAnsi="宋体"/>
          <w:szCs w:val="21"/>
        </w:rPr>
        <w:t>，</w:t>
      </w:r>
      <w:r w:rsidRPr="001671EA">
        <w:rPr>
          <w:rFonts w:ascii="宋体" w:hAnsi="宋体" w:hint="eastAsia"/>
          <w:szCs w:val="21"/>
        </w:rPr>
        <w:t>另外出有不规则玉坠饰1枚和玉石残片2件</w:t>
      </w:r>
      <w:r w:rsidRPr="001671EA">
        <w:rPr>
          <w:rStyle w:val="ab"/>
          <w:rFonts w:ascii="宋体" w:hAnsi="宋体"/>
          <w:szCs w:val="21"/>
        </w:rPr>
        <w:footnoteReference w:id="123"/>
      </w:r>
      <w:r w:rsidRPr="001671EA">
        <w:rPr>
          <w:rFonts w:ascii="宋体" w:hAnsi="宋体" w:hint="eastAsia"/>
          <w:szCs w:val="21"/>
        </w:rPr>
        <w:t>。 2002年9</w:t>
      </w:r>
      <w:r w:rsidRPr="001671EA">
        <w:rPr>
          <w:rFonts w:ascii="宋体" w:hAnsi="宋体"/>
          <w:szCs w:val="21"/>
        </w:rPr>
        <w:t>-</w:t>
      </w:r>
      <w:r w:rsidRPr="001671EA">
        <w:rPr>
          <w:rFonts w:ascii="宋体" w:hAnsi="宋体" w:hint="eastAsia"/>
          <w:szCs w:val="21"/>
        </w:rPr>
        <w:t>11月</w:t>
      </w:r>
      <w:r w:rsidRPr="001671EA">
        <w:rPr>
          <w:rFonts w:ascii="宋体" w:hAnsi="宋体"/>
          <w:szCs w:val="21"/>
        </w:rPr>
        <w:t>，</w:t>
      </w:r>
      <w:r w:rsidRPr="001671EA">
        <w:rPr>
          <w:rFonts w:ascii="宋体" w:hAnsi="宋体" w:hint="eastAsia"/>
          <w:szCs w:val="21"/>
        </w:rPr>
        <w:t>辽宁省文物考古研究所等对东大杖子墓地再次进行了发掘</w:t>
      </w:r>
      <w:r w:rsidRPr="001671EA">
        <w:rPr>
          <w:rFonts w:ascii="宋体" w:hAnsi="宋体"/>
          <w:szCs w:val="21"/>
        </w:rPr>
        <w:t>，</w:t>
      </w:r>
      <w:r w:rsidRPr="001671EA">
        <w:rPr>
          <w:rFonts w:ascii="宋体" w:hAnsi="宋体" w:hint="eastAsia"/>
          <w:szCs w:val="21"/>
        </w:rPr>
        <w:t>共发掘墓葬13座</w:t>
      </w:r>
      <w:r w:rsidRPr="001671EA">
        <w:rPr>
          <w:rFonts w:ascii="宋体" w:hAnsi="宋体"/>
          <w:szCs w:val="21"/>
        </w:rPr>
        <w:t>，</w:t>
      </w:r>
      <w:r w:rsidRPr="001671EA">
        <w:rPr>
          <w:rFonts w:ascii="宋体" w:hAnsi="宋体" w:hint="eastAsia"/>
          <w:szCs w:val="21"/>
        </w:rPr>
        <w:t>其中封土封石墓10座、竖穴土坑墓3座</w:t>
      </w:r>
      <w:r w:rsidRPr="001671EA">
        <w:rPr>
          <w:rFonts w:ascii="宋体" w:hAnsi="宋体"/>
          <w:szCs w:val="21"/>
        </w:rPr>
        <w:t>，</w:t>
      </w:r>
      <w:r w:rsidRPr="001671EA">
        <w:rPr>
          <w:rFonts w:ascii="宋体" w:hAnsi="宋体" w:hint="eastAsia"/>
          <w:szCs w:val="21"/>
        </w:rPr>
        <w:t>随葬品共238件</w:t>
      </w:r>
      <w:r>
        <w:rPr>
          <w:rFonts w:ascii="宋体" w:hAnsi="宋体" w:hint="eastAsia"/>
          <w:szCs w:val="21"/>
        </w:rPr>
        <w:t>（</w:t>
      </w:r>
      <w:r w:rsidRPr="001671EA">
        <w:rPr>
          <w:rFonts w:ascii="宋体" w:hAnsi="宋体" w:hint="eastAsia"/>
          <w:szCs w:val="21"/>
        </w:rPr>
        <w:t>套</w:t>
      </w:r>
      <w:r>
        <w:rPr>
          <w:rFonts w:ascii="宋体" w:hAnsi="宋体" w:hint="eastAsia"/>
          <w:szCs w:val="21"/>
        </w:rPr>
        <w:t>）</w:t>
      </w:r>
      <w:r w:rsidRPr="001671EA">
        <w:rPr>
          <w:rFonts w:ascii="宋体" w:hAnsi="宋体"/>
          <w:szCs w:val="21"/>
        </w:rPr>
        <w:t>，</w:t>
      </w:r>
      <w:r w:rsidRPr="001671EA">
        <w:rPr>
          <w:rFonts w:ascii="宋体" w:hAnsi="宋体" w:hint="eastAsia"/>
          <w:szCs w:val="21"/>
        </w:rPr>
        <w:t>主要为铜器</w:t>
      </w:r>
      <w:r w:rsidRPr="001671EA">
        <w:rPr>
          <w:rFonts w:ascii="宋体" w:hAnsi="宋体"/>
          <w:szCs w:val="21"/>
        </w:rPr>
        <w:t>，</w:t>
      </w:r>
      <w:r w:rsidRPr="001671EA">
        <w:rPr>
          <w:rFonts w:ascii="宋体" w:hAnsi="宋体" w:hint="eastAsia"/>
          <w:szCs w:val="21"/>
        </w:rPr>
        <w:t>其次为陶器和少量玛瑙、玉石器等</w:t>
      </w:r>
      <w:r w:rsidRPr="001671EA">
        <w:rPr>
          <w:rFonts w:ascii="宋体" w:hAnsi="宋体"/>
          <w:szCs w:val="21"/>
        </w:rPr>
        <w:t>，</w:t>
      </w:r>
      <w:r w:rsidRPr="001671EA">
        <w:rPr>
          <w:rFonts w:ascii="宋体" w:hAnsi="宋体" w:hint="eastAsia"/>
          <w:szCs w:val="21"/>
        </w:rPr>
        <w:t>这批墓葬的年代为战国中期前后</w:t>
      </w:r>
      <w:r w:rsidRPr="001671EA">
        <w:rPr>
          <w:rFonts w:ascii="宋体" w:hAnsi="宋体"/>
          <w:szCs w:val="21"/>
        </w:rPr>
        <w:t>，</w:t>
      </w:r>
      <w:r w:rsidRPr="001671EA">
        <w:rPr>
          <w:rFonts w:ascii="宋体" w:hAnsi="宋体" w:hint="eastAsia"/>
          <w:szCs w:val="21"/>
        </w:rPr>
        <w:t>个别墓葬年代可能会更晚。随葬玉器有玉环3件（图六:</w:t>
      </w:r>
      <w:r w:rsidRPr="001671EA">
        <w:rPr>
          <w:rFonts w:ascii="宋体" w:hAnsi="宋体"/>
          <w:szCs w:val="21"/>
        </w:rPr>
        <w:t>6</w:t>
      </w:r>
      <w:r w:rsidRPr="001671EA">
        <w:rPr>
          <w:rFonts w:ascii="宋体" w:hAnsi="宋体" w:hint="eastAsia"/>
          <w:szCs w:val="21"/>
        </w:rPr>
        <w:t>）、玉凿1件、玛瑙觽1件（图六:2）、绿松石串饰1套共29枚（图八）</w:t>
      </w:r>
      <w:r w:rsidRPr="001671EA">
        <w:rPr>
          <w:rStyle w:val="ab"/>
          <w:rFonts w:ascii="宋体" w:hAnsi="宋体"/>
          <w:szCs w:val="21"/>
        </w:rPr>
        <w:footnoteReference w:id="124"/>
      </w:r>
      <w:r w:rsidRPr="001671EA">
        <w:rPr>
          <w:rFonts w:ascii="宋体" w:hAnsi="宋体" w:hint="eastAsia"/>
          <w:szCs w:val="21"/>
        </w:rPr>
        <w:t>。 辽宁建昌县东大杖子墓地M40为竖穴土坑木椁墓</w:t>
      </w:r>
      <w:r w:rsidRPr="001671EA">
        <w:rPr>
          <w:rFonts w:ascii="宋体" w:hAnsi="宋体"/>
          <w:szCs w:val="21"/>
        </w:rPr>
        <w:t>，</w:t>
      </w:r>
      <w:r w:rsidRPr="001671EA">
        <w:rPr>
          <w:rFonts w:ascii="宋体" w:hAnsi="宋体" w:hint="eastAsia"/>
          <w:szCs w:val="21"/>
        </w:rPr>
        <w:t>两椁一棺</w:t>
      </w:r>
      <w:r w:rsidRPr="001671EA">
        <w:rPr>
          <w:rFonts w:ascii="宋体" w:hAnsi="宋体"/>
          <w:szCs w:val="21"/>
        </w:rPr>
        <w:t>，</w:t>
      </w:r>
      <w:r w:rsidRPr="001671EA">
        <w:rPr>
          <w:rFonts w:ascii="宋体" w:hAnsi="宋体" w:hint="eastAsia"/>
          <w:szCs w:val="21"/>
        </w:rPr>
        <w:t>带墓道</w:t>
      </w:r>
      <w:r w:rsidRPr="001671EA">
        <w:rPr>
          <w:rFonts w:ascii="宋体" w:hAnsi="宋体"/>
          <w:szCs w:val="21"/>
        </w:rPr>
        <w:t>，</w:t>
      </w:r>
      <w:r w:rsidRPr="001671EA">
        <w:rPr>
          <w:rFonts w:ascii="宋体" w:hAnsi="宋体" w:hint="eastAsia"/>
          <w:szCs w:val="21"/>
        </w:rPr>
        <w:t>平面呈</w:t>
      </w:r>
      <w:r>
        <w:rPr>
          <w:rFonts w:ascii="宋体" w:hAnsi="宋体" w:hint="eastAsia"/>
          <w:szCs w:val="21"/>
        </w:rPr>
        <w:t>“</w:t>
      </w:r>
      <w:r w:rsidRPr="001671EA">
        <w:rPr>
          <w:rFonts w:ascii="宋体" w:hAnsi="宋体" w:hint="eastAsia"/>
          <w:szCs w:val="21"/>
        </w:rPr>
        <w:t>甲</w:t>
      </w:r>
      <w:r>
        <w:rPr>
          <w:rFonts w:ascii="宋体" w:hAnsi="宋体"/>
          <w:szCs w:val="21"/>
        </w:rPr>
        <w:t>”</w:t>
      </w:r>
      <w:r w:rsidRPr="001671EA">
        <w:rPr>
          <w:rFonts w:ascii="宋体" w:hAnsi="宋体" w:hint="eastAsia"/>
          <w:szCs w:val="21"/>
        </w:rPr>
        <w:t>字形</w:t>
      </w:r>
      <w:r w:rsidRPr="001671EA">
        <w:rPr>
          <w:rFonts w:ascii="宋体" w:hAnsi="宋体"/>
          <w:szCs w:val="21"/>
        </w:rPr>
        <w:t>，</w:t>
      </w:r>
      <w:r w:rsidRPr="001671EA">
        <w:rPr>
          <w:rFonts w:ascii="宋体" w:hAnsi="宋体" w:hint="eastAsia"/>
          <w:szCs w:val="21"/>
        </w:rPr>
        <w:t>填土中有人骨以及大量马、牛、羊、猪、狗等动物头骨</w:t>
      </w:r>
      <w:r w:rsidRPr="001671EA">
        <w:rPr>
          <w:rFonts w:ascii="宋体" w:hAnsi="宋体"/>
          <w:szCs w:val="21"/>
        </w:rPr>
        <w:t>，</w:t>
      </w:r>
      <w:r w:rsidRPr="001671EA">
        <w:rPr>
          <w:rFonts w:ascii="宋体" w:hAnsi="宋体" w:hint="eastAsia"/>
          <w:szCs w:val="21"/>
        </w:rPr>
        <w:t>墓内出土鼎、豆、簋、壶、盘、盨、灯等陶礼器</w:t>
      </w:r>
      <w:r w:rsidRPr="001671EA">
        <w:rPr>
          <w:rFonts w:ascii="宋体" w:hAnsi="宋体"/>
          <w:szCs w:val="21"/>
        </w:rPr>
        <w:t>，</w:t>
      </w:r>
      <w:r w:rsidRPr="001671EA">
        <w:rPr>
          <w:rFonts w:ascii="宋体" w:hAnsi="宋体" w:hint="eastAsia"/>
          <w:szCs w:val="21"/>
        </w:rPr>
        <w:t>以及大量的滑石饰件、玛瑙器、铜器等</w:t>
      </w:r>
      <w:r w:rsidRPr="001671EA">
        <w:rPr>
          <w:rFonts w:ascii="宋体" w:hAnsi="宋体"/>
          <w:szCs w:val="21"/>
        </w:rPr>
        <w:t>，</w:t>
      </w:r>
      <w:r w:rsidRPr="001671EA">
        <w:rPr>
          <w:rFonts w:ascii="宋体" w:hAnsi="宋体" w:hint="eastAsia"/>
          <w:szCs w:val="21"/>
        </w:rPr>
        <w:lastRenderedPageBreak/>
        <w:t>其中玛瑙环1件（图六:</w:t>
      </w:r>
      <w:r w:rsidRPr="001671EA">
        <w:rPr>
          <w:rFonts w:ascii="宋体" w:hAnsi="宋体"/>
          <w:szCs w:val="21"/>
        </w:rPr>
        <w:t>5</w:t>
      </w:r>
      <w:r w:rsidRPr="001671EA">
        <w:rPr>
          <w:rFonts w:ascii="宋体" w:hAnsi="宋体" w:hint="eastAsia"/>
          <w:szCs w:val="21"/>
        </w:rPr>
        <w:t>）</w:t>
      </w:r>
      <w:r w:rsidRPr="001671EA">
        <w:rPr>
          <w:rFonts w:ascii="宋体" w:hAnsi="宋体"/>
          <w:szCs w:val="21"/>
        </w:rPr>
        <w:t>，</w:t>
      </w:r>
      <w:r w:rsidRPr="001671EA">
        <w:rPr>
          <w:rFonts w:ascii="宋体" w:hAnsi="宋体" w:hint="eastAsia"/>
          <w:szCs w:val="21"/>
        </w:rPr>
        <w:t>绿松石坠7件</w:t>
      </w:r>
      <w:r w:rsidRPr="001671EA">
        <w:rPr>
          <w:rFonts w:ascii="宋体" w:hAnsi="宋体"/>
          <w:szCs w:val="21"/>
        </w:rPr>
        <w:t>，</w:t>
      </w:r>
      <w:r w:rsidRPr="001671EA">
        <w:rPr>
          <w:rFonts w:ascii="宋体" w:hAnsi="宋体" w:hint="eastAsia"/>
          <w:szCs w:val="21"/>
        </w:rPr>
        <w:t>玉料6块</w:t>
      </w:r>
      <w:r w:rsidRPr="001671EA">
        <w:rPr>
          <w:rFonts w:ascii="宋体" w:hAnsi="宋体"/>
          <w:szCs w:val="21"/>
        </w:rPr>
        <w:t>，</w:t>
      </w:r>
      <w:r w:rsidRPr="001671EA">
        <w:rPr>
          <w:rFonts w:ascii="宋体" w:hAnsi="宋体" w:hint="eastAsia"/>
          <w:szCs w:val="21"/>
        </w:rPr>
        <w:t>墓葬年代为战国中晚期</w:t>
      </w:r>
      <w:r w:rsidRPr="001671EA">
        <w:rPr>
          <w:rStyle w:val="ab"/>
          <w:rFonts w:ascii="宋体" w:hAnsi="宋体"/>
          <w:szCs w:val="21"/>
        </w:rPr>
        <w:footnoteReference w:id="125"/>
      </w:r>
      <w:r w:rsidRPr="001671EA">
        <w:rPr>
          <w:rFonts w:ascii="宋体" w:hAnsi="宋体" w:hint="eastAsia"/>
          <w:szCs w:val="21"/>
        </w:rPr>
        <w:t>。M47为竖穴土坑木椁墓</w:t>
      </w:r>
      <w:r w:rsidRPr="001671EA">
        <w:rPr>
          <w:rFonts w:ascii="宋体" w:hAnsi="宋体"/>
          <w:szCs w:val="21"/>
        </w:rPr>
        <w:t>，</w:t>
      </w:r>
      <w:r w:rsidRPr="001671EA">
        <w:rPr>
          <w:rFonts w:ascii="宋体" w:hAnsi="宋体" w:hint="eastAsia"/>
          <w:szCs w:val="21"/>
        </w:rPr>
        <w:t>两椁一棺</w:t>
      </w:r>
      <w:r w:rsidRPr="001671EA">
        <w:rPr>
          <w:rFonts w:ascii="宋体" w:hAnsi="宋体"/>
          <w:szCs w:val="21"/>
        </w:rPr>
        <w:t>，</w:t>
      </w:r>
      <w:r w:rsidRPr="001671EA">
        <w:rPr>
          <w:rFonts w:ascii="宋体" w:hAnsi="宋体" w:hint="eastAsia"/>
          <w:szCs w:val="21"/>
        </w:rPr>
        <w:t>填土中有人骨以及大量马、牛、羊、猪、狗等动物头骨</w:t>
      </w:r>
      <w:r w:rsidRPr="001671EA">
        <w:rPr>
          <w:rFonts w:ascii="宋体" w:hAnsi="宋体"/>
          <w:szCs w:val="21"/>
        </w:rPr>
        <w:t>，</w:t>
      </w:r>
      <w:r w:rsidRPr="001671EA">
        <w:rPr>
          <w:rFonts w:ascii="宋体" w:hAnsi="宋体" w:hint="eastAsia"/>
          <w:szCs w:val="21"/>
        </w:rPr>
        <w:t>墓内出土鼎、簋、豆、匜、罐、盨、盆、牛尊等仿铜陶礼器</w:t>
      </w:r>
      <w:r w:rsidRPr="001671EA">
        <w:rPr>
          <w:rFonts w:ascii="宋体" w:hAnsi="宋体"/>
          <w:szCs w:val="21"/>
        </w:rPr>
        <w:t>，</w:t>
      </w:r>
      <w:r w:rsidRPr="001671EA">
        <w:rPr>
          <w:rFonts w:ascii="宋体" w:hAnsi="宋体" w:hint="eastAsia"/>
          <w:szCs w:val="21"/>
        </w:rPr>
        <w:t>以及玉器、玛瑙器、铜器等</w:t>
      </w:r>
      <w:r w:rsidRPr="001671EA">
        <w:rPr>
          <w:rFonts w:ascii="宋体" w:hAnsi="宋体"/>
          <w:szCs w:val="21"/>
        </w:rPr>
        <w:t>，</w:t>
      </w:r>
      <w:r w:rsidRPr="001671EA">
        <w:rPr>
          <w:rFonts w:ascii="宋体" w:hAnsi="宋体" w:hint="eastAsia"/>
          <w:szCs w:val="21"/>
        </w:rPr>
        <w:t>随葬龙形玉佩1件（图六:1）、玛瑙环1件（图六:</w:t>
      </w:r>
      <w:r w:rsidRPr="001671EA">
        <w:rPr>
          <w:rFonts w:ascii="宋体" w:hAnsi="宋体"/>
          <w:szCs w:val="21"/>
        </w:rPr>
        <w:t>4</w:t>
      </w:r>
      <w:r w:rsidRPr="001671EA">
        <w:rPr>
          <w:rFonts w:ascii="宋体" w:hAnsi="宋体" w:hint="eastAsia"/>
          <w:szCs w:val="21"/>
        </w:rPr>
        <w:t>）</w:t>
      </w:r>
      <w:r w:rsidRPr="001671EA">
        <w:rPr>
          <w:rFonts w:ascii="宋体" w:hAnsi="宋体"/>
          <w:szCs w:val="21"/>
        </w:rPr>
        <w:t>，</w:t>
      </w:r>
      <w:r w:rsidRPr="001671EA">
        <w:rPr>
          <w:rFonts w:ascii="宋体" w:hAnsi="宋体" w:hint="eastAsia"/>
          <w:szCs w:val="21"/>
        </w:rPr>
        <w:t>墓葬年代为战国晚期</w:t>
      </w:r>
      <w:r w:rsidRPr="001671EA">
        <w:rPr>
          <w:rStyle w:val="ab"/>
          <w:rFonts w:ascii="宋体" w:hAnsi="宋体"/>
          <w:szCs w:val="21"/>
        </w:rPr>
        <w:footnoteReference w:id="126"/>
      </w:r>
      <w:r w:rsidRPr="001671EA">
        <w:rPr>
          <w:rFonts w:ascii="宋体" w:hAnsi="宋体" w:hint="eastAsia"/>
          <w:szCs w:val="21"/>
        </w:rPr>
        <w:t>。</w:t>
      </w:r>
    </w:p>
    <w:tbl>
      <w:tblPr>
        <w:tblStyle w:val="ad"/>
        <w:tblW w:w="91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649"/>
      </w:tblGrid>
      <w:tr w:rsidR="008C1605" w:rsidRPr="001671EA" w:rsidTr="006E5891">
        <w:trPr>
          <w:jc w:val="center"/>
        </w:trPr>
        <w:tc>
          <w:tcPr>
            <w:tcW w:w="9185" w:type="dxa"/>
            <w:gridSpan w:val="2"/>
          </w:tcPr>
          <w:p w:rsidR="008C1605" w:rsidRPr="001671EA" w:rsidRDefault="008C1605" w:rsidP="006E5891">
            <w:pPr>
              <w:jc w:val="center"/>
              <w:rPr>
                <w:rFonts w:ascii="黑体" w:eastAsia="黑体" w:hAnsi="黑体"/>
                <w:sz w:val="18"/>
                <w:szCs w:val="18"/>
              </w:rPr>
            </w:pPr>
            <w:r w:rsidRPr="001671EA">
              <w:rPr>
                <w:rFonts w:ascii="黑体" w:eastAsia="黑体" w:hAnsi="黑体"/>
                <w:noProof/>
                <w:sz w:val="18"/>
                <w:szCs w:val="18"/>
              </w:rPr>
              <w:drawing>
                <wp:inline distT="0" distB="0" distL="0" distR="0" wp14:anchorId="055B0F9B" wp14:editId="117267FB">
                  <wp:extent cx="4252203" cy="2700000"/>
                  <wp:effectExtent l="0" t="0" r="0" b="5715"/>
                  <wp:docPr id="35" name="图片 35" descr="C:\Users\bububabu\Desktop\图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bubabu\Desktop\图6--s.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252203" cy="2700000"/>
                          </a:xfrm>
                          <a:prstGeom prst="rect">
                            <a:avLst/>
                          </a:prstGeom>
                          <a:noFill/>
                          <a:ln>
                            <a:noFill/>
                          </a:ln>
                        </pic:spPr>
                      </pic:pic>
                    </a:graphicData>
                  </a:graphic>
                </wp:inline>
              </w:drawing>
            </w:r>
          </w:p>
        </w:tc>
      </w:tr>
      <w:tr w:rsidR="008C1605" w:rsidRPr="001671EA" w:rsidTr="006E5891">
        <w:trPr>
          <w:jc w:val="center"/>
        </w:trPr>
        <w:tc>
          <w:tcPr>
            <w:tcW w:w="9185" w:type="dxa"/>
            <w:gridSpan w:val="2"/>
          </w:tcPr>
          <w:p w:rsidR="008C1605" w:rsidRPr="001671EA" w:rsidRDefault="008C1605" w:rsidP="006E5891">
            <w:pPr>
              <w:spacing w:afterLines="50" w:after="156"/>
              <w:jc w:val="center"/>
              <w:rPr>
                <w:rFonts w:ascii="黑体" w:eastAsia="黑体" w:hAnsi="黑体"/>
                <w:sz w:val="18"/>
                <w:szCs w:val="18"/>
              </w:rPr>
            </w:pPr>
            <w:r w:rsidRPr="001671EA">
              <w:rPr>
                <w:rFonts w:ascii="黑体" w:eastAsia="黑体" w:hAnsi="黑体" w:hint="eastAsia"/>
                <w:sz w:val="18"/>
                <w:szCs w:val="18"/>
              </w:rPr>
              <w:t>图六  辽宁建昌县东大杖子墓地出土玉器</w:t>
            </w:r>
          </w:p>
        </w:tc>
      </w:tr>
      <w:tr w:rsidR="008C1605" w:rsidRPr="001671EA" w:rsidTr="006E5891">
        <w:trPr>
          <w:jc w:val="center"/>
        </w:trPr>
        <w:tc>
          <w:tcPr>
            <w:tcW w:w="4536" w:type="dxa"/>
          </w:tcPr>
          <w:p w:rsidR="008C1605" w:rsidRPr="001671EA" w:rsidRDefault="008C1605" w:rsidP="006E5891">
            <w:pPr>
              <w:jc w:val="center"/>
              <w:rPr>
                <w:rFonts w:ascii="黑体" w:eastAsia="黑体" w:hAnsi="黑体"/>
                <w:sz w:val="18"/>
                <w:szCs w:val="18"/>
              </w:rPr>
            </w:pPr>
            <w:r w:rsidRPr="001671EA">
              <w:rPr>
                <w:rFonts w:ascii="黑体" w:eastAsia="黑体" w:hAnsi="黑体"/>
                <w:noProof/>
                <w:sz w:val="18"/>
                <w:szCs w:val="18"/>
              </w:rPr>
              <w:drawing>
                <wp:inline distT="0" distB="0" distL="0" distR="0" wp14:anchorId="6D0BC446" wp14:editId="7775A531">
                  <wp:extent cx="2727000" cy="1836000"/>
                  <wp:effectExtent l="0" t="0" r="0" b="0"/>
                  <wp:docPr id="36" name="图片 36" descr="C:\Users\bububabu\Desktop\图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ububabu\Desktop\图7--s.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727000" cy="1836000"/>
                          </a:xfrm>
                          <a:prstGeom prst="rect">
                            <a:avLst/>
                          </a:prstGeom>
                          <a:noFill/>
                          <a:ln>
                            <a:noFill/>
                          </a:ln>
                        </pic:spPr>
                      </pic:pic>
                    </a:graphicData>
                  </a:graphic>
                </wp:inline>
              </w:drawing>
            </w:r>
          </w:p>
        </w:tc>
        <w:tc>
          <w:tcPr>
            <w:tcW w:w="4649" w:type="dxa"/>
          </w:tcPr>
          <w:p w:rsidR="008C1605" w:rsidRPr="001671EA" w:rsidRDefault="008C1605" w:rsidP="006E5891">
            <w:pPr>
              <w:jc w:val="center"/>
              <w:rPr>
                <w:rFonts w:ascii="黑体" w:eastAsia="黑体" w:hAnsi="黑体"/>
                <w:sz w:val="18"/>
                <w:szCs w:val="18"/>
              </w:rPr>
            </w:pPr>
            <w:r w:rsidRPr="001671EA">
              <w:rPr>
                <w:rFonts w:ascii="黑体" w:eastAsia="黑体" w:hAnsi="黑体"/>
                <w:noProof/>
                <w:sz w:val="18"/>
                <w:szCs w:val="18"/>
              </w:rPr>
              <w:drawing>
                <wp:inline distT="0" distB="0" distL="0" distR="0" wp14:anchorId="774F3B10" wp14:editId="3599D52A">
                  <wp:extent cx="2889250" cy="1835785"/>
                  <wp:effectExtent l="0" t="0" r="6350" b="0"/>
                  <wp:docPr id="37" name="图片 37" descr="C:\Users\bububabu\Desktop\图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ububabu\Desktop\图8--s.jpg"/>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2889588" cy="183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C1605" w:rsidRPr="001671EA" w:rsidTr="006E5891">
        <w:trPr>
          <w:jc w:val="center"/>
        </w:trPr>
        <w:tc>
          <w:tcPr>
            <w:tcW w:w="4536" w:type="dxa"/>
          </w:tcPr>
          <w:p w:rsidR="008C1605" w:rsidRPr="001671EA" w:rsidRDefault="008C1605" w:rsidP="006E5891">
            <w:pPr>
              <w:jc w:val="center"/>
              <w:rPr>
                <w:rFonts w:ascii="黑体" w:eastAsia="黑体" w:hAnsi="黑体"/>
                <w:sz w:val="18"/>
                <w:szCs w:val="18"/>
              </w:rPr>
            </w:pPr>
            <w:r w:rsidRPr="001671EA">
              <w:rPr>
                <w:rFonts w:ascii="黑体" w:eastAsia="黑体" w:hAnsi="黑体" w:hint="eastAsia"/>
                <w:sz w:val="18"/>
                <w:szCs w:val="18"/>
              </w:rPr>
              <w:t>图七  辽宁建昌县东大杖子墓地2001年发掘出土玉器</w:t>
            </w:r>
          </w:p>
        </w:tc>
        <w:tc>
          <w:tcPr>
            <w:tcW w:w="4649" w:type="dxa"/>
          </w:tcPr>
          <w:p w:rsidR="008C1605" w:rsidRPr="001671EA" w:rsidRDefault="008C1605" w:rsidP="006E5891">
            <w:pPr>
              <w:jc w:val="center"/>
              <w:rPr>
                <w:rFonts w:ascii="黑体" w:eastAsia="黑体" w:hAnsi="黑体"/>
                <w:sz w:val="18"/>
                <w:szCs w:val="18"/>
              </w:rPr>
            </w:pPr>
            <w:r w:rsidRPr="001671EA">
              <w:rPr>
                <w:rFonts w:ascii="黑体" w:eastAsia="黑体" w:hAnsi="黑体" w:hint="eastAsia"/>
                <w:sz w:val="18"/>
                <w:szCs w:val="18"/>
              </w:rPr>
              <w:t>图八  辽宁建昌县东大杖子墓地2001年发掘出土玉器</w:t>
            </w:r>
          </w:p>
        </w:tc>
      </w:tr>
    </w:tbl>
    <w:p w:rsidR="008C1605" w:rsidRPr="001671EA" w:rsidRDefault="008C1605" w:rsidP="008C1605">
      <w:pPr>
        <w:spacing w:beforeLines="50" w:before="156" w:line="300" w:lineRule="auto"/>
        <w:ind w:firstLineChars="200" w:firstLine="420"/>
        <w:rPr>
          <w:rFonts w:ascii="宋体" w:hAnsi="宋体"/>
          <w:szCs w:val="21"/>
        </w:rPr>
      </w:pPr>
      <w:r w:rsidRPr="001671EA">
        <w:rPr>
          <w:rFonts w:ascii="宋体" w:hAnsi="宋体" w:hint="eastAsia"/>
          <w:szCs w:val="21"/>
        </w:rPr>
        <w:t>黑龙江省木兰县石河乡石头河遗址于</w:t>
      </w:r>
      <w:r w:rsidRPr="001671EA">
        <w:rPr>
          <w:rFonts w:ascii="宋体" w:hAnsi="宋体"/>
          <w:szCs w:val="21"/>
        </w:rPr>
        <w:t>1997</w:t>
      </w:r>
      <w:r w:rsidRPr="001671EA">
        <w:rPr>
          <w:rFonts w:ascii="宋体" w:hAnsi="宋体" w:hint="eastAsia"/>
          <w:szCs w:val="21"/>
        </w:rPr>
        <w:t>年</w:t>
      </w:r>
      <w:r w:rsidRPr="001671EA">
        <w:rPr>
          <w:rFonts w:ascii="宋体" w:hAnsi="宋体"/>
          <w:szCs w:val="21"/>
        </w:rPr>
        <w:t>4</w:t>
      </w:r>
      <w:r w:rsidRPr="001671EA">
        <w:rPr>
          <w:rFonts w:ascii="宋体" w:hAnsi="宋体" w:hint="eastAsia"/>
          <w:szCs w:val="21"/>
        </w:rPr>
        <w:t>月发现</w:t>
      </w:r>
      <w:r w:rsidRPr="001671EA">
        <w:rPr>
          <w:rFonts w:ascii="宋体" w:hAnsi="宋体"/>
          <w:szCs w:val="21"/>
        </w:rPr>
        <w:t>，</w:t>
      </w:r>
      <w:r w:rsidRPr="001671EA">
        <w:rPr>
          <w:rFonts w:ascii="宋体" w:hAnsi="宋体" w:hint="eastAsia"/>
          <w:szCs w:val="21"/>
        </w:rPr>
        <w:t>后多次考察中采集的遗物主要有石器、陶器及少量的玉器和铜器。推测该遗址的年代为两周时期。采集到的玉器均为磨制精美的装饰品</w:t>
      </w:r>
      <w:r w:rsidRPr="001671EA">
        <w:rPr>
          <w:rFonts w:ascii="宋体" w:hAnsi="宋体"/>
          <w:szCs w:val="21"/>
        </w:rPr>
        <w:t>，</w:t>
      </w:r>
      <w:r w:rsidRPr="001671EA">
        <w:rPr>
          <w:rFonts w:ascii="宋体" w:hAnsi="宋体" w:hint="eastAsia"/>
          <w:szCs w:val="21"/>
        </w:rPr>
        <w:t>种类有玉璧、玛瑙珠、玉饰件</w:t>
      </w:r>
      <w:r w:rsidRPr="001671EA">
        <w:rPr>
          <w:rFonts w:ascii="宋体" w:hAnsi="宋体"/>
          <w:szCs w:val="21"/>
        </w:rPr>
        <w:t>，</w:t>
      </w:r>
      <w:r w:rsidRPr="001671EA">
        <w:rPr>
          <w:rFonts w:ascii="宋体" w:hAnsi="宋体" w:hint="eastAsia"/>
          <w:szCs w:val="21"/>
        </w:rPr>
        <w:t>其中玉璧、玉饰件质地均为蛇纹玉</w:t>
      </w:r>
      <w:r w:rsidRPr="001671EA">
        <w:rPr>
          <w:rStyle w:val="ab"/>
          <w:rFonts w:ascii="宋体" w:hAnsi="宋体"/>
          <w:szCs w:val="21"/>
        </w:rPr>
        <w:footnoteReference w:id="127"/>
      </w:r>
      <w:r w:rsidRPr="001671EA">
        <w:rPr>
          <w:rFonts w:ascii="宋体" w:hAnsi="宋体" w:hint="eastAsia"/>
          <w:szCs w:val="21"/>
        </w:rPr>
        <w:t>。</w:t>
      </w:r>
    </w:p>
    <w:p w:rsidR="008C1605" w:rsidRPr="001671EA" w:rsidRDefault="008C1605" w:rsidP="008C1605">
      <w:pPr>
        <w:spacing w:beforeLines="50" w:before="156" w:line="300" w:lineRule="auto"/>
        <w:rPr>
          <w:rFonts w:ascii="宋体" w:hAnsi="宋体"/>
          <w:b/>
          <w:szCs w:val="21"/>
        </w:rPr>
      </w:pPr>
      <w:r w:rsidRPr="001671EA">
        <w:rPr>
          <w:rFonts w:ascii="宋体" w:hAnsi="宋体" w:hint="eastAsia"/>
          <w:b/>
          <w:szCs w:val="21"/>
        </w:rPr>
        <w:lastRenderedPageBreak/>
        <w:t>3.</w:t>
      </w:r>
      <w:r w:rsidRPr="001671EA">
        <w:rPr>
          <w:rFonts w:ascii="宋体" w:hAnsi="宋体"/>
          <w:b/>
          <w:szCs w:val="21"/>
        </w:rPr>
        <w:t xml:space="preserve"> </w:t>
      </w:r>
      <w:r w:rsidRPr="001671EA">
        <w:rPr>
          <w:rFonts w:ascii="宋体" w:hAnsi="宋体" w:hint="eastAsia"/>
          <w:b/>
          <w:szCs w:val="21"/>
        </w:rPr>
        <w:t>秦汉至隋唐</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西藏阿里地区噶尔县故如甲木墓地2005年、2012年共发掘4座墓葬</w:t>
      </w:r>
      <w:r w:rsidRPr="001671EA">
        <w:rPr>
          <w:rFonts w:ascii="宋体" w:hAnsi="宋体"/>
          <w:szCs w:val="21"/>
        </w:rPr>
        <w:t>，</w:t>
      </w:r>
      <w:r w:rsidRPr="001671EA">
        <w:rPr>
          <w:rFonts w:ascii="宋体" w:hAnsi="宋体" w:hint="eastAsia"/>
          <w:szCs w:val="21"/>
        </w:rPr>
        <w:t>均为长方形竖穴土坑石室墓</w:t>
      </w:r>
      <w:r w:rsidRPr="001671EA">
        <w:rPr>
          <w:rFonts w:ascii="宋体" w:hAnsi="宋体"/>
          <w:szCs w:val="21"/>
        </w:rPr>
        <w:t>，</w:t>
      </w:r>
      <w:r w:rsidRPr="001671EA">
        <w:rPr>
          <w:rFonts w:ascii="宋体" w:hAnsi="宋体" w:hint="eastAsia"/>
          <w:szCs w:val="21"/>
        </w:rPr>
        <w:t>根据碳十四测年数据</w:t>
      </w:r>
      <w:r w:rsidRPr="001671EA">
        <w:rPr>
          <w:rFonts w:ascii="宋体" w:hAnsi="宋体"/>
          <w:szCs w:val="21"/>
        </w:rPr>
        <w:t>，</w:t>
      </w:r>
      <w:r w:rsidRPr="001671EA">
        <w:rPr>
          <w:rFonts w:ascii="宋体" w:hAnsi="宋体" w:hint="eastAsia"/>
          <w:szCs w:val="21"/>
        </w:rPr>
        <w:t>墓葬年代为距今1715-1855年</w:t>
      </w:r>
      <w:r w:rsidRPr="001671EA">
        <w:rPr>
          <w:rFonts w:ascii="宋体" w:hAnsi="宋体"/>
          <w:szCs w:val="21"/>
        </w:rPr>
        <w:t>，</w:t>
      </w:r>
      <w:r w:rsidRPr="001671EA">
        <w:rPr>
          <w:rFonts w:ascii="宋体" w:hAnsi="宋体" w:hint="eastAsia"/>
          <w:szCs w:val="21"/>
        </w:rPr>
        <w:t>即公元二世纪至三世纪前半</w:t>
      </w:r>
      <w:r w:rsidRPr="001671EA">
        <w:rPr>
          <w:rFonts w:ascii="宋体" w:hAnsi="宋体"/>
          <w:szCs w:val="21"/>
        </w:rPr>
        <w:t>，</w:t>
      </w:r>
      <w:r w:rsidRPr="001671EA">
        <w:rPr>
          <w:rFonts w:ascii="宋体" w:hAnsi="宋体" w:hint="eastAsia"/>
          <w:szCs w:val="21"/>
        </w:rPr>
        <w:t>相当于中原的东汉时期</w:t>
      </w:r>
      <w:r w:rsidRPr="001671EA">
        <w:rPr>
          <w:rFonts w:ascii="宋体" w:hAnsi="宋体"/>
          <w:szCs w:val="21"/>
        </w:rPr>
        <w:t>，</w:t>
      </w:r>
      <w:r w:rsidRPr="001671EA">
        <w:rPr>
          <w:rFonts w:ascii="宋体" w:hAnsi="宋体" w:hint="eastAsia"/>
          <w:szCs w:val="21"/>
        </w:rPr>
        <w:t>其中M1随葬料珠1组</w:t>
      </w:r>
      <w:r w:rsidRPr="001671EA">
        <w:rPr>
          <w:rFonts w:ascii="宋体" w:hAnsi="宋体"/>
          <w:szCs w:val="21"/>
        </w:rPr>
        <w:t>，</w:t>
      </w:r>
      <w:r w:rsidRPr="001671EA">
        <w:rPr>
          <w:rFonts w:ascii="宋体" w:hAnsi="宋体" w:hint="eastAsia"/>
          <w:szCs w:val="21"/>
        </w:rPr>
        <w:t>包含浅绿色珠子125颗、红色珠子9颗</w:t>
      </w:r>
      <w:r w:rsidRPr="001671EA">
        <w:rPr>
          <w:rFonts w:ascii="宋体" w:hAnsi="宋体"/>
          <w:szCs w:val="21"/>
        </w:rPr>
        <w:t>，</w:t>
      </w:r>
      <w:r w:rsidRPr="001671EA">
        <w:rPr>
          <w:rFonts w:ascii="宋体" w:hAnsi="宋体" w:hint="eastAsia"/>
          <w:szCs w:val="21"/>
        </w:rPr>
        <w:t>每隔15颗绿色珠有1颗红色珠</w:t>
      </w:r>
      <w:r w:rsidRPr="001671EA">
        <w:rPr>
          <w:rFonts w:ascii="宋体" w:hAnsi="宋体"/>
          <w:szCs w:val="21"/>
        </w:rPr>
        <w:t>，</w:t>
      </w:r>
      <w:r w:rsidRPr="001671EA">
        <w:rPr>
          <w:rFonts w:ascii="宋体" w:hAnsi="宋体" w:hint="eastAsia"/>
          <w:szCs w:val="21"/>
        </w:rPr>
        <w:t>直径0.5、高0.3厘米</w:t>
      </w:r>
      <w:r w:rsidRPr="001671EA">
        <w:rPr>
          <w:rStyle w:val="ab"/>
          <w:rFonts w:ascii="宋体" w:hAnsi="宋体"/>
          <w:szCs w:val="21"/>
        </w:rPr>
        <w:footnoteReference w:id="128"/>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2009年发掘的新疆巴里坤石人子沟遗址Ⅲ区F2是一座战国晚期至西汉早期的小型石围居址。居址为四面石墙的半地穴式结构</w:t>
      </w:r>
      <w:r w:rsidRPr="001671EA">
        <w:rPr>
          <w:rFonts w:ascii="宋体" w:hAnsi="宋体"/>
          <w:szCs w:val="21"/>
        </w:rPr>
        <w:t>，</w:t>
      </w:r>
      <w:r w:rsidRPr="001671EA">
        <w:rPr>
          <w:rFonts w:ascii="宋体" w:hAnsi="宋体" w:hint="eastAsia"/>
          <w:szCs w:val="21"/>
        </w:rPr>
        <w:t>出土的遗物有陶器、骨器、石器、料器和玛瑙料等。玛瑙料1件</w:t>
      </w:r>
      <w:r w:rsidRPr="001671EA">
        <w:rPr>
          <w:rFonts w:ascii="宋体" w:hAnsi="宋体"/>
          <w:szCs w:val="21"/>
        </w:rPr>
        <w:t>，</w:t>
      </w:r>
      <w:r w:rsidRPr="001671EA">
        <w:rPr>
          <w:rFonts w:ascii="宋体" w:hAnsi="宋体" w:hint="eastAsia"/>
          <w:szCs w:val="21"/>
        </w:rPr>
        <w:t>通体红色</w:t>
      </w:r>
      <w:r w:rsidRPr="001671EA">
        <w:rPr>
          <w:rFonts w:ascii="宋体" w:hAnsi="宋体"/>
          <w:szCs w:val="21"/>
        </w:rPr>
        <w:t>，</w:t>
      </w:r>
      <w:r w:rsidRPr="001671EA">
        <w:rPr>
          <w:rFonts w:ascii="宋体" w:hAnsi="宋体" w:hint="eastAsia"/>
          <w:szCs w:val="21"/>
        </w:rPr>
        <w:t>半透明</w:t>
      </w:r>
      <w:r w:rsidRPr="001671EA">
        <w:rPr>
          <w:rFonts w:ascii="宋体" w:hAnsi="宋体"/>
          <w:szCs w:val="21"/>
        </w:rPr>
        <w:t>，</w:t>
      </w:r>
      <w:r w:rsidRPr="001671EA">
        <w:rPr>
          <w:rFonts w:ascii="宋体" w:hAnsi="宋体" w:hint="eastAsia"/>
          <w:szCs w:val="21"/>
        </w:rPr>
        <w:t>形体不规则</w:t>
      </w:r>
      <w:r w:rsidRPr="001671EA">
        <w:rPr>
          <w:rFonts w:ascii="宋体" w:hAnsi="宋体"/>
          <w:szCs w:val="21"/>
        </w:rPr>
        <w:t>，</w:t>
      </w:r>
      <w:r w:rsidRPr="001671EA">
        <w:rPr>
          <w:rFonts w:ascii="宋体" w:hAnsi="宋体" w:hint="eastAsia"/>
          <w:szCs w:val="21"/>
        </w:rPr>
        <w:t>或为加工装饰品剩余的废料</w:t>
      </w:r>
      <w:r w:rsidRPr="001671EA">
        <w:rPr>
          <w:rStyle w:val="ab"/>
          <w:rFonts w:ascii="宋体" w:hAnsi="宋体"/>
          <w:szCs w:val="21"/>
        </w:rPr>
        <w:footnoteReference w:id="129"/>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1992年</w:t>
      </w:r>
      <w:r w:rsidRPr="001671EA">
        <w:rPr>
          <w:rFonts w:ascii="宋体" w:hAnsi="宋体"/>
          <w:szCs w:val="21"/>
        </w:rPr>
        <w:t>，</w:t>
      </w:r>
      <w:r w:rsidRPr="001671EA">
        <w:rPr>
          <w:rFonts w:ascii="宋体" w:hAnsi="宋体" w:hint="eastAsia"/>
          <w:szCs w:val="21"/>
        </w:rPr>
        <w:t>为配合宜</w:t>
      </w:r>
      <w:r>
        <w:rPr>
          <w:rFonts w:ascii="宋体" w:hAnsi="宋体" w:hint="eastAsia"/>
          <w:szCs w:val="21"/>
        </w:rPr>
        <w:t>（</w:t>
      </w:r>
      <w:r w:rsidRPr="001671EA">
        <w:rPr>
          <w:rFonts w:ascii="宋体" w:hAnsi="宋体" w:hint="eastAsia"/>
          <w:szCs w:val="21"/>
        </w:rPr>
        <w:t>昌</w:t>
      </w:r>
      <w:r>
        <w:rPr>
          <w:rFonts w:ascii="宋体" w:hAnsi="宋体" w:hint="eastAsia"/>
          <w:szCs w:val="21"/>
        </w:rPr>
        <w:t>）</w:t>
      </w:r>
      <w:r w:rsidRPr="001671EA">
        <w:rPr>
          <w:rFonts w:ascii="宋体" w:hAnsi="宋体" w:hint="eastAsia"/>
          <w:szCs w:val="21"/>
        </w:rPr>
        <w:t>黄</w:t>
      </w:r>
      <w:r>
        <w:rPr>
          <w:rFonts w:ascii="宋体" w:hAnsi="宋体" w:hint="eastAsia"/>
          <w:szCs w:val="21"/>
        </w:rPr>
        <w:t>（</w:t>
      </w:r>
      <w:r w:rsidRPr="001671EA">
        <w:rPr>
          <w:rFonts w:ascii="宋体" w:hAnsi="宋体" w:hint="eastAsia"/>
          <w:szCs w:val="21"/>
        </w:rPr>
        <w:t>石</w:t>
      </w:r>
      <w:r>
        <w:rPr>
          <w:rFonts w:ascii="宋体" w:hAnsi="宋体" w:hint="eastAsia"/>
          <w:szCs w:val="21"/>
        </w:rPr>
        <w:t>）</w:t>
      </w:r>
      <w:r w:rsidRPr="001671EA">
        <w:rPr>
          <w:rFonts w:ascii="宋体" w:hAnsi="宋体" w:hint="eastAsia"/>
          <w:szCs w:val="21"/>
        </w:rPr>
        <w:t xml:space="preserve"> 高速公路建设</w:t>
      </w:r>
      <w:r w:rsidRPr="001671EA">
        <w:rPr>
          <w:rFonts w:ascii="宋体" w:hAnsi="宋体"/>
          <w:szCs w:val="21"/>
        </w:rPr>
        <w:t>，</w:t>
      </w:r>
      <w:r w:rsidRPr="001671EA">
        <w:rPr>
          <w:rFonts w:ascii="宋体" w:hAnsi="宋体" w:hint="eastAsia"/>
          <w:szCs w:val="21"/>
        </w:rPr>
        <w:t>荆州博物馆在高台墓地发掘了45座古墓葬</w:t>
      </w:r>
      <w:r w:rsidRPr="001671EA">
        <w:rPr>
          <w:rFonts w:ascii="宋体" w:hAnsi="宋体"/>
          <w:szCs w:val="21"/>
        </w:rPr>
        <w:t>，</w:t>
      </w:r>
      <w:r w:rsidRPr="001671EA">
        <w:rPr>
          <w:rFonts w:ascii="宋体" w:hAnsi="宋体" w:hint="eastAsia"/>
          <w:szCs w:val="21"/>
        </w:rPr>
        <w:t>其中的44座秦汉墓出土了大量铜器、玉器、漆木器及竹简、木牍等珍贵文物</w:t>
      </w:r>
      <w:r w:rsidRPr="001671EA">
        <w:rPr>
          <w:rStyle w:val="ab"/>
          <w:rFonts w:ascii="宋体" w:hAnsi="宋体"/>
          <w:szCs w:val="21"/>
        </w:rPr>
        <w:footnoteReference w:id="130"/>
      </w:r>
      <w:r w:rsidRPr="001671EA">
        <w:rPr>
          <w:rFonts w:ascii="宋体" w:hAnsi="宋体" w:hint="eastAsia"/>
          <w:szCs w:val="21"/>
        </w:rPr>
        <w:t>。</w:t>
      </w:r>
    </w:p>
    <w:tbl>
      <w:tblPr>
        <w:tblStyle w:val="ad"/>
        <w:tblpPr w:leftFromText="181" w:rightFromText="18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5"/>
      </w:tblGrid>
      <w:tr w:rsidR="008C1605" w:rsidRPr="001671EA" w:rsidTr="006E5891">
        <w:tc>
          <w:tcPr>
            <w:tcW w:w="5665" w:type="dxa"/>
          </w:tcPr>
          <w:p w:rsidR="008C1605" w:rsidRPr="001671EA" w:rsidRDefault="008C1605" w:rsidP="006E5891">
            <w:pPr>
              <w:jc w:val="center"/>
              <w:rPr>
                <w:rFonts w:ascii="黑体" w:eastAsia="黑体" w:hAnsi="黑体"/>
                <w:sz w:val="18"/>
                <w:szCs w:val="18"/>
              </w:rPr>
            </w:pPr>
            <w:r w:rsidRPr="001671EA">
              <w:rPr>
                <w:rFonts w:ascii="黑体" w:eastAsia="黑体" w:hAnsi="黑体"/>
                <w:noProof/>
                <w:sz w:val="18"/>
                <w:szCs w:val="18"/>
              </w:rPr>
              <w:drawing>
                <wp:inline distT="0" distB="0" distL="0" distR="0" wp14:anchorId="69938BF0" wp14:editId="5C6C74AA">
                  <wp:extent cx="3397250" cy="2519045"/>
                  <wp:effectExtent l="0" t="0" r="0" b="0"/>
                  <wp:docPr id="38" name="图片 38" descr="C:\Users\bububabu\Desktop\图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ububabu\Desktop\图9--s.jpg"/>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3398538"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C1605" w:rsidRPr="001671EA" w:rsidTr="006E5891">
        <w:trPr>
          <w:trHeight w:val="60"/>
        </w:trPr>
        <w:tc>
          <w:tcPr>
            <w:tcW w:w="5665" w:type="dxa"/>
          </w:tcPr>
          <w:p w:rsidR="008C1605" w:rsidRPr="001671EA" w:rsidRDefault="008C1605" w:rsidP="006E5891">
            <w:pPr>
              <w:jc w:val="center"/>
              <w:rPr>
                <w:rFonts w:ascii="黑体" w:eastAsia="黑体" w:hAnsi="黑体"/>
                <w:sz w:val="18"/>
                <w:szCs w:val="18"/>
              </w:rPr>
            </w:pPr>
            <w:r w:rsidRPr="001671EA">
              <w:rPr>
                <w:rFonts w:ascii="黑体" w:eastAsia="黑体" w:hAnsi="黑体" w:hint="eastAsia"/>
                <w:sz w:val="18"/>
                <w:szCs w:val="18"/>
              </w:rPr>
              <w:t>图九  江苏徐州后山墓上层墓葬出土玉器</w:t>
            </w:r>
          </w:p>
        </w:tc>
      </w:tr>
    </w:tbl>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后山西汉墓位于江苏省徐州市鼓楼区刘楼村南的后山顶部。2006年4月下旬</w:t>
      </w:r>
      <w:r w:rsidRPr="001671EA">
        <w:rPr>
          <w:rFonts w:ascii="宋体" w:hAnsi="宋体"/>
          <w:szCs w:val="21"/>
        </w:rPr>
        <w:t>，</w:t>
      </w:r>
      <w:r w:rsidRPr="001671EA">
        <w:rPr>
          <w:rFonts w:ascii="宋体" w:hAnsi="宋体" w:hint="eastAsia"/>
          <w:szCs w:val="21"/>
        </w:rPr>
        <w:t>当地村民在开山采石时发现一座墓葬</w:t>
      </w:r>
      <w:r>
        <w:rPr>
          <w:rFonts w:ascii="宋体" w:hAnsi="宋体" w:hint="eastAsia"/>
          <w:szCs w:val="21"/>
        </w:rPr>
        <w:t>（</w:t>
      </w:r>
      <w:r w:rsidRPr="001671EA">
        <w:rPr>
          <w:rFonts w:ascii="宋体" w:hAnsi="宋体" w:hint="eastAsia"/>
          <w:szCs w:val="21"/>
        </w:rPr>
        <w:t>编号M1</w:t>
      </w:r>
      <w:r>
        <w:rPr>
          <w:rFonts w:ascii="宋体" w:hAnsi="宋体" w:hint="eastAsia"/>
          <w:szCs w:val="21"/>
        </w:rPr>
        <w:t>）</w:t>
      </w:r>
      <w:r w:rsidRPr="001671EA">
        <w:rPr>
          <w:rFonts w:ascii="宋体" w:hAnsi="宋体"/>
          <w:szCs w:val="21"/>
        </w:rPr>
        <w:t>，</w:t>
      </w:r>
      <w:r w:rsidRPr="001671EA">
        <w:rPr>
          <w:rFonts w:ascii="宋体" w:hAnsi="宋体" w:hint="eastAsia"/>
          <w:szCs w:val="21"/>
        </w:rPr>
        <w:t>徐州博物馆随即对该墓进行了抢救性发掘。后山西汉墓为石坑竖穴结构</w:t>
      </w:r>
      <w:r w:rsidRPr="001671EA">
        <w:rPr>
          <w:rFonts w:ascii="宋体" w:hAnsi="宋体"/>
          <w:szCs w:val="21"/>
        </w:rPr>
        <w:t>，</w:t>
      </w:r>
      <w:r w:rsidRPr="001671EA">
        <w:rPr>
          <w:rFonts w:ascii="宋体" w:hAnsi="宋体" w:hint="eastAsia"/>
          <w:szCs w:val="21"/>
        </w:rPr>
        <w:t>墓上封土已不存</w:t>
      </w:r>
      <w:r w:rsidRPr="001671EA">
        <w:rPr>
          <w:rFonts w:ascii="宋体" w:hAnsi="宋体"/>
          <w:szCs w:val="21"/>
        </w:rPr>
        <w:t>，</w:t>
      </w:r>
      <w:r w:rsidRPr="001671EA">
        <w:rPr>
          <w:rFonts w:ascii="宋体" w:hAnsi="宋体" w:hint="eastAsia"/>
          <w:szCs w:val="21"/>
        </w:rPr>
        <w:t>墓口局部遭到破坏。竖穴平面为长方形</w:t>
      </w:r>
      <w:r w:rsidRPr="001671EA">
        <w:rPr>
          <w:rFonts w:ascii="宋体" w:hAnsi="宋体"/>
          <w:szCs w:val="21"/>
        </w:rPr>
        <w:t>，</w:t>
      </w:r>
      <w:r w:rsidRPr="001671EA">
        <w:rPr>
          <w:rFonts w:ascii="宋体" w:hAnsi="宋体" w:hint="eastAsia"/>
          <w:szCs w:val="21"/>
        </w:rPr>
        <w:t>南北长3.6、东西宽2.5、残深4米</w:t>
      </w:r>
      <w:r w:rsidRPr="001671EA">
        <w:rPr>
          <w:rFonts w:ascii="宋体" w:hAnsi="宋体"/>
          <w:szCs w:val="21"/>
        </w:rPr>
        <w:t>，</w:t>
      </w:r>
      <w:r w:rsidRPr="001671EA">
        <w:rPr>
          <w:rFonts w:ascii="宋体" w:hAnsi="宋体" w:hint="eastAsia"/>
          <w:szCs w:val="21"/>
        </w:rPr>
        <w:t>方向为正南北向。竖穴内葬有不同时期的墓葬两层</w:t>
      </w:r>
      <w:r w:rsidRPr="001671EA">
        <w:rPr>
          <w:rFonts w:ascii="宋体" w:hAnsi="宋体"/>
          <w:szCs w:val="21"/>
        </w:rPr>
        <w:t>，</w:t>
      </w:r>
      <w:r w:rsidRPr="001671EA">
        <w:rPr>
          <w:rFonts w:ascii="宋体" w:hAnsi="宋体" w:hint="eastAsia"/>
          <w:szCs w:val="21"/>
        </w:rPr>
        <w:t>上下两层墓葬完全重合</w:t>
      </w:r>
      <w:r w:rsidRPr="001671EA">
        <w:rPr>
          <w:rFonts w:ascii="宋体" w:hAnsi="宋体"/>
          <w:szCs w:val="21"/>
        </w:rPr>
        <w:t>，</w:t>
      </w:r>
      <w:r w:rsidRPr="001671EA">
        <w:rPr>
          <w:rFonts w:ascii="宋体" w:hAnsi="宋体" w:hint="eastAsia"/>
          <w:szCs w:val="21"/>
        </w:rPr>
        <w:t>分属于新莽时期和西汉早期。上层墓葬出土“明音私印”铜印</w:t>
      </w:r>
      <w:r w:rsidRPr="001671EA">
        <w:rPr>
          <w:rFonts w:ascii="宋体" w:hAnsi="宋体"/>
          <w:szCs w:val="21"/>
        </w:rPr>
        <w:t>，</w:t>
      </w:r>
      <w:r w:rsidRPr="001671EA">
        <w:rPr>
          <w:rFonts w:ascii="宋体" w:hAnsi="宋体" w:hint="eastAsia"/>
          <w:szCs w:val="21"/>
        </w:rPr>
        <w:t>推测墓主为地方中级官吏。随葬有玉器10件</w:t>
      </w:r>
      <w:r w:rsidRPr="001671EA">
        <w:rPr>
          <w:rFonts w:ascii="宋体" w:hAnsi="宋体"/>
          <w:szCs w:val="21"/>
        </w:rPr>
        <w:t>，</w:t>
      </w:r>
      <w:r w:rsidRPr="001671EA">
        <w:rPr>
          <w:rFonts w:ascii="宋体" w:hAnsi="宋体" w:hint="eastAsia"/>
          <w:szCs w:val="21"/>
        </w:rPr>
        <w:t>其中玉枕1（图九:1）、玉琀2（图九:4、</w:t>
      </w:r>
      <w:r w:rsidRPr="001671EA">
        <w:rPr>
          <w:rFonts w:ascii="宋体" w:hAnsi="宋体"/>
          <w:szCs w:val="21"/>
        </w:rPr>
        <w:t>6</w:t>
      </w:r>
      <w:r w:rsidRPr="001671EA">
        <w:rPr>
          <w:rFonts w:ascii="宋体" w:hAnsi="宋体" w:hint="eastAsia"/>
          <w:szCs w:val="21"/>
        </w:rPr>
        <w:t>）、玉塞6（图九:2、3）、玉佩饰1（图九:</w:t>
      </w:r>
      <w:r w:rsidRPr="001671EA">
        <w:rPr>
          <w:rFonts w:ascii="宋体" w:hAnsi="宋体"/>
          <w:szCs w:val="21"/>
        </w:rPr>
        <w:t>5</w:t>
      </w:r>
      <w:r w:rsidRPr="001671EA">
        <w:rPr>
          <w:rFonts w:ascii="宋体" w:hAnsi="宋体" w:hint="eastAsia"/>
          <w:szCs w:val="21"/>
        </w:rPr>
        <w:t>）。下层墓葬推测墓主可能为西汉早期刘氏宗室墓葬</w:t>
      </w:r>
      <w:r w:rsidRPr="001671EA">
        <w:rPr>
          <w:rFonts w:ascii="宋体" w:hAnsi="宋体"/>
          <w:szCs w:val="21"/>
        </w:rPr>
        <w:t>，</w:t>
      </w:r>
      <w:r w:rsidRPr="001671EA">
        <w:rPr>
          <w:rFonts w:ascii="宋体" w:hAnsi="宋体" w:hint="eastAsia"/>
          <w:szCs w:val="21"/>
        </w:rPr>
        <w:t>出土200多片玉衣片</w:t>
      </w:r>
      <w:r w:rsidRPr="001671EA">
        <w:rPr>
          <w:rFonts w:ascii="宋体" w:hAnsi="宋体"/>
          <w:szCs w:val="21"/>
        </w:rPr>
        <w:t>，</w:t>
      </w:r>
      <w:r w:rsidRPr="001671EA">
        <w:rPr>
          <w:rFonts w:ascii="宋体" w:hAnsi="宋体" w:hint="eastAsia"/>
          <w:szCs w:val="21"/>
        </w:rPr>
        <w:t>另有玉塞1</w:t>
      </w:r>
      <w:r w:rsidRPr="001671EA">
        <w:rPr>
          <w:rFonts w:ascii="宋体" w:hAnsi="宋体"/>
          <w:szCs w:val="21"/>
        </w:rPr>
        <w:t>，</w:t>
      </w:r>
      <w:r w:rsidRPr="001671EA">
        <w:rPr>
          <w:rFonts w:ascii="宋体" w:hAnsi="宋体" w:hint="eastAsia"/>
          <w:szCs w:val="21"/>
        </w:rPr>
        <w:t>玉镶件1</w:t>
      </w:r>
      <w:r w:rsidRPr="001671EA">
        <w:rPr>
          <w:rFonts w:ascii="宋体" w:hAnsi="宋体"/>
          <w:szCs w:val="21"/>
        </w:rPr>
        <w:t>，</w:t>
      </w:r>
      <w:r w:rsidRPr="001671EA">
        <w:rPr>
          <w:rFonts w:ascii="宋体" w:hAnsi="宋体" w:hint="eastAsia"/>
          <w:szCs w:val="21"/>
        </w:rPr>
        <w:t>玉管状器1</w:t>
      </w:r>
      <w:r w:rsidRPr="001671EA">
        <w:rPr>
          <w:rStyle w:val="ab"/>
          <w:rFonts w:ascii="宋体" w:hAnsi="宋体"/>
          <w:szCs w:val="21"/>
        </w:rPr>
        <w:footnoteReference w:id="131"/>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2008年5月</w:t>
      </w:r>
      <w:r w:rsidRPr="001671EA">
        <w:rPr>
          <w:rFonts w:ascii="宋体" w:hAnsi="宋体"/>
          <w:szCs w:val="21"/>
        </w:rPr>
        <w:t>，</w:t>
      </w:r>
      <w:r w:rsidRPr="001671EA">
        <w:rPr>
          <w:rFonts w:ascii="宋体" w:hAnsi="宋体" w:hint="eastAsia"/>
          <w:szCs w:val="21"/>
        </w:rPr>
        <w:t>辽宁省文物考古研究所对苗圃墓地进行发掘</w:t>
      </w:r>
      <w:r w:rsidRPr="001671EA">
        <w:rPr>
          <w:rFonts w:ascii="宋体" w:hAnsi="宋体"/>
          <w:szCs w:val="21"/>
        </w:rPr>
        <w:t>，</w:t>
      </w:r>
      <w:r w:rsidRPr="001671EA">
        <w:rPr>
          <w:rFonts w:ascii="宋体" w:hAnsi="宋体" w:hint="eastAsia"/>
          <w:szCs w:val="21"/>
        </w:rPr>
        <w:t>共发掘墓葬21座</w:t>
      </w:r>
      <w:r w:rsidRPr="001671EA">
        <w:rPr>
          <w:rFonts w:ascii="宋体" w:hAnsi="宋体"/>
          <w:szCs w:val="21"/>
        </w:rPr>
        <w:t>，</w:t>
      </w:r>
      <w:r w:rsidRPr="001671EA">
        <w:rPr>
          <w:rFonts w:ascii="宋体" w:hAnsi="宋体" w:hint="eastAsia"/>
          <w:szCs w:val="21"/>
        </w:rPr>
        <w:t>其中石筑墓19座</w:t>
      </w:r>
      <w:r w:rsidRPr="001671EA">
        <w:rPr>
          <w:rFonts w:ascii="宋体" w:hAnsi="宋体"/>
          <w:szCs w:val="21"/>
        </w:rPr>
        <w:t>，</w:t>
      </w:r>
      <w:r w:rsidRPr="001671EA">
        <w:rPr>
          <w:rFonts w:ascii="宋体" w:hAnsi="宋体" w:hint="eastAsia"/>
          <w:szCs w:val="21"/>
        </w:rPr>
        <w:t>砖室墓2座。两座砖室墓（M20、M21）位于墓地南部</w:t>
      </w:r>
      <w:r w:rsidRPr="001671EA">
        <w:rPr>
          <w:rFonts w:ascii="宋体" w:hAnsi="宋体"/>
          <w:szCs w:val="21"/>
        </w:rPr>
        <w:t>，</w:t>
      </w:r>
      <w:r w:rsidRPr="001671EA">
        <w:rPr>
          <w:rFonts w:ascii="宋体" w:hAnsi="宋体" w:hint="eastAsia"/>
          <w:szCs w:val="21"/>
        </w:rPr>
        <w:t>东西并列</w:t>
      </w:r>
      <w:r w:rsidRPr="001671EA">
        <w:rPr>
          <w:rFonts w:ascii="宋体" w:hAnsi="宋体"/>
          <w:szCs w:val="21"/>
        </w:rPr>
        <w:t>，</w:t>
      </w:r>
      <w:r w:rsidRPr="001671EA">
        <w:rPr>
          <w:rFonts w:ascii="宋体" w:hAnsi="宋体" w:hint="eastAsia"/>
          <w:szCs w:val="21"/>
        </w:rPr>
        <w:t>相距约5米。其中银戒指（M20</w:t>
      </w:r>
      <w:r w:rsidRPr="001671EA">
        <w:rPr>
          <w:rFonts w:ascii="宋体" w:hAnsi="宋体"/>
          <w:szCs w:val="21"/>
        </w:rPr>
        <w:t>:</w:t>
      </w:r>
      <w:r w:rsidRPr="001671EA">
        <w:rPr>
          <w:rFonts w:ascii="宋体" w:hAnsi="宋体" w:hint="eastAsia"/>
          <w:szCs w:val="21"/>
        </w:rPr>
        <w:t>10）顶部为椭圆形镶嵌台</w:t>
      </w:r>
      <w:r w:rsidRPr="001671EA">
        <w:rPr>
          <w:rFonts w:ascii="宋体" w:hAnsi="宋体"/>
          <w:szCs w:val="21"/>
        </w:rPr>
        <w:t>，</w:t>
      </w:r>
      <w:r w:rsidRPr="001671EA">
        <w:rPr>
          <w:rFonts w:ascii="宋体" w:hAnsi="宋体" w:hint="eastAsia"/>
          <w:szCs w:val="21"/>
        </w:rPr>
        <w:t>宝石脱落；两边各嵌一半球形宝石</w:t>
      </w:r>
      <w:r w:rsidRPr="001671EA">
        <w:rPr>
          <w:rFonts w:ascii="宋体" w:hAnsi="宋体"/>
          <w:szCs w:val="21"/>
        </w:rPr>
        <w:t>，</w:t>
      </w:r>
      <w:r w:rsidRPr="001671EA">
        <w:rPr>
          <w:rFonts w:ascii="宋体" w:hAnsi="宋体" w:hint="eastAsia"/>
          <w:szCs w:val="21"/>
        </w:rPr>
        <w:t>宝石周围环绕连珠纹。玛瑙杯（M20:11）</w:t>
      </w:r>
      <w:r w:rsidRPr="001671EA">
        <w:rPr>
          <w:rFonts w:ascii="宋体" w:hAnsi="宋体" w:hint="eastAsia"/>
          <w:szCs w:val="21"/>
        </w:rPr>
        <w:lastRenderedPageBreak/>
        <w:t>环状</w:t>
      </w:r>
      <w:r w:rsidRPr="001671EA">
        <w:rPr>
          <w:rFonts w:ascii="宋体" w:hAnsi="宋体"/>
          <w:szCs w:val="21"/>
        </w:rPr>
        <w:t>，</w:t>
      </w:r>
      <w:r w:rsidRPr="001671EA">
        <w:rPr>
          <w:rFonts w:ascii="宋体" w:hAnsi="宋体" w:hint="eastAsia"/>
          <w:szCs w:val="21"/>
        </w:rPr>
        <w:t>截面呈心形。外径3.8、内径1.8、厚0.9厘米</w:t>
      </w:r>
      <w:r w:rsidRPr="001671EA">
        <w:rPr>
          <w:rStyle w:val="ab"/>
          <w:rFonts w:ascii="宋体" w:hAnsi="宋体"/>
          <w:szCs w:val="21"/>
        </w:rPr>
        <w:footnoteReference w:id="132"/>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2007年3月</w:t>
      </w:r>
      <w:r w:rsidRPr="001671EA">
        <w:rPr>
          <w:rFonts w:ascii="宋体" w:hAnsi="宋体"/>
          <w:szCs w:val="21"/>
        </w:rPr>
        <w:t>，</w:t>
      </w:r>
      <w:r w:rsidRPr="001671EA">
        <w:rPr>
          <w:rFonts w:ascii="宋体" w:hAnsi="宋体" w:hint="eastAsia"/>
          <w:szCs w:val="21"/>
        </w:rPr>
        <w:t>山东大学历史文化学院对重庆涪陵点易墓地进行了抢救性发掘</w:t>
      </w:r>
      <w:r w:rsidRPr="001671EA">
        <w:rPr>
          <w:rFonts w:ascii="宋体" w:hAnsi="宋体"/>
          <w:szCs w:val="21"/>
        </w:rPr>
        <w:t>，</w:t>
      </w:r>
      <w:r w:rsidRPr="001671EA">
        <w:rPr>
          <w:rFonts w:ascii="宋体" w:hAnsi="宋体" w:hint="eastAsia"/>
          <w:szCs w:val="21"/>
        </w:rPr>
        <w:t>其中两座汉代墓葬</w:t>
      </w:r>
      <w:r>
        <w:rPr>
          <w:rFonts w:ascii="宋体" w:hAnsi="宋体" w:hint="eastAsia"/>
          <w:szCs w:val="21"/>
        </w:rPr>
        <w:t>（</w:t>
      </w:r>
      <w:r w:rsidRPr="001671EA">
        <w:rPr>
          <w:rFonts w:ascii="宋体" w:hAnsi="宋体" w:hint="eastAsia"/>
          <w:szCs w:val="21"/>
        </w:rPr>
        <w:t>M3、M4</w:t>
      </w:r>
      <w:r>
        <w:rPr>
          <w:rFonts w:ascii="宋体" w:hAnsi="宋体" w:hint="eastAsia"/>
          <w:szCs w:val="21"/>
        </w:rPr>
        <w:t>）</w:t>
      </w:r>
      <w:r w:rsidRPr="001671EA">
        <w:rPr>
          <w:rFonts w:ascii="宋体" w:hAnsi="宋体" w:hint="eastAsia"/>
          <w:szCs w:val="21"/>
        </w:rPr>
        <w:t>出土遗物丰富。两墓均为长方形竖穴土坑墓</w:t>
      </w:r>
      <w:r w:rsidRPr="001671EA">
        <w:rPr>
          <w:rFonts w:ascii="宋体" w:hAnsi="宋体"/>
          <w:szCs w:val="21"/>
        </w:rPr>
        <w:t>，</w:t>
      </w:r>
      <w:r w:rsidRPr="001671EA">
        <w:rPr>
          <w:rFonts w:ascii="宋体" w:hAnsi="宋体" w:hint="eastAsia"/>
          <w:szCs w:val="21"/>
        </w:rPr>
        <w:t>随葬器物一百余件</w:t>
      </w:r>
      <w:r w:rsidRPr="001671EA">
        <w:rPr>
          <w:rFonts w:ascii="宋体" w:hAnsi="宋体"/>
          <w:szCs w:val="21"/>
        </w:rPr>
        <w:t>，</w:t>
      </w:r>
      <w:r w:rsidRPr="001671EA">
        <w:rPr>
          <w:rFonts w:ascii="宋体" w:hAnsi="宋体" w:hint="eastAsia"/>
          <w:szCs w:val="21"/>
        </w:rPr>
        <w:t>有陶、铜、玉、铁及石器等。结合墓中出土的釜、甑、钫、盉及鍪等铜器</w:t>
      </w:r>
      <w:r w:rsidRPr="001671EA">
        <w:rPr>
          <w:rFonts w:ascii="宋体" w:hAnsi="宋体"/>
          <w:szCs w:val="21"/>
        </w:rPr>
        <w:t>，</w:t>
      </w:r>
      <w:r w:rsidRPr="001671EA">
        <w:rPr>
          <w:rFonts w:ascii="宋体" w:hAnsi="宋体" w:hint="eastAsia"/>
          <w:szCs w:val="21"/>
        </w:rPr>
        <w:t>初步推断两墓年代为西汉早期。M3出土的镜架和镜饰是本次发掘的重要收获。镜背之上放置的束腰多棱木杆、两件多面体束腰木杆</w:t>
      </w:r>
      <w:r w:rsidRPr="001671EA">
        <w:rPr>
          <w:rFonts w:ascii="宋体" w:hAnsi="宋体"/>
          <w:szCs w:val="21"/>
        </w:rPr>
        <w:t>，</w:t>
      </w:r>
      <w:r w:rsidRPr="001671EA">
        <w:rPr>
          <w:rFonts w:ascii="宋体" w:hAnsi="宋体" w:hint="eastAsia"/>
          <w:szCs w:val="21"/>
        </w:rPr>
        <w:t>应分别是铜镜的附属物、镜架。这一发现对于研究汉代铜镜的具体使用方式</w:t>
      </w:r>
      <w:r w:rsidRPr="001671EA">
        <w:rPr>
          <w:rFonts w:ascii="宋体" w:hAnsi="宋体"/>
          <w:szCs w:val="21"/>
        </w:rPr>
        <w:t>，</w:t>
      </w:r>
      <w:r w:rsidRPr="001671EA">
        <w:rPr>
          <w:rFonts w:ascii="宋体" w:hAnsi="宋体" w:hint="eastAsia"/>
          <w:szCs w:val="21"/>
        </w:rPr>
        <w:t>特别是镜架和镜饰的形态具有重要意义。M4出土玉石器12件</w:t>
      </w:r>
      <w:r w:rsidRPr="001671EA">
        <w:rPr>
          <w:rFonts w:ascii="宋体" w:hAnsi="宋体"/>
          <w:szCs w:val="21"/>
        </w:rPr>
        <w:t>，</w:t>
      </w:r>
      <w:r w:rsidRPr="001671EA">
        <w:rPr>
          <w:rFonts w:ascii="宋体" w:hAnsi="宋体" w:hint="eastAsia"/>
          <w:szCs w:val="21"/>
        </w:rPr>
        <w:t>包括玉璧1件</w:t>
      </w:r>
      <w:r w:rsidRPr="001671EA">
        <w:rPr>
          <w:rFonts w:ascii="宋体" w:hAnsi="宋体"/>
          <w:szCs w:val="21"/>
        </w:rPr>
        <w:t>，</w:t>
      </w:r>
      <w:r w:rsidRPr="001671EA">
        <w:rPr>
          <w:rFonts w:ascii="宋体" w:hAnsi="宋体" w:hint="eastAsia"/>
          <w:szCs w:val="21"/>
        </w:rPr>
        <w:t>玉饰4件</w:t>
      </w:r>
      <w:r w:rsidRPr="001671EA">
        <w:rPr>
          <w:rFonts w:ascii="宋体" w:hAnsi="宋体"/>
          <w:szCs w:val="21"/>
        </w:rPr>
        <w:t>，</w:t>
      </w:r>
      <w:r w:rsidRPr="001671EA">
        <w:rPr>
          <w:rFonts w:ascii="宋体" w:hAnsi="宋体" w:hint="eastAsia"/>
          <w:szCs w:val="21"/>
        </w:rPr>
        <w:t>玉剑饰3件</w:t>
      </w:r>
      <w:r w:rsidRPr="001671EA">
        <w:rPr>
          <w:rFonts w:ascii="宋体" w:hAnsi="宋体"/>
          <w:szCs w:val="21"/>
        </w:rPr>
        <w:t>，</w:t>
      </w:r>
      <w:r w:rsidRPr="001671EA">
        <w:rPr>
          <w:rFonts w:ascii="宋体" w:hAnsi="宋体" w:hint="eastAsia"/>
          <w:szCs w:val="21"/>
        </w:rPr>
        <w:t>玉饼2件</w:t>
      </w:r>
      <w:r w:rsidRPr="001671EA">
        <w:rPr>
          <w:rFonts w:ascii="宋体" w:hAnsi="宋体"/>
          <w:szCs w:val="21"/>
        </w:rPr>
        <w:t>，</w:t>
      </w:r>
      <w:r w:rsidRPr="001671EA">
        <w:rPr>
          <w:rFonts w:ascii="宋体" w:hAnsi="宋体" w:hint="eastAsia"/>
          <w:szCs w:val="21"/>
        </w:rPr>
        <w:t>绿松石耳珰1件</w:t>
      </w:r>
      <w:r w:rsidRPr="001671EA">
        <w:rPr>
          <w:rFonts w:ascii="宋体" w:hAnsi="宋体"/>
          <w:szCs w:val="21"/>
        </w:rPr>
        <w:t>，</w:t>
      </w:r>
      <w:r w:rsidRPr="001671EA">
        <w:rPr>
          <w:rFonts w:ascii="宋体" w:hAnsi="宋体" w:hint="eastAsia"/>
          <w:szCs w:val="21"/>
        </w:rPr>
        <w:t>方形绿松石饰1件。M3出土玉璧1件</w:t>
      </w:r>
      <w:r w:rsidRPr="001671EA">
        <w:rPr>
          <w:rFonts w:ascii="宋体" w:hAnsi="宋体"/>
          <w:szCs w:val="21"/>
        </w:rPr>
        <w:t>，</w:t>
      </w:r>
      <w:r w:rsidRPr="001671EA">
        <w:rPr>
          <w:rFonts w:ascii="宋体" w:hAnsi="宋体" w:hint="eastAsia"/>
          <w:szCs w:val="21"/>
        </w:rPr>
        <w:t>玉璜3件</w:t>
      </w:r>
      <w:r w:rsidRPr="001671EA">
        <w:rPr>
          <w:rFonts w:ascii="宋体" w:hAnsi="宋体"/>
          <w:szCs w:val="21"/>
        </w:rPr>
        <w:t>，</w:t>
      </w:r>
      <w:r w:rsidRPr="001671EA">
        <w:rPr>
          <w:rFonts w:ascii="宋体" w:hAnsi="宋体" w:hint="eastAsia"/>
          <w:szCs w:val="21"/>
        </w:rPr>
        <w:t>玉印章1件</w:t>
      </w:r>
      <w:r w:rsidRPr="001671EA">
        <w:rPr>
          <w:rFonts w:ascii="宋体" w:hAnsi="宋体"/>
          <w:szCs w:val="21"/>
        </w:rPr>
        <w:t>，</w:t>
      </w:r>
      <w:r w:rsidRPr="001671EA">
        <w:rPr>
          <w:rFonts w:ascii="宋体" w:hAnsi="宋体" w:hint="eastAsia"/>
          <w:szCs w:val="21"/>
        </w:rPr>
        <w:t>龙形玉佩1件</w:t>
      </w:r>
      <w:r w:rsidRPr="001671EA">
        <w:rPr>
          <w:rFonts w:ascii="宋体" w:hAnsi="宋体"/>
          <w:szCs w:val="21"/>
        </w:rPr>
        <w:t>，</w:t>
      </w:r>
      <w:r w:rsidRPr="001671EA">
        <w:rPr>
          <w:rFonts w:ascii="宋体" w:hAnsi="宋体" w:hint="eastAsia"/>
          <w:szCs w:val="21"/>
        </w:rPr>
        <w:t>玉带钩1件</w:t>
      </w:r>
      <w:r w:rsidRPr="001671EA">
        <w:rPr>
          <w:rStyle w:val="ab"/>
          <w:rFonts w:ascii="宋体" w:hAnsi="宋体"/>
          <w:szCs w:val="21"/>
        </w:rPr>
        <w:footnoteReference w:id="133"/>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河南淅川泉眼沟汉代墓葬于2010年10月至2011年1月进行了勘探和抢救性发掘。共发掘清理93座墓葬。其中M87为凸字形墓室</w:t>
      </w:r>
      <w:r w:rsidRPr="001671EA">
        <w:rPr>
          <w:rFonts w:ascii="宋体" w:hAnsi="宋体"/>
          <w:szCs w:val="21"/>
        </w:rPr>
        <w:t>，</w:t>
      </w:r>
      <w:r w:rsidRPr="001671EA">
        <w:rPr>
          <w:rFonts w:ascii="宋体" w:hAnsi="宋体" w:hint="eastAsia"/>
          <w:szCs w:val="21"/>
        </w:rPr>
        <w:t>随葬陶罐、仓、磨等23件</w:t>
      </w:r>
      <w:r w:rsidRPr="001671EA">
        <w:rPr>
          <w:rFonts w:ascii="宋体" w:hAnsi="宋体"/>
          <w:szCs w:val="21"/>
        </w:rPr>
        <w:t>，</w:t>
      </w:r>
      <w:r w:rsidRPr="001671EA">
        <w:rPr>
          <w:rFonts w:ascii="宋体" w:hAnsi="宋体" w:hint="eastAsia"/>
          <w:szCs w:val="21"/>
        </w:rPr>
        <w:t>铜钱961枚。后室东侧棺内放置有铜钱、琉璃耳珰和一串料珠等</w:t>
      </w:r>
      <w:r w:rsidRPr="001671EA">
        <w:rPr>
          <w:rStyle w:val="ab"/>
          <w:rFonts w:ascii="宋体" w:hAnsi="宋体"/>
          <w:szCs w:val="21"/>
        </w:rPr>
        <w:footnoteReference w:id="134"/>
      </w:r>
      <w:r w:rsidRPr="001671EA">
        <w:rPr>
          <w:rFonts w:ascii="宋体" w:hAnsi="宋体" w:hint="eastAsia"/>
          <w:szCs w:val="21"/>
        </w:rPr>
        <w:t>。</w:t>
      </w:r>
    </w:p>
    <w:p w:rsidR="008C1605" w:rsidRDefault="008C1605" w:rsidP="008C1605">
      <w:pPr>
        <w:spacing w:line="300" w:lineRule="auto"/>
        <w:ind w:firstLineChars="200" w:firstLine="420"/>
        <w:rPr>
          <w:rFonts w:ascii="宋体" w:hAnsi="宋体"/>
          <w:szCs w:val="21"/>
        </w:rPr>
      </w:pPr>
      <w:r w:rsidRPr="001671EA">
        <w:rPr>
          <w:rFonts w:ascii="宋体" w:hAnsi="宋体" w:hint="eastAsia"/>
          <w:szCs w:val="21"/>
        </w:rPr>
        <w:t>2012</w:t>
      </w:r>
      <w:r w:rsidRPr="001671EA">
        <w:rPr>
          <w:rFonts w:ascii="宋体" w:hAnsi="宋体"/>
          <w:szCs w:val="21"/>
        </w:rPr>
        <w:t>-</w:t>
      </w:r>
      <w:r w:rsidRPr="001671EA">
        <w:rPr>
          <w:rFonts w:ascii="宋体" w:hAnsi="宋体" w:hint="eastAsia"/>
          <w:szCs w:val="21"/>
        </w:rPr>
        <w:t>2013年</w:t>
      </w:r>
      <w:r w:rsidRPr="001671EA">
        <w:rPr>
          <w:rFonts w:ascii="宋体" w:hAnsi="宋体"/>
          <w:szCs w:val="21"/>
        </w:rPr>
        <w:t>，</w:t>
      </w:r>
      <w:r w:rsidRPr="001671EA">
        <w:rPr>
          <w:rFonts w:ascii="宋体" w:hAnsi="宋体" w:hint="eastAsia"/>
          <w:szCs w:val="21"/>
        </w:rPr>
        <w:t>在成都市天回镇发掘4座西汉土坑木椁墓</w:t>
      </w:r>
      <w:r w:rsidRPr="001671EA">
        <w:rPr>
          <w:rFonts w:ascii="宋体" w:hAnsi="宋体"/>
          <w:szCs w:val="21"/>
        </w:rPr>
        <w:t>，</w:t>
      </w:r>
      <w:r w:rsidRPr="001671EA">
        <w:rPr>
          <w:rFonts w:ascii="宋体" w:hAnsi="宋体" w:hint="eastAsia"/>
          <w:szCs w:val="21"/>
        </w:rPr>
        <w:t>推测年代在汉景帝、武帝时期</w:t>
      </w:r>
      <w:r w:rsidRPr="001671EA">
        <w:rPr>
          <w:rFonts w:ascii="宋体" w:hAnsi="宋体"/>
          <w:szCs w:val="21"/>
        </w:rPr>
        <w:t>，</w:t>
      </w:r>
      <w:r w:rsidRPr="001671EA">
        <w:rPr>
          <w:rFonts w:ascii="宋体" w:hAnsi="宋体" w:hint="eastAsia"/>
          <w:szCs w:val="21"/>
        </w:rPr>
        <w:t>其中最为重要的有M1出土的公私文书、M2出土的玉石器有玉塞、印章等和4部竹木制织机模型、M3出土的八部医术竹简及漆人体经穴俑等</w:t>
      </w:r>
      <w:r w:rsidRPr="001671EA">
        <w:rPr>
          <w:rStyle w:val="ab"/>
          <w:rFonts w:ascii="宋体" w:hAnsi="宋体"/>
          <w:szCs w:val="21"/>
        </w:rPr>
        <w:footnoteReference w:id="135"/>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sidRPr="00B243F8">
        <w:rPr>
          <w:rFonts w:ascii="宋体" w:hAnsi="宋体" w:hint="eastAsia"/>
          <w:szCs w:val="21"/>
        </w:rPr>
        <w:t>《穿越宜溧山地：宁杭高铁江苏段考古发掘报告》是宁杭高铁江苏段文物保护项目考古发掘成果的汇总。其中江宁湖熟曹家边汉墓M2为带斜坡墓道的竖穴土坑木椁墓，墓向90°。墓葬由斜坡墓道、甬道、墓门、墓坑和木棺五部分组成，从墓葬平剖图可知，随葬有玉塞、玉眼罩，玉眼罩置南侧棺内，椭圆形，两头尖，钻两孔。玉塞2件，置南侧棺内，六面体柱状 。宜兴百合村土墩墓D1M1清理随葬器物17件，种类有泥质陶、硬陶、原始瓷及玉器。玉器有玉片1、玉珠</w:t>
      </w:r>
      <w:r>
        <w:rPr>
          <w:rFonts w:ascii="宋体" w:hAnsi="宋体" w:hint="eastAsia"/>
          <w:szCs w:val="21"/>
        </w:rPr>
        <w:t>1</w:t>
      </w:r>
      <w:r>
        <w:rPr>
          <w:rStyle w:val="ab"/>
          <w:rFonts w:ascii="宋体" w:hAnsi="宋体"/>
          <w:szCs w:val="21"/>
        </w:rPr>
        <w:footnoteReference w:id="136"/>
      </w:r>
      <w:r w:rsidRPr="00B243F8">
        <w:rPr>
          <w:rFonts w:ascii="宋体" w:hAnsi="宋体" w:hint="eastAsia"/>
          <w:szCs w:val="21"/>
        </w:rPr>
        <w:t>。</w:t>
      </w:r>
    </w:p>
    <w:p w:rsidR="008C1605" w:rsidRDefault="008C1605" w:rsidP="008C1605">
      <w:pPr>
        <w:spacing w:line="300" w:lineRule="auto"/>
        <w:ind w:firstLineChars="200" w:firstLine="420"/>
        <w:rPr>
          <w:rFonts w:ascii="宋体" w:hAnsi="宋体"/>
          <w:szCs w:val="21"/>
        </w:rPr>
      </w:pPr>
      <w:r w:rsidRPr="001671EA">
        <w:rPr>
          <w:rFonts w:ascii="宋体" w:hAnsi="宋体" w:hint="eastAsia"/>
          <w:szCs w:val="21"/>
        </w:rPr>
        <w:t>2013年4月至8月，考古单位对宁波市北仑区大碶街道璎珞村一批古代墓葬和窑址进行了抢救性考古发掘</w:t>
      </w:r>
      <w:r w:rsidRPr="001671EA">
        <w:rPr>
          <w:rFonts w:ascii="宋体" w:hAnsi="宋体"/>
          <w:szCs w:val="21"/>
        </w:rPr>
        <w:t>，</w:t>
      </w:r>
      <w:r w:rsidRPr="001671EA">
        <w:rPr>
          <w:rFonts w:ascii="宋体" w:hAnsi="宋体" w:hint="eastAsia"/>
          <w:szCs w:val="21"/>
        </w:rPr>
        <w:t>共清理不同时期墓葬9座</w:t>
      </w:r>
      <w:r>
        <w:rPr>
          <w:rFonts w:ascii="宋体" w:hAnsi="宋体" w:hint="eastAsia"/>
          <w:szCs w:val="21"/>
        </w:rPr>
        <w:t>（</w:t>
      </w:r>
      <w:r w:rsidRPr="001671EA">
        <w:rPr>
          <w:rFonts w:ascii="宋体" w:hAnsi="宋体" w:hint="eastAsia"/>
          <w:szCs w:val="21"/>
        </w:rPr>
        <w:t>编号M1-M9</w:t>
      </w:r>
      <w:r>
        <w:rPr>
          <w:rFonts w:ascii="宋体" w:hAnsi="宋体" w:hint="eastAsia"/>
          <w:szCs w:val="21"/>
        </w:rPr>
        <w:t>）</w:t>
      </w:r>
      <w:r w:rsidRPr="001671EA">
        <w:rPr>
          <w:rFonts w:ascii="宋体" w:hAnsi="宋体"/>
          <w:szCs w:val="21"/>
        </w:rPr>
        <w:t>，</w:t>
      </w:r>
      <w:r w:rsidRPr="001671EA">
        <w:rPr>
          <w:rFonts w:ascii="宋体" w:hAnsi="宋体" w:hint="eastAsia"/>
          <w:szCs w:val="21"/>
        </w:rPr>
        <w:t>五代窑址3座</w:t>
      </w:r>
      <w:r>
        <w:rPr>
          <w:rFonts w:ascii="宋体" w:hAnsi="宋体" w:hint="eastAsia"/>
          <w:szCs w:val="21"/>
        </w:rPr>
        <w:t>（</w:t>
      </w:r>
      <w:r w:rsidRPr="001671EA">
        <w:rPr>
          <w:rFonts w:ascii="宋体" w:hAnsi="宋体" w:hint="eastAsia"/>
          <w:szCs w:val="21"/>
        </w:rPr>
        <w:t>编号Y1-Y3</w:t>
      </w:r>
      <w:r>
        <w:rPr>
          <w:rFonts w:ascii="宋体" w:hAnsi="宋体" w:hint="eastAsia"/>
          <w:szCs w:val="21"/>
        </w:rPr>
        <w:t>）</w:t>
      </w:r>
      <w:r w:rsidRPr="001671EA">
        <w:rPr>
          <w:rFonts w:ascii="宋体" w:hAnsi="宋体" w:hint="eastAsia"/>
          <w:szCs w:val="21"/>
        </w:rPr>
        <w:t>、灰坑1个（编号H1</w:t>
      </w:r>
      <w:r w:rsidRPr="001671EA">
        <w:rPr>
          <w:rFonts w:ascii="宋体" w:hAnsi="宋体"/>
          <w:szCs w:val="21"/>
        </w:rPr>
        <w:t>）</w:t>
      </w:r>
      <w:r w:rsidRPr="001671EA">
        <w:rPr>
          <w:rFonts w:ascii="宋体" w:hAnsi="宋体" w:hint="eastAsia"/>
          <w:szCs w:val="21"/>
        </w:rPr>
        <w:t>。其中M2为竖穴木顶砖椁墓</w:t>
      </w:r>
      <w:r w:rsidRPr="001671EA">
        <w:rPr>
          <w:rFonts w:ascii="宋体" w:hAnsi="宋体"/>
          <w:szCs w:val="21"/>
        </w:rPr>
        <w:t>，</w:t>
      </w:r>
      <w:r w:rsidRPr="001671EA">
        <w:rPr>
          <w:rFonts w:ascii="宋体" w:hAnsi="宋体" w:hint="eastAsia"/>
          <w:szCs w:val="21"/>
        </w:rPr>
        <w:t>年代为东汉早期</w:t>
      </w:r>
      <w:r w:rsidRPr="001671EA">
        <w:rPr>
          <w:rFonts w:ascii="宋体" w:hAnsi="宋体"/>
          <w:szCs w:val="21"/>
        </w:rPr>
        <w:t>，</w:t>
      </w:r>
      <w:r w:rsidRPr="001671EA">
        <w:rPr>
          <w:rFonts w:ascii="宋体" w:hAnsi="宋体" w:hint="eastAsia"/>
          <w:szCs w:val="21"/>
        </w:rPr>
        <w:t>随葬硬陶罍、釉陶罐、泥质灰陶罐、铜钱、铁刀、银戒指等</w:t>
      </w:r>
      <w:r w:rsidRPr="001671EA">
        <w:rPr>
          <w:rFonts w:ascii="宋体" w:hAnsi="宋体"/>
          <w:szCs w:val="21"/>
        </w:rPr>
        <w:t>，</w:t>
      </w:r>
      <w:r w:rsidRPr="001671EA">
        <w:rPr>
          <w:rFonts w:ascii="宋体" w:hAnsi="宋体" w:hint="eastAsia"/>
          <w:szCs w:val="21"/>
        </w:rPr>
        <w:t>其中蓝色琉璃质料珠1串</w:t>
      </w:r>
      <w:r w:rsidRPr="001671EA">
        <w:rPr>
          <w:rStyle w:val="ab"/>
          <w:rFonts w:ascii="宋体" w:hAnsi="宋体"/>
          <w:szCs w:val="21"/>
        </w:rPr>
        <w:footnoteReference w:id="137"/>
      </w:r>
      <w:r w:rsidRPr="001671EA">
        <w:rPr>
          <w:rFonts w:ascii="宋体" w:hAnsi="宋体" w:hint="eastAsia"/>
          <w:szCs w:val="21"/>
        </w:rPr>
        <w:t>。</w:t>
      </w:r>
    </w:p>
    <w:p w:rsidR="008C1605" w:rsidRDefault="008C1605" w:rsidP="008C1605">
      <w:pPr>
        <w:spacing w:line="300" w:lineRule="auto"/>
        <w:ind w:firstLineChars="200" w:firstLine="420"/>
        <w:rPr>
          <w:rFonts w:ascii="宋体" w:hAnsi="宋体"/>
          <w:szCs w:val="21"/>
        </w:rPr>
      </w:pPr>
      <w:r w:rsidRPr="001671EA">
        <w:rPr>
          <w:rFonts w:ascii="宋体" w:hAnsi="宋体" w:hint="eastAsia"/>
          <w:szCs w:val="21"/>
        </w:rPr>
        <w:t>《梁山薛垓墓地》</w:t>
      </w:r>
      <w:r>
        <w:rPr>
          <w:rFonts w:ascii="宋体" w:hAnsi="宋体" w:hint="eastAsia"/>
          <w:szCs w:val="21"/>
        </w:rPr>
        <w:t>中发表了</w:t>
      </w:r>
      <w:r w:rsidRPr="001671EA">
        <w:rPr>
          <w:rFonts w:ascii="宋体" w:hAnsi="宋体" w:hint="eastAsia"/>
          <w:szCs w:val="21"/>
        </w:rPr>
        <w:t>汉墓M15</w:t>
      </w:r>
      <w:r>
        <w:rPr>
          <w:rFonts w:ascii="宋体" w:hAnsi="宋体" w:hint="eastAsia"/>
          <w:szCs w:val="21"/>
        </w:rPr>
        <w:t>的具体信息，墓葬</w:t>
      </w:r>
      <w:r w:rsidRPr="001671EA">
        <w:rPr>
          <w:rFonts w:ascii="宋体" w:hAnsi="宋体" w:hint="eastAsia"/>
          <w:szCs w:val="21"/>
        </w:rPr>
        <w:t>为长方形竖穴土坑砖椁墓，方向10°，在椁室南端有砖砌器物箱，椁室内在人骨西侧手臂处发现玉璧1件，东侧手臂发现铁剑1件。玉璧，和田玉，圆形，黄褐色，其上</w:t>
      </w:r>
      <w:r>
        <w:rPr>
          <w:rFonts w:ascii="宋体" w:hAnsi="宋体" w:hint="eastAsia"/>
          <w:szCs w:val="21"/>
        </w:rPr>
        <w:t>有</w:t>
      </w:r>
      <w:r w:rsidRPr="001671EA">
        <w:rPr>
          <w:rFonts w:ascii="宋体" w:hAnsi="宋体" w:hint="eastAsia"/>
          <w:szCs w:val="21"/>
        </w:rPr>
        <w:t>沁斑和绺裂，装饰有规律的谷纹</w:t>
      </w:r>
      <w:r w:rsidRPr="001671EA">
        <w:rPr>
          <w:rStyle w:val="ab"/>
          <w:rFonts w:ascii="宋体" w:hAnsi="宋体"/>
          <w:szCs w:val="21"/>
        </w:rPr>
        <w:footnoteReference w:id="138"/>
      </w:r>
      <w:r w:rsidRPr="001671EA">
        <w:rPr>
          <w:rFonts w:ascii="宋体" w:hAnsi="宋体" w:hint="eastAsia"/>
          <w:szCs w:val="21"/>
        </w:rPr>
        <w:t>。</w:t>
      </w:r>
    </w:p>
    <w:p w:rsidR="008C1605" w:rsidRDefault="008C1605" w:rsidP="008C1605">
      <w:pPr>
        <w:spacing w:line="300" w:lineRule="auto"/>
        <w:ind w:firstLineChars="200" w:firstLine="420"/>
        <w:rPr>
          <w:rFonts w:ascii="宋体" w:hAnsi="宋体"/>
          <w:szCs w:val="21"/>
        </w:rPr>
      </w:pPr>
      <w:r w:rsidRPr="001671EA">
        <w:rPr>
          <w:rFonts w:ascii="宋体" w:hAnsi="宋体" w:hint="eastAsia"/>
          <w:szCs w:val="21"/>
          <w:lang w:val="zh-TW" w:eastAsia="zh-TW"/>
        </w:rPr>
        <w:lastRenderedPageBreak/>
        <w:t>余杭小横山汉、明墓</w:t>
      </w:r>
      <w:r>
        <w:rPr>
          <w:rFonts w:ascii="宋体" w:hAnsi="宋体" w:hint="eastAsia"/>
          <w:szCs w:val="21"/>
          <w:lang w:val="zh-TW" w:eastAsia="zh-TW"/>
        </w:rPr>
        <w:t>地发掘</w:t>
      </w:r>
      <w:r w:rsidRPr="001671EA">
        <w:rPr>
          <w:rFonts w:ascii="宋体" w:hAnsi="宋体" w:hint="eastAsia"/>
          <w:szCs w:val="21"/>
          <w:lang w:val="zh-TW" w:eastAsia="zh-TW"/>
        </w:rPr>
        <w:t>汉墓</w:t>
      </w:r>
      <w:r w:rsidRPr="001671EA">
        <w:rPr>
          <w:rFonts w:ascii="宋体" w:hAnsi="宋体"/>
          <w:szCs w:val="21"/>
        </w:rPr>
        <w:t>8</w:t>
      </w:r>
      <w:r w:rsidRPr="001671EA">
        <w:rPr>
          <w:rFonts w:ascii="宋体" w:hAnsi="宋体" w:hint="eastAsia"/>
          <w:szCs w:val="21"/>
          <w:lang w:val="zh-TW" w:eastAsia="zh-TW"/>
        </w:rPr>
        <w:t>座，</w:t>
      </w:r>
      <w:r w:rsidRPr="001671EA">
        <w:rPr>
          <w:rFonts w:ascii="宋体" w:hAnsi="宋体" w:hint="eastAsia"/>
          <w:szCs w:val="21"/>
          <w:u w:color="FF0000"/>
          <w:lang w:val="zh-TW" w:eastAsia="zh-TW"/>
        </w:rPr>
        <w:t>明墓</w:t>
      </w:r>
      <w:r w:rsidRPr="001671EA">
        <w:rPr>
          <w:rFonts w:ascii="宋体" w:hAnsi="宋体"/>
          <w:szCs w:val="21"/>
        </w:rPr>
        <w:t>1</w:t>
      </w:r>
      <w:r w:rsidRPr="001671EA">
        <w:rPr>
          <w:rFonts w:ascii="宋体" w:hAnsi="宋体" w:hint="eastAsia"/>
          <w:szCs w:val="21"/>
          <w:lang w:val="zh-TW" w:eastAsia="zh-TW"/>
        </w:rPr>
        <w:t>座。</w:t>
      </w:r>
      <w:r>
        <w:rPr>
          <w:rFonts w:ascii="宋体" w:hAnsi="宋体" w:hint="eastAsia"/>
          <w:szCs w:val="21"/>
          <w:lang w:val="zh-TW" w:eastAsia="zh-TW"/>
        </w:rPr>
        <w:t>其中</w:t>
      </w:r>
      <w:r w:rsidRPr="001671EA">
        <w:rPr>
          <w:rFonts w:ascii="宋体" w:hAnsi="宋体" w:hint="eastAsia"/>
          <w:szCs w:val="21"/>
          <w:lang w:val="zh-TW" w:eastAsia="zh-TW"/>
        </w:rPr>
        <w:t>汉墓</w:t>
      </w:r>
      <w:r w:rsidRPr="001671EA">
        <w:rPr>
          <w:rFonts w:ascii="宋体" w:hAnsi="宋体"/>
          <w:szCs w:val="21"/>
          <w:lang w:val="zh-TW" w:eastAsia="zh-TW"/>
        </w:rPr>
        <w:t>M38</w:t>
      </w:r>
      <w:r w:rsidRPr="001671EA">
        <w:rPr>
          <w:rFonts w:ascii="宋体" w:hAnsi="宋体" w:hint="eastAsia"/>
          <w:szCs w:val="21"/>
          <w:lang w:val="zh-TW" w:eastAsia="zh-TW"/>
        </w:rPr>
        <w:t>方向</w:t>
      </w:r>
      <w:r w:rsidRPr="001671EA">
        <w:rPr>
          <w:rFonts w:ascii="宋体" w:hAnsi="宋体"/>
          <w:szCs w:val="21"/>
          <w:lang w:val="zh-TW" w:eastAsia="zh-TW"/>
        </w:rPr>
        <w:t>156°</w:t>
      </w:r>
      <w:r w:rsidRPr="001671EA">
        <w:rPr>
          <w:rFonts w:ascii="宋体" w:hAnsi="宋体" w:hint="eastAsia"/>
          <w:szCs w:val="21"/>
          <w:lang w:val="zh-TW" w:eastAsia="zh-TW"/>
        </w:rPr>
        <w:t>，整体呈长方形，破坏严重，墓砖质量较差，墓壁为单砖错缝平砌，随葬品有陶壶、陶灶、陶井、陶罍、石器、铜镜以及铁剑，在墓室中西部发现</w:t>
      </w:r>
      <w:r w:rsidRPr="001671EA">
        <w:rPr>
          <w:rFonts w:ascii="宋体" w:hAnsi="宋体"/>
          <w:szCs w:val="21"/>
          <w:lang w:val="zh-TW" w:eastAsia="zh-TW"/>
        </w:rPr>
        <w:t>2</w:t>
      </w:r>
      <w:r w:rsidRPr="001671EA">
        <w:rPr>
          <w:rFonts w:ascii="宋体" w:hAnsi="宋体" w:hint="eastAsia"/>
          <w:szCs w:val="21"/>
          <w:lang w:val="zh-TW" w:eastAsia="zh-TW"/>
        </w:rPr>
        <w:t>件料珠、玛瑙瑱</w:t>
      </w:r>
      <w:r w:rsidRPr="001671EA">
        <w:rPr>
          <w:rFonts w:ascii="宋体" w:hAnsi="宋体"/>
          <w:szCs w:val="21"/>
          <w:lang w:val="zh-TW" w:eastAsia="zh-TW"/>
        </w:rPr>
        <w:t>1</w:t>
      </w:r>
      <w:r w:rsidRPr="001671EA">
        <w:rPr>
          <w:rFonts w:ascii="宋体" w:hAnsi="宋体" w:hint="eastAsia"/>
          <w:szCs w:val="21"/>
          <w:lang w:val="zh-TW" w:eastAsia="zh-TW"/>
        </w:rPr>
        <w:t>枚及大量五铢钱</w:t>
      </w:r>
      <w:r w:rsidRPr="001671EA">
        <w:rPr>
          <w:rFonts w:ascii="宋体" w:hAnsi="宋体" w:cs="宋体"/>
          <w:szCs w:val="21"/>
          <w:vertAlign w:val="superscript"/>
          <w:lang w:val="zh-TW" w:eastAsia="zh-TW"/>
        </w:rPr>
        <w:footnoteReference w:id="139"/>
      </w:r>
      <w:r w:rsidRPr="001671EA">
        <w:rPr>
          <w:rFonts w:ascii="宋体" w:hAnsi="宋体" w:hint="eastAsia"/>
          <w:szCs w:val="21"/>
          <w:lang w:val="zh-TW" w:eastAsia="zh-TW"/>
        </w:rPr>
        <w:t>。</w:t>
      </w:r>
    </w:p>
    <w:p w:rsidR="008C1605" w:rsidRPr="001671EA" w:rsidRDefault="008C1605" w:rsidP="008C1605">
      <w:pPr>
        <w:spacing w:line="300" w:lineRule="auto"/>
        <w:ind w:firstLineChars="200" w:firstLine="420"/>
        <w:rPr>
          <w:rFonts w:ascii="宋体" w:hAnsi="宋体"/>
          <w:szCs w:val="21"/>
        </w:rPr>
      </w:pPr>
      <w:r>
        <w:rPr>
          <w:rFonts w:ascii="宋体" w:hAnsi="宋体" w:hint="eastAsia"/>
          <w:szCs w:val="21"/>
        </w:rPr>
        <w:t>2005-</w:t>
      </w:r>
      <w:r>
        <w:rPr>
          <w:rFonts w:ascii="宋体" w:hAnsi="宋体"/>
          <w:szCs w:val="21"/>
        </w:rPr>
        <w:t>2006年</w:t>
      </w:r>
      <w:r>
        <w:rPr>
          <w:rFonts w:ascii="宋体" w:hAnsi="宋体" w:hint="eastAsia"/>
          <w:szCs w:val="21"/>
        </w:rPr>
        <w:t>，</w:t>
      </w:r>
      <w:r>
        <w:rPr>
          <w:rFonts w:ascii="宋体" w:hAnsi="宋体"/>
          <w:szCs w:val="21"/>
        </w:rPr>
        <w:t>陕西</w:t>
      </w:r>
      <w:r w:rsidRPr="001671EA">
        <w:rPr>
          <w:rFonts w:ascii="宋体" w:hAnsi="宋体"/>
          <w:szCs w:val="21"/>
        </w:rPr>
        <w:t>潼关税村</w:t>
      </w:r>
      <w:r>
        <w:rPr>
          <w:rFonts w:ascii="宋体" w:hAnsi="宋体"/>
          <w:szCs w:val="21"/>
        </w:rPr>
        <w:t>发掘一座隋代壁画墓</w:t>
      </w:r>
      <w:r>
        <w:rPr>
          <w:rFonts w:ascii="宋体" w:hAnsi="宋体" w:hint="eastAsia"/>
          <w:szCs w:val="21"/>
        </w:rPr>
        <w:t>，推测墓主人可能是隋废太子杨勇。墓葬</w:t>
      </w:r>
      <w:r w:rsidRPr="001671EA">
        <w:rPr>
          <w:rFonts w:ascii="宋体" w:hAnsi="宋体" w:hint="eastAsia"/>
          <w:szCs w:val="21"/>
        </w:rPr>
        <w:t>为一座长斜坡墓道多天井赫尔小龛的单室砖券墓，该墓随葬水晶串珠22枚，水晶串珠应该系玉佩构件</w:t>
      </w:r>
      <w:r w:rsidRPr="001671EA">
        <w:rPr>
          <w:rStyle w:val="ab"/>
          <w:rFonts w:ascii="宋体" w:hAnsi="宋体"/>
          <w:szCs w:val="21"/>
        </w:rPr>
        <w:footnoteReference w:id="140"/>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江苏省扬州市曹庄隋炀帝与萧后墓于2012年3-11月进行发掘</w:t>
      </w:r>
      <w:r w:rsidRPr="001671EA">
        <w:rPr>
          <w:rFonts w:ascii="宋体" w:hAnsi="宋体"/>
          <w:szCs w:val="21"/>
        </w:rPr>
        <w:t>，</w:t>
      </w:r>
      <w:r w:rsidRPr="001671EA">
        <w:rPr>
          <w:rFonts w:ascii="宋体" w:hAnsi="宋体" w:hint="eastAsia"/>
          <w:szCs w:val="21"/>
        </w:rPr>
        <w:t>均为砖室墓。M1由墓道、甬道、主墓室、东耳室、西耳室五部分组成</w:t>
      </w:r>
      <w:r w:rsidRPr="001671EA">
        <w:rPr>
          <w:rFonts w:ascii="宋体" w:hAnsi="宋体"/>
          <w:szCs w:val="21"/>
        </w:rPr>
        <w:t>，</w:t>
      </w:r>
      <w:r w:rsidRPr="001671EA">
        <w:rPr>
          <w:rFonts w:ascii="宋体" w:hAnsi="宋体" w:hint="eastAsia"/>
          <w:szCs w:val="21"/>
        </w:rPr>
        <w:t>出土隋炀帝墓志</w:t>
      </w:r>
      <w:r w:rsidRPr="001671EA">
        <w:rPr>
          <w:rFonts w:ascii="宋体" w:hAnsi="宋体"/>
          <w:szCs w:val="21"/>
        </w:rPr>
        <w:t>，</w:t>
      </w:r>
      <w:r w:rsidRPr="001671EA">
        <w:rPr>
          <w:rFonts w:ascii="宋体" w:hAnsi="宋体" w:hint="eastAsia"/>
          <w:szCs w:val="21"/>
        </w:rPr>
        <w:t>随葬十三环蹀躞金玉带、鎏金铜铺首等。M2由墓道、甬道、东耳室、西耳室组成</w:t>
      </w:r>
      <w:r w:rsidRPr="001671EA">
        <w:rPr>
          <w:rFonts w:ascii="宋体" w:hAnsi="宋体"/>
          <w:szCs w:val="21"/>
        </w:rPr>
        <w:t>，</w:t>
      </w:r>
      <w:r w:rsidRPr="001671EA">
        <w:rPr>
          <w:rFonts w:ascii="宋体" w:hAnsi="宋体" w:hint="eastAsia"/>
          <w:szCs w:val="21"/>
        </w:rPr>
        <w:t>随葬白玉璋、铜编钟、铜编磬、凤冠等高等级的随葬品</w:t>
      </w:r>
      <w:r w:rsidRPr="001671EA">
        <w:rPr>
          <w:rStyle w:val="ab"/>
          <w:rFonts w:ascii="宋体" w:hAnsi="宋体"/>
          <w:szCs w:val="21"/>
        </w:rPr>
        <w:footnoteReference w:id="141"/>
      </w:r>
      <w:r w:rsidRPr="001671EA">
        <w:rPr>
          <w:rFonts w:ascii="宋体" w:hAnsi="宋体" w:hint="eastAsia"/>
          <w:szCs w:val="21"/>
        </w:rPr>
        <w:t xml:space="preserve">。 </w:t>
      </w:r>
    </w:p>
    <w:p w:rsidR="008C1605" w:rsidRDefault="008C1605" w:rsidP="008C1605">
      <w:pPr>
        <w:spacing w:line="300" w:lineRule="auto"/>
        <w:ind w:firstLineChars="200" w:firstLine="420"/>
        <w:rPr>
          <w:rFonts w:ascii="宋体" w:hAnsi="宋体"/>
          <w:szCs w:val="21"/>
        </w:rPr>
      </w:pPr>
      <w:r w:rsidRPr="001671EA">
        <w:rPr>
          <w:rFonts w:ascii="宋体" w:hAnsi="宋体" w:hint="eastAsia"/>
          <w:szCs w:val="21"/>
        </w:rPr>
        <w:t>2002年4-5月</w:t>
      </w:r>
      <w:r w:rsidRPr="001671EA">
        <w:rPr>
          <w:rFonts w:ascii="宋体" w:hAnsi="宋体"/>
          <w:szCs w:val="21"/>
        </w:rPr>
        <w:t>，</w:t>
      </w:r>
      <w:r w:rsidRPr="001671EA">
        <w:rPr>
          <w:rFonts w:ascii="宋体" w:hAnsi="宋体" w:hint="eastAsia"/>
          <w:szCs w:val="21"/>
        </w:rPr>
        <w:t>西安</w:t>
      </w:r>
      <w:r>
        <w:rPr>
          <w:rFonts w:ascii="宋体" w:hAnsi="宋体" w:hint="eastAsia"/>
          <w:szCs w:val="21"/>
        </w:rPr>
        <w:t>市文物保护考古研究院在西安市灞桥区纺织城马家沟村东抢救性</w:t>
      </w:r>
    </w:p>
    <w:tbl>
      <w:tblPr>
        <w:tblStyle w:val="ad"/>
        <w:tblpPr w:leftFromText="181" w:rightFromText="18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tblGrid>
      <w:tr w:rsidR="008C1605" w:rsidRPr="001671EA" w:rsidTr="006E5891">
        <w:tc>
          <w:tcPr>
            <w:tcW w:w="5166" w:type="dxa"/>
          </w:tcPr>
          <w:p w:rsidR="008C1605" w:rsidRPr="001671EA" w:rsidRDefault="008C1605" w:rsidP="006E5891">
            <w:pPr>
              <w:spacing w:beforeLines="50" w:before="156"/>
              <w:jc w:val="center"/>
              <w:rPr>
                <w:rFonts w:ascii="黑体" w:eastAsia="黑体" w:hAnsi="黑体"/>
                <w:sz w:val="18"/>
                <w:szCs w:val="18"/>
              </w:rPr>
            </w:pPr>
            <w:r w:rsidRPr="001671EA">
              <w:rPr>
                <w:rFonts w:ascii="黑体" w:eastAsia="黑体" w:hAnsi="黑体"/>
                <w:noProof/>
                <w:sz w:val="18"/>
                <w:szCs w:val="18"/>
              </w:rPr>
              <w:drawing>
                <wp:inline distT="0" distB="0" distL="0" distR="0" wp14:anchorId="47C48EF9" wp14:editId="5AADD1E7">
                  <wp:extent cx="3143250" cy="2327954"/>
                  <wp:effectExtent l="0" t="0" r="0" b="0"/>
                  <wp:docPr id="39" name="图片 39" descr="C:\Users\bububabu\Desktop\图1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ububabu\Desktop\图10--s.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150721" cy="2333487"/>
                          </a:xfrm>
                          <a:prstGeom prst="rect">
                            <a:avLst/>
                          </a:prstGeom>
                          <a:noFill/>
                          <a:ln>
                            <a:noFill/>
                          </a:ln>
                        </pic:spPr>
                      </pic:pic>
                    </a:graphicData>
                  </a:graphic>
                </wp:inline>
              </w:drawing>
            </w:r>
          </w:p>
        </w:tc>
      </w:tr>
      <w:tr w:rsidR="008C1605" w:rsidRPr="001671EA" w:rsidTr="006E5891">
        <w:tc>
          <w:tcPr>
            <w:tcW w:w="5166" w:type="dxa"/>
          </w:tcPr>
          <w:p w:rsidR="008C1605" w:rsidRPr="001671EA" w:rsidRDefault="008C1605" w:rsidP="006E5891">
            <w:pPr>
              <w:jc w:val="center"/>
              <w:rPr>
                <w:rFonts w:ascii="黑体" w:eastAsia="黑体" w:hAnsi="黑体"/>
                <w:sz w:val="18"/>
                <w:szCs w:val="18"/>
              </w:rPr>
            </w:pPr>
            <w:r w:rsidRPr="001671EA">
              <w:rPr>
                <w:rFonts w:ascii="黑体" w:eastAsia="黑体" w:hAnsi="黑体" w:hint="eastAsia"/>
                <w:sz w:val="18"/>
                <w:szCs w:val="18"/>
              </w:rPr>
              <w:t>图一〇  唐太州司马阎识微夫妇墓出土冠饰</w:t>
            </w:r>
          </w:p>
        </w:tc>
      </w:tr>
    </w:tbl>
    <w:p w:rsidR="008C1605" w:rsidRPr="001671EA" w:rsidRDefault="008C1605" w:rsidP="008C1605">
      <w:pPr>
        <w:spacing w:line="300" w:lineRule="auto"/>
        <w:rPr>
          <w:rFonts w:ascii="宋体" w:hAnsi="宋体"/>
          <w:szCs w:val="21"/>
        </w:rPr>
      </w:pPr>
      <w:r>
        <w:rPr>
          <w:rFonts w:ascii="宋体" w:hAnsi="宋体" w:hint="eastAsia"/>
          <w:szCs w:val="21"/>
        </w:rPr>
        <w:t>发掘了一</w:t>
      </w:r>
      <w:r w:rsidRPr="001671EA">
        <w:rPr>
          <w:rFonts w:ascii="宋体" w:hAnsi="宋体" w:hint="eastAsia"/>
          <w:szCs w:val="21"/>
        </w:rPr>
        <w:t>座唐墓</w:t>
      </w:r>
      <w:r>
        <w:rPr>
          <w:rFonts w:ascii="宋体" w:hAnsi="宋体" w:hint="eastAsia"/>
          <w:szCs w:val="21"/>
        </w:rPr>
        <w:t>（</w:t>
      </w:r>
      <w:r w:rsidRPr="001671EA">
        <w:rPr>
          <w:rFonts w:ascii="宋体" w:hAnsi="宋体" w:hint="eastAsia"/>
          <w:szCs w:val="21"/>
        </w:rPr>
        <w:t>编号M1</w:t>
      </w:r>
      <w:r>
        <w:rPr>
          <w:rFonts w:ascii="宋体" w:hAnsi="宋体" w:hint="eastAsia"/>
          <w:szCs w:val="21"/>
        </w:rPr>
        <w:t>）</w:t>
      </w:r>
      <w:r w:rsidRPr="001671EA">
        <w:rPr>
          <w:rFonts w:ascii="宋体" w:hAnsi="宋体" w:hint="eastAsia"/>
          <w:szCs w:val="21"/>
        </w:rPr>
        <w:t>。墓葬为长斜坡墓道多天井单室土洞墓</w:t>
      </w:r>
      <w:r w:rsidRPr="001671EA">
        <w:rPr>
          <w:rFonts w:ascii="宋体" w:hAnsi="宋体"/>
          <w:szCs w:val="21"/>
        </w:rPr>
        <w:t>，</w:t>
      </w:r>
      <w:r w:rsidRPr="001671EA">
        <w:rPr>
          <w:rFonts w:ascii="宋体" w:hAnsi="宋体" w:hint="eastAsia"/>
          <w:szCs w:val="21"/>
        </w:rPr>
        <w:t>随葬大量三彩俑、三彩动物、单彩动物、铜器、金银器等</w:t>
      </w:r>
      <w:r w:rsidRPr="001671EA">
        <w:rPr>
          <w:rFonts w:ascii="宋体" w:hAnsi="宋体"/>
          <w:szCs w:val="21"/>
        </w:rPr>
        <w:t>，</w:t>
      </w:r>
      <w:r w:rsidRPr="001671EA">
        <w:rPr>
          <w:rFonts w:ascii="宋体" w:hAnsi="宋体" w:hint="eastAsia"/>
          <w:szCs w:val="21"/>
        </w:rPr>
        <w:t>还出土了两合墓志。据墓志可知</w:t>
      </w:r>
      <w:r w:rsidRPr="001671EA">
        <w:rPr>
          <w:rFonts w:ascii="宋体" w:hAnsi="宋体"/>
          <w:szCs w:val="21"/>
        </w:rPr>
        <w:t>，</w:t>
      </w:r>
      <w:r w:rsidRPr="001671EA">
        <w:rPr>
          <w:rFonts w:ascii="宋体" w:hAnsi="宋体" w:hint="eastAsia"/>
          <w:szCs w:val="21"/>
        </w:rPr>
        <w:t>此墓为唐太州司马阎识微及夫人裴氏的合葬墓。夫人裴氏头部出土冠饰1组</w:t>
      </w:r>
      <w:r>
        <w:rPr>
          <w:rFonts w:ascii="宋体" w:hAnsi="宋体" w:hint="eastAsia"/>
          <w:szCs w:val="21"/>
        </w:rPr>
        <w:t>（</w:t>
      </w:r>
      <w:r w:rsidRPr="001671EA">
        <w:rPr>
          <w:rFonts w:ascii="宋体" w:hAnsi="宋体" w:hint="eastAsia"/>
          <w:szCs w:val="21"/>
        </w:rPr>
        <w:t>M1:114</w:t>
      </w:r>
      <w:r>
        <w:rPr>
          <w:rFonts w:ascii="宋体" w:hAnsi="宋体" w:hint="eastAsia"/>
          <w:szCs w:val="21"/>
        </w:rPr>
        <w:t>）</w:t>
      </w:r>
      <w:r w:rsidRPr="001671EA">
        <w:rPr>
          <w:rFonts w:ascii="宋体" w:hAnsi="宋体" w:hint="eastAsia"/>
          <w:szCs w:val="21"/>
        </w:rPr>
        <w:t>。 整个冠饰已散落成300 余件饰件及残块</w:t>
      </w:r>
      <w:r w:rsidRPr="001671EA">
        <w:rPr>
          <w:rFonts w:ascii="宋体" w:hAnsi="宋体"/>
          <w:szCs w:val="21"/>
        </w:rPr>
        <w:t>，</w:t>
      </w:r>
      <w:r w:rsidRPr="001671EA">
        <w:rPr>
          <w:rFonts w:ascii="宋体" w:hAnsi="宋体" w:hint="eastAsia"/>
          <w:szCs w:val="21"/>
        </w:rPr>
        <w:t>尺寸、大小不一</w:t>
      </w:r>
      <w:r w:rsidRPr="001671EA">
        <w:rPr>
          <w:rFonts w:ascii="宋体" w:hAnsi="宋体"/>
          <w:szCs w:val="21"/>
        </w:rPr>
        <w:t>，</w:t>
      </w:r>
      <w:r w:rsidRPr="001671EA">
        <w:rPr>
          <w:rFonts w:ascii="宋体" w:hAnsi="宋体" w:hint="eastAsia"/>
          <w:szCs w:val="21"/>
        </w:rPr>
        <w:t>从长十余厘米的博鬓到长几毫米的玻璃饰件不 等。饰件造型有人物、飞鸟、花卉等。这组冠饰的主体材质为铜鎏金</w:t>
      </w:r>
      <w:r w:rsidRPr="001671EA">
        <w:rPr>
          <w:rFonts w:ascii="宋体" w:hAnsi="宋体"/>
          <w:szCs w:val="21"/>
        </w:rPr>
        <w:t>，</w:t>
      </w:r>
      <w:r w:rsidRPr="001671EA">
        <w:rPr>
          <w:rFonts w:ascii="宋体" w:hAnsi="宋体" w:hint="eastAsia"/>
          <w:szCs w:val="21"/>
        </w:rPr>
        <w:t>装饰材料涉及宝玉石、玻璃、珍珠、羽毛等；制作工艺有焊接、鎏金、贴金、镶嵌、掐丝、珠化等（图一〇）</w:t>
      </w:r>
      <w:r w:rsidRPr="001671EA">
        <w:rPr>
          <w:rStyle w:val="ab"/>
          <w:rFonts w:ascii="宋体" w:hAnsi="宋体"/>
          <w:szCs w:val="21"/>
        </w:rPr>
        <w:footnoteReference w:id="142"/>
      </w:r>
      <w:r w:rsidRPr="001671EA">
        <w:rPr>
          <w:rFonts w:ascii="宋体" w:hAnsi="宋体" w:hint="eastAsia"/>
          <w:szCs w:val="21"/>
        </w:rPr>
        <w:t>。</w:t>
      </w:r>
    </w:p>
    <w:p w:rsidR="008C1605" w:rsidRPr="001671EA" w:rsidRDefault="008C1605" w:rsidP="008C1605">
      <w:pPr>
        <w:spacing w:beforeLines="50" w:before="156" w:line="300" w:lineRule="auto"/>
        <w:rPr>
          <w:rFonts w:ascii="宋体" w:hAnsi="宋体"/>
          <w:b/>
          <w:szCs w:val="21"/>
        </w:rPr>
      </w:pPr>
      <w:r w:rsidRPr="001671EA">
        <w:rPr>
          <w:rFonts w:ascii="宋体" w:hAnsi="宋体" w:hint="eastAsia"/>
          <w:b/>
          <w:szCs w:val="21"/>
        </w:rPr>
        <w:t>4.</w:t>
      </w:r>
      <w:r w:rsidRPr="001671EA">
        <w:rPr>
          <w:rFonts w:ascii="宋体" w:hAnsi="宋体"/>
          <w:b/>
          <w:szCs w:val="21"/>
        </w:rPr>
        <w:t xml:space="preserve"> </w:t>
      </w:r>
      <w:r w:rsidRPr="001671EA">
        <w:rPr>
          <w:rFonts w:ascii="宋体" w:hAnsi="宋体" w:hint="eastAsia"/>
          <w:b/>
          <w:szCs w:val="21"/>
        </w:rPr>
        <w:t>辽宋至明清</w:t>
      </w:r>
    </w:p>
    <w:p w:rsidR="008C1605" w:rsidRDefault="008C1605" w:rsidP="008C1605">
      <w:pPr>
        <w:spacing w:line="300" w:lineRule="auto"/>
        <w:ind w:firstLineChars="200" w:firstLine="420"/>
        <w:rPr>
          <w:rFonts w:ascii="宋体" w:hAnsi="宋体"/>
          <w:szCs w:val="21"/>
        </w:rPr>
      </w:pPr>
      <w:r w:rsidRPr="001671EA">
        <w:rPr>
          <w:rFonts w:ascii="宋体" w:hAnsi="宋体" w:hint="eastAsia"/>
          <w:szCs w:val="21"/>
        </w:rPr>
        <w:t>2013年5-6月</w:t>
      </w:r>
      <w:r w:rsidRPr="001671EA">
        <w:rPr>
          <w:rFonts w:ascii="宋体" w:hAnsi="宋体"/>
          <w:szCs w:val="21"/>
        </w:rPr>
        <w:t>，</w:t>
      </w:r>
      <w:r w:rsidRPr="001671EA">
        <w:rPr>
          <w:rFonts w:ascii="宋体" w:hAnsi="宋体" w:hint="eastAsia"/>
          <w:szCs w:val="21"/>
        </w:rPr>
        <w:t>朝阳市博物馆与朝阳市龙城区博物馆联合对辽宁省朝阳市龙城区七道泉子镇杜杖子村的一座辽代墓葬进行了抢救性的发掘。墓葬为仿木结构的弧边方形单室穹窿顶砖室墓。此墓未经盗扰</w:t>
      </w:r>
      <w:r w:rsidRPr="001671EA">
        <w:rPr>
          <w:rFonts w:ascii="宋体" w:hAnsi="宋体"/>
          <w:szCs w:val="21"/>
        </w:rPr>
        <w:t>，</w:t>
      </w:r>
      <w:r w:rsidRPr="001671EA">
        <w:rPr>
          <w:rFonts w:ascii="宋体" w:hAnsi="宋体" w:hint="eastAsia"/>
          <w:szCs w:val="21"/>
        </w:rPr>
        <w:t>出土陶、瓷、铜、铁器等随葬器物。根据墓葬形制及出土器物判断</w:t>
      </w:r>
      <w:r w:rsidRPr="001671EA">
        <w:rPr>
          <w:rFonts w:ascii="宋体" w:hAnsi="宋体"/>
          <w:szCs w:val="21"/>
        </w:rPr>
        <w:t>，</w:t>
      </w:r>
      <w:r w:rsidRPr="001671EA">
        <w:rPr>
          <w:rFonts w:ascii="宋体" w:hAnsi="宋体" w:hint="eastAsia"/>
          <w:szCs w:val="21"/>
        </w:rPr>
        <w:t>墓葬的时代应为辽代早、中期</w:t>
      </w:r>
      <w:r w:rsidRPr="001671EA">
        <w:rPr>
          <w:rFonts w:ascii="宋体" w:hAnsi="宋体"/>
          <w:szCs w:val="21"/>
        </w:rPr>
        <w:t>，</w:t>
      </w:r>
      <w:r w:rsidRPr="001671EA">
        <w:rPr>
          <w:rFonts w:ascii="宋体" w:hAnsi="宋体" w:hint="eastAsia"/>
          <w:szCs w:val="21"/>
        </w:rPr>
        <w:t>且墓主应有一定的身份地位</w:t>
      </w:r>
      <w:r w:rsidRPr="001671EA">
        <w:rPr>
          <w:rFonts w:ascii="宋体" w:hAnsi="宋体"/>
          <w:szCs w:val="21"/>
        </w:rPr>
        <w:t>，</w:t>
      </w:r>
      <w:r w:rsidRPr="001671EA">
        <w:rPr>
          <w:rFonts w:ascii="宋体" w:hAnsi="宋体" w:hint="eastAsia"/>
          <w:szCs w:val="21"/>
        </w:rPr>
        <w:t>可能是地方官吏或家境殷实的士绅。随葬有玛瑙饰件1件</w:t>
      </w:r>
      <w:r>
        <w:rPr>
          <w:rFonts w:ascii="宋体" w:hAnsi="宋体" w:hint="eastAsia"/>
          <w:szCs w:val="21"/>
        </w:rPr>
        <w:t>（</w:t>
      </w:r>
      <w:r w:rsidRPr="001671EA">
        <w:rPr>
          <w:rFonts w:ascii="宋体" w:hAnsi="宋体" w:hint="eastAsia"/>
          <w:szCs w:val="21"/>
        </w:rPr>
        <w:t>M1:27</w:t>
      </w:r>
      <w:r>
        <w:rPr>
          <w:rFonts w:ascii="宋体" w:hAnsi="宋体" w:hint="eastAsia"/>
          <w:szCs w:val="21"/>
        </w:rPr>
        <w:t>）</w:t>
      </w:r>
      <w:r w:rsidRPr="001671EA">
        <w:rPr>
          <w:rFonts w:ascii="宋体" w:hAnsi="宋体" w:hint="eastAsia"/>
          <w:szCs w:val="21"/>
        </w:rPr>
        <w:t>。 扁圆扣状</w:t>
      </w:r>
      <w:r w:rsidRPr="001671EA">
        <w:rPr>
          <w:rFonts w:ascii="宋体" w:hAnsi="宋体"/>
          <w:szCs w:val="21"/>
        </w:rPr>
        <w:t>，</w:t>
      </w:r>
      <w:r w:rsidRPr="001671EA">
        <w:rPr>
          <w:rFonts w:ascii="宋体" w:hAnsi="宋体" w:hint="eastAsia"/>
          <w:szCs w:val="21"/>
        </w:rPr>
        <w:t>中间较厚</w:t>
      </w:r>
      <w:r w:rsidRPr="001671EA">
        <w:rPr>
          <w:rFonts w:ascii="宋体" w:hAnsi="宋体"/>
          <w:szCs w:val="21"/>
        </w:rPr>
        <w:t>，</w:t>
      </w:r>
      <w:r w:rsidRPr="001671EA">
        <w:rPr>
          <w:rFonts w:ascii="宋体" w:hAnsi="宋体" w:hint="eastAsia"/>
          <w:szCs w:val="21"/>
        </w:rPr>
        <w:t xml:space="preserve">四周较薄。直径1.5、中间厚 0.7 厘米。玛瑙杖首 1 件 </w:t>
      </w:r>
      <w:r>
        <w:rPr>
          <w:rFonts w:ascii="宋体" w:hAnsi="宋体" w:hint="eastAsia"/>
          <w:szCs w:val="21"/>
        </w:rPr>
        <w:t>（</w:t>
      </w:r>
      <w:r w:rsidRPr="001671EA">
        <w:rPr>
          <w:rFonts w:ascii="宋体" w:hAnsi="宋体" w:hint="eastAsia"/>
          <w:szCs w:val="21"/>
        </w:rPr>
        <w:t>M1:20</w:t>
      </w:r>
      <w:r>
        <w:rPr>
          <w:rFonts w:ascii="宋体" w:hAnsi="宋体" w:hint="eastAsia"/>
          <w:szCs w:val="21"/>
        </w:rPr>
        <w:t>）</w:t>
      </w:r>
      <w:r w:rsidRPr="001671EA">
        <w:rPr>
          <w:rFonts w:ascii="宋体" w:hAnsi="宋体" w:hint="eastAsia"/>
          <w:szCs w:val="21"/>
        </w:rPr>
        <w:t>。 略呈球形</w:t>
      </w:r>
      <w:r w:rsidRPr="001671EA">
        <w:rPr>
          <w:rFonts w:ascii="宋体" w:hAnsi="宋体"/>
          <w:szCs w:val="21"/>
        </w:rPr>
        <w:t>，</w:t>
      </w:r>
      <w:r w:rsidRPr="001671EA">
        <w:rPr>
          <w:rFonts w:ascii="宋体" w:hAnsi="宋体" w:hint="eastAsia"/>
          <w:szCs w:val="21"/>
        </w:rPr>
        <w:t>底部略平并有一圆形銎孔。直径3.9、高3厘米</w:t>
      </w:r>
      <w:r w:rsidRPr="001671EA">
        <w:rPr>
          <w:rStyle w:val="ab"/>
          <w:rFonts w:ascii="宋体" w:hAnsi="宋体"/>
          <w:szCs w:val="21"/>
        </w:rPr>
        <w:footnoteReference w:id="143"/>
      </w:r>
      <w:r w:rsidRPr="001671EA">
        <w:rPr>
          <w:rFonts w:ascii="宋体" w:hAnsi="宋体" w:hint="eastAsia"/>
          <w:szCs w:val="21"/>
        </w:rPr>
        <w:t>。</w:t>
      </w:r>
    </w:p>
    <w:p w:rsidR="008C1605" w:rsidRDefault="008C1605" w:rsidP="008C1605">
      <w:pPr>
        <w:spacing w:line="300" w:lineRule="auto"/>
        <w:ind w:firstLineChars="200" w:firstLine="420"/>
        <w:rPr>
          <w:rFonts w:ascii="宋体" w:hAnsi="宋体"/>
          <w:szCs w:val="21"/>
        </w:rPr>
      </w:pPr>
      <w:r>
        <w:rPr>
          <w:rFonts w:ascii="宋体" w:hAnsi="宋体" w:hint="eastAsia"/>
          <w:szCs w:val="21"/>
        </w:rPr>
        <w:t>2</w:t>
      </w:r>
      <w:r>
        <w:rPr>
          <w:rFonts w:ascii="宋体" w:hAnsi="宋体"/>
          <w:szCs w:val="21"/>
        </w:rPr>
        <w:t>003年</w:t>
      </w:r>
      <w:r>
        <w:rPr>
          <w:rFonts w:ascii="宋体" w:hAnsi="宋体" w:hint="eastAsia"/>
          <w:szCs w:val="21"/>
        </w:rPr>
        <w:t>，</w:t>
      </w:r>
      <w:r w:rsidRPr="001671EA">
        <w:rPr>
          <w:rFonts w:ascii="宋体" w:hAnsi="宋体" w:hint="eastAsia"/>
          <w:szCs w:val="21"/>
        </w:rPr>
        <w:t>广西梧州蝶山区新民村白鹤山</w:t>
      </w:r>
      <w:r>
        <w:rPr>
          <w:rFonts w:ascii="宋体" w:hAnsi="宋体" w:hint="eastAsia"/>
          <w:szCs w:val="21"/>
        </w:rPr>
        <w:t>发掘古墓一座，编号2</w:t>
      </w:r>
      <w:r w:rsidRPr="001671EA">
        <w:rPr>
          <w:rFonts w:ascii="宋体" w:hAnsi="宋体" w:hint="eastAsia"/>
          <w:szCs w:val="21"/>
        </w:rPr>
        <w:t>003</w:t>
      </w:r>
      <w:r w:rsidRPr="001671EA">
        <w:rPr>
          <w:rFonts w:ascii="宋体" w:hAnsi="宋体"/>
          <w:szCs w:val="21"/>
        </w:rPr>
        <w:t>WBM1</w:t>
      </w:r>
      <w:r w:rsidRPr="001671EA">
        <w:rPr>
          <w:rFonts w:ascii="宋体" w:hAnsi="宋体" w:hint="eastAsia"/>
          <w:szCs w:val="21"/>
        </w:rPr>
        <w:t>，年代为北宋中期，为一</w:t>
      </w:r>
      <w:r w:rsidRPr="001671EA">
        <w:rPr>
          <w:rFonts w:ascii="宋体" w:hAnsi="宋体" w:hint="eastAsia"/>
          <w:szCs w:val="21"/>
        </w:rPr>
        <w:lastRenderedPageBreak/>
        <w:t>砖砌券顶并列双室墓，方向28°。无甬道、墓道。随葬品有陶魂瓶4件，铁棺钉16枚、青白玉簪2件、铜钱10枚。玉簪2件，均为青白玉，形制相同，前部呈圆锥状，尾部呈正方体，末端四角折内收，长度约6厘米</w:t>
      </w:r>
      <w:r w:rsidRPr="001671EA">
        <w:rPr>
          <w:rStyle w:val="ab"/>
          <w:rFonts w:ascii="宋体" w:hAnsi="宋体"/>
          <w:szCs w:val="21"/>
        </w:rPr>
        <w:footnoteReference w:id="144"/>
      </w:r>
      <w:r w:rsidRPr="001671EA">
        <w:rPr>
          <w:rFonts w:ascii="宋体" w:hAnsi="宋体" w:hint="eastAsia"/>
          <w:szCs w:val="21"/>
        </w:rPr>
        <w:t>。</w:t>
      </w:r>
    </w:p>
    <w:p w:rsidR="008C1605" w:rsidRDefault="008C1605" w:rsidP="008C1605">
      <w:pPr>
        <w:spacing w:line="300" w:lineRule="auto"/>
        <w:ind w:firstLineChars="200" w:firstLine="420"/>
        <w:rPr>
          <w:rFonts w:ascii="宋体" w:hAnsi="宋体"/>
          <w:szCs w:val="21"/>
        </w:rPr>
      </w:pPr>
      <w:r w:rsidRPr="001671EA">
        <w:rPr>
          <w:rFonts w:ascii="宋体" w:hAnsi="宋体" w:hint="eastAsia"/>
          <w:szCs w:val="21"/>
        </w:rPr>
        <w:t>2007-</w:t>
      </w:r>
      <w:r w:rsidRPr="001671EA">
        <w:rPr>
          <w:rFonts w:ascii="宋体" w:hAnsi="宋体"/>
          <w:szCs w:val="21"/>
        </w:rPr>
        <w:t>2008年</w:t>
      </w:r>
      <w:r>
        <w:rPr>
          <w:rFonts w:ascii="宋体" w:hAnsi="宋体" w:hint="eastAsia"/>
          <w:szCs w:val="21"/>
        </w:rPr>
        <w:t>，</w:t>
      </w:r>
      <w:r>
        <w:rPr>
          <w:rFonts w:ascii="宋体" w:hAnsi="宋体"/>
          <w:szCs w:val="21"/>
        </w:rPr>
        <w:t>西夏王陵六号陵进行了</w:t>
      </w:r>
      <w:r w:rsidRPr="001671EA">
        <w:rPr>
          <w:rFonts w:ascii="宋体" w:hAnsi="宋体"/>
          <w:szCs w:val="21"/>
        </w:rPr>
        <w:t>考古发掘</w:t>
      </w:r>
      <w:r w:rsidRPr="001671EA">
        <w:rPr>
          <w:rFonts w:ascii="宋体" w:hAnsi="宋体" w:hint="eastAsia"/>
          <w:szCs w:val="21"/>
        </w:rPr>
        <w:t>，</w:t>
      </w:r>
      <w:r>
        <w:rPr>
          <w:rFonts w:ascii="宋体" w:hAnsi="宋体" w:hint="eastAsia"/>
          <w:szCs w:val="21"/>
        </w:rPr>
        <w:t>已发表的考古报告中</w:t>
      </w:r>
      <w:r w:rsidRPr="001671EA">
        <w:rPr>
          <w:rFonts w:ascii="宋体" w:hAnsi="宋体" w:hint="eastAsia"/>
          <w:szCs w:val="21"/>
        </w:rPr>
        <w:t>介绍了六号陵的角台、外城墙、阙台、碑亭、月城、陵城、献殿、陵台、地宫及其出土遗物。其中出土的带西夏文字的残碑对西夏史的研究具有重要意义。在墓室填土和墓道填土中出土料珠50余枚，呈圆形，深蓝色或灰黑色，中间有一穿孔</w:t>
      </w:r>
      <w:r w:rsidRPr="001671EA">
        <w:rPr>
          <w:rStyle w:val="ab"/>
          <w:rFonts w:ascii="宋体" w:hAnsi="宋体"/>
          <w:szCs w:val="21"/>
        </w:rPr>
        <w:footnoteReference w:id="145"/>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sidRPr="001671EA">
        <w:rPr>
          <w:rFonts w:ascii="宋体" w:hAnsi="宋体"/>
          <w:szCs w:val="21"/>
        </w:rPr>
        <w:t>2000年</w:t>
      </w:r>
      <w:r w:rsidRPr="001671EA">
        <w:rPr>
          <w:rFonts w:ascii="宋体" w:hAnsi="宋体" w:hint="eastAsia"/>
          <w:szCs w:val="21"/>
        </w:rPr>
        <w:t>5月至2001年7月杭州市文物考古研究所对南宋临安府治进行四次考古发掘</w:t>
      </w:r>
      <w:r>
        <w:rPr>
          <w:rFonts w:ascii="宋体" w:hAnsi="宋体" w:hint="eastAsia"/>
          <w:szCs w:val="21"/>
        </w:rPr>
        <w:t>，</w:t>
      </w:r>
      <w:r w:rsidRPr="001671EA">
        <w:rPr>
          <w:rFonts w:ascii="宋体" w:hAnsi="宋体" w:hint="eastAsia"/>
          <w:szCs w:val="21"/>
        </w:rPr>
        <w:t>发现的基址的布局、规模、形制、营造等成为复原府署建筑重要依据，为研究古代衙署官式建筑及其沿革提供实物资料</w:t>
      </w:r>
      <w:r w:rsidRPr="001671EA">
        <w:rPr>
          <w:rStyle w:val="ab"/>
          <w:rFonts w:ascii="宋体" w:hAnsi="宋体"/>
          <w:szCs w:val="21"/>
        </w:rPr>
        <w:footnoteReference w:id="146"/>
      </w:r>
      <w:r w:rsidRPr="001671EA">
        <w:rPr>
          <w:rFonts w:ascii="宋体" w:hAnsi="宋体" w:hint="eastAsia"/>
          <w:szCs w:val="21"/>
        </w:rPr>
        <w:t>。其中临安府治遗址出土玉饰件1，残，平面呈长方形，残长8.1、宽6.6、厚1.1厘米</w:t>
      </w:r>
      <w:r w:rsidRPr="001671EA">
        <w:rPr>
          <w:rStyle w:val="ab"/>
          <w:rFonts w:ascii="宋体" w:hAnsi="宋体"/>
          <w:szCs w:val="21"/>
        </w:rPr>
        <w:footnoteReference w:id="147"/>
      </w:r>
      <w:r w:rsidRPr="001671EA">
        <w:rPr>
          <w:rFonts w:ascii="宋体" w:hAnsi="宋体" w:hint="eastAsia"/>
          <w:szCs w:val="21"/>
        </w:rPr>
        <w:t>。</w:t>
      </w:r>
    </w:p>
    <w:p w:rsidR="008C1605" w:rsidRDefault="008C1605" w:rsidP="008C1605">
      <w:pPr>
        <w:spacing w:afterLines="50" w:after="156" w:line="300" w:lineRule="auto"/>
        <w:ind w:firstLineChars="200" w:firstLine="420"/>
        <w:rPr>
          <w:rFonts w:ascii="宋体" w:hAnsi="宋体"/>
          <w:szCs w:val="21"/>
        </w:rPr>
      </w:pPr>
      <w:r w:rsidRPr="001671EA">
        <w:rPr>
          <w:rFonts w:ascii="宋体" w:hAnsi="宋体" w:hint="eastAsia"/>
          <w:szCs w:val="21"/>
        </w:rPr>
        <w:t>刘国强对1986年陕西旬阳南宋窖藏器物进行了介绍</w:t>
      </w:r>
      <w:r w:rsidRPr="001671EA">
        <w:rPr>
          <w:rFonts w:ascii="宋体" w:hAnsi="宋体"/>
          <w:szCs w:val="21"/>
        </w:rPr>
        <w:t>，</w:t>
      </w:r>
      <w:r w:rsidRPr="001671EA">
        <w:rPr>
          <w:rFonts w:ascii="宋体" w:hAnsi="宋体" w:hint="eastAsia"/>
          <w:szCs w:val="21"/>
        </w:rPr>
        <w:t>出土铜象棋子一副32枚</w:t>
      </w:r>
      <w:r w:rsidRPr="001671EA">
        <w:rPr>
          <w:rFonts w:ascii="宋体" w:hAnsi="宋体"/>
          <w:szCs w:val="21"/>
        </w:rPr>
        <w:t>，</w:t>
      </w:r>
      <w:r w:rsidRPr="001671EA">
        <w:rPr>
          <w:rFonts w:ascii="宋体" w:hAnsi="宋体" w:hint="eastAsia"/>
          <w:szCs w:val="21"/>
        </w:rPr>
        <w:t>铜印章1枚</w:t>
      </w:r>
      <w:r w:rsidRPr="001671EA">
        <w:rPr>
          <w:rFonts w:ascii="宋体" w:hAnsi="宋体"/>
          <w:szCs w:val="21"/>
        </w:rPr>
        <w:t>，</w:t>
      </w:r>
      <w:r w:rsidRPr="001671EA">
        <w:rPr>
          <w:rFonts w:ascii="宋体" w:hAnsi="宋体" w:hint="eastAsia"/>
          <w:szCs w:val="21"/>
        </w:rPr>
        <w:t>铜货币13种114枚</w:t>
      </w:r>
      <w:r w:rsidRPr="001671EA">
        <w:rPr>
          <w:rFonts w:ascii="宋体" w:hAnsi="宋体"/>
          <w:szCs w:val="21"/>
        </w:rPr>
        <w:t>，</w:t>
      </w:r>
      <w:r w:rsidRPr="001671EA">
        <w:rPr>
          <w:rFonts w:ascii="宋体" w:hAnsi="宋体" w:hint="eastAsia"/>
          <w:szCs w:val="21"/>
        </w:rPr>
        <w:t>打马格钱2枚</w:t>
      </w:r>
      <w:r w:rsidRPr="001671EA">
        <w:rPr>
          <w:rFonts w:ascii="宋体" w:hAnsi="宋体"/>
          <w:szCs w:val="21"/>
        </w:rPr>
        <w:t>，</w:t>
      </w:r>
      <w:r w:rsidRPr="001671EA">
        <w:rPr>
          <w:rFonts w:ascii="宋体" w:hAnsi="宋体" w:hint="eastAsia"/>
          <w:szCs w:val="21"/>
        </w:rPr>
        <w:t>厌胜钱4枚</w:t>
      </w:r>
      <w:r w:rsidRPr="001671EA">
        <w:rPr>
          <w:rFonts w:ascii="宋体" w:hAnsi="宋体"/>
          <w:szCs w:val="21"/>
        </w:rPr>
        <w:t>，</w:t>
      </w:r>
      <w:r w:rsidRPr="001671EA">
        <w:rPr>
          <w:rFonts w:ascii="宋体" w:hAnsi="宋体" w:hint="eastAsia"/>
          <w:szCs w:val="21"/>
        </w:rPr>
        <w:t>各种佛教遗物16件</w:t>
      </w:r>
      <w:r w:rsidRPr="001671EA">
        <w:rPr>
          <w:rFonts w:ascii="宋体" w:hAnsi="宋体"/>
          <w:szCs w:val="21"/>
        </w:rPr>
        <w:t>，</w:t>
      </w:r>
      <w:r w:rsidRPr="001671EA">
        <w:rPr>
          <w:rFonts w:ascii="宋体" w:hAnsi="宋体" w:hint="eastAsia"/>
          <w:szCs w:val="21"/>
        </w:rPr>
        <w:t>骨骰子2枚</w:t>
      </w:r>
      <w:r w:rsidRPr="001671EA">
        <w:rPr>
          <w:rFonts w:ascii="宋体" w:hAnsi="宋体"/>
          <w:szCs w:val="21"/>
        </w:rPr>
        <w:t>，</w:t>
      </w:r>
      <w:r w:rsidRPr="001671EA">
        <w:rPr>
          <w:rFonts w:ascii="宋体" w:hAnsi="宋体" w:hint="eastAsia"/>
          <w:szCs w:val="21"/>
        </w:rPr>
        <w:t>琉璃珠35枚</w:t>
      </w:r>
      <w:r w:rsidRPr="001671EA">
        <w:rPr>
          <w:rFonts w:ascii="宋体" w:hAnsi="宋体"/>
          <w:szCs w:val="21"/>
        </w:rPr>
        <w:t>，</w:t>
      </w:r>
      <w:r w:rsidRPr="001671EA">
        <w:rPr>
          <w:rFonts w:ascii="宋体" w:hAnsi="宋体" w:hint="eastAsia"/>
          <w:szCs w:val="21"/>
        </w:rPr>
        <w:t>影青摩羯砚滴1件</w:t>
      </w:r>
      <w:r w:rsidRPr="001671EA">
        <w:rPr>
          <w:rFonts w:ascii="宋体" w:hAnsi="宋体"/>
          <w:szCs w:val="21"/>
        </w:rPr>
        <w:t>，</w:t>
      </w:r>
      <w:r w:rsidRPr="001671EA">
        <w:rPr>
          <w:rFonts w:ascii="宋体" w:hAnsi="宋体" w:hint="eastAsia"/>
          <w:szCs w:val="21"/>
        </w:rPr>
        <w:t>玉兔1件等。其中玉兔长3.4、高2.1、阔1.4厘米</w:t>
      </w:r>
      <w:r w:rsidRPr="001671EA">
        <w:rPr>
          <w:rFonts w:ascii="宋体" w:hAnsi="宋体"/>
          <w:szCs w:val="21"/>
        </w:rPr>
        <w:t>，</w:t>
      </w:r>
      <w:r w:rsidRPr="001671EA">
        <w:rPr>
          <w:rFonts w:ascii="宋体" w:hAnsi="宋体" w:hint="eastAsia"/>
          <w:szCs w:val="21"/>
        </w:rPr>
        <w:t>玉质呈白色</w:t>
      </w:r>
      <w:r w:rsidRPr="001671EA">
        <w:rPr>
          <w:rFonts w:ascii="宋体" w:hAnsi="宋体"/>
          <w:szCs w:val="21"/>
        </w:rPr>
        <w:t>，</w:t>
      </w:r>
      <w:r w:rsidRPr="001671EA">
        <w:rPr>
          <w:rFonts w:ascii="宋体" w:hAnsi="宋体" w:hint="eastAsia"/>
          <w:szCs w:val="21"/>
        </w:rPr>
        <w:t>整体雕一卧兔（图一一）。兔前肢平伸</w:t>
      </w:r>
      <w:r w:rsidRPr="001671EA">
        <w:rPr>
          <w:rFonts w:ascii="宋体" w:hAnsi="宋体"/>
          <w:szCs w:val="21"/>
        </w:rPr>
        <w:t>，</w:t>
      </w:r>
      <w:r w:rsidRPr="001671EA">
        <w:rPr>
          <w:rFonts w:ascii="宋体" w:hAnsi="宋体" w:hint="eastAsia"/>
          <w:szCs w:val="21"/>
        </w:rPr>
        <w:t>吻部抵足</w:t>
      </w:r>
      <w:r w:rsidRPr="001671EA">
        <w:rPr>
          <w:rFonts w:ascii="宋体" w:hAnsi="宋体"/>
          <w:szCs w:val="21"/>
        </w:rPr>
        <w:t>，</w:t>
      </w:r>
      <w:r w:rsidRPr="001671EA">
        <w:rPr>
          <w:rFonts w:ascii="宋体" w:hAnsi="宋体" w:hint="eastAsia"/>
          <w:szCs w:val="21"/>
        </w:rPr>
        <w:t>作含草状。刀法简洁</w:t>
      </w:r>
      <w:r w:rsidRPr="001671EA">
        <w:rPr>
          <w:rFonts w:ascii="宋体" w:hAnsi="宋体"/>
          <w:szCs w:val="21"/>
        </w:rPr>
        <w:t>，</w:t>
      </w:r>
      <w:r w:rsidRPr="001671EA">
        <w:rPr>
          <w:rFonts w:ascii="宋体" w:hAnsi="宋体" w:hint="eastAsia"/>
          <w:szCs w:val="21"/>
        </w:rPr>
        <w:t>形体生动。腹背之间有一圆孔</w:t>
      </w:r>
      <w:r w:rsidRPr="001671EA">
        <w:rPr>
          <w:rFonts w:ascii="宋体" w:hAnsi="宋体"/>
          <w:szCs w:val="21"/>
        </w:rPr>
        <w:t>，</w:t>
      </w:r>
      <w:r w:rsidRPr="001671EA">
        <w:rPr>
          <w:rFonts w:ascii="宋体" w:hAnsi="宋体" w:hint="eastAsia"/>
          <w:szCs w:val="21"/>
        </w:rPr>
        <w:t>可作佩戴之用</w:t>
      </w:r>
      <w:r w:rsidRPr="001671EA">
        <w:rPr>
          <w:rStyle w:val="ab"/>
          <w:rFonts w:ascii="宋体" w:hAnsi="宋体"/>
          <w:szCs w:val="21"/>
        </w:rPr>
        <w:footnoteReference w:id="148"/>
      </w:r>
      <w:r w:rsidRPr="001671EA">
        <w:rPr>
          <w:rFonts w:ascii="宋体" w:hAnsi="宋体" w:hint="eastAsia"/>
          <w:szCs w:val="21"/>
        </w:rPr>
        <w:t>。</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6"/>
        <w:gridCol w:w="4809"/>
      </w:tblGrid>
      <w:tr w:rsidR="008C1605" w:rsidRPr="001671EA" w:rsidTr="006E5891">
        <w:trPr>
          <w:jc w:val="center"/>
        </w:trPr>
        <w:tc>
          <w:tcPr>
            <w:tcW w:w="4587" w:type="dxa"/>
          </w:tcPr>
          <w:p w:rsidR="008C1605" w:rsidRPr="001671EA" w:rsidRDefault="008C1605" w:rsidP="006E5891">
            <w:pPr>
              <w:jc w:val="center"/>
              <w:rPr>
                <w:rFonts w:ascii="黑体" w:eastAsia="黑体" w:hAnsi="黑体"/>
                <w:sz w:val="18"/>
                <w:szCs w:val="18"/>
              </w:rPr>
            </w:pPr>
            <w:r w:rsidRPr="001671EA">
              <w:rPr>
                <w:rFonts w:ascii="黑体" w:eastAsia="黑体" w:hAnsi="黑体"/>
                <w:noProof/>
                <w:sz w:val="18"/>
                <w:szCs w:val="18"/>
              </w:rPr>
              <w:drawing>
                <wp:inline distT="0" distB="0" distL="0" distR="0" wp14:anchorId="595A76E3" wp14:editId="7E8FD8D9">
                  <wp:extent cx="2012950" cy="1276296"/>
                  <wp:effectExtent l="0" t="0" r="6350" b="635"/>
                  <wp:docPr id="40" name="图片 40" descr="C:\Users\bububabu\Desktop\图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ububabu\Desktop\图11.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013867" cy="1276877"/>
                          </a:xfrm>
                          <a:prstGeom prst="rect">
                            <a:avLst/>
                          </a:prstGeom>
                          <a:noFill/>
                          <a:ln>
                            <a:noFill/>
                          </a:ln>
                        </pic:spPr>
                      </pic:pic>
                    </a:graphicData>
                  </a:graphic>
                </wp:inline>
              </w:drawing>
            </w:r>
          </w:p>
        </w:tc>
        <w:tc>
          <w:tcPr>
            <w:tcW w:w="4588" w:type="dxa"/>
          </w:tcPr>
          <w:p w:rsidR="008C1605" w:rsidRPr="001671EA" w:rsidRDefault="008C1605" w:rsidP="006E5891">
            <w:pPr>
              <w:jc w:val="center"/>
              <w:rPr>
                <w:rFonts w:ascii="黑体" w:eastAsia="黑体" w:hAnsi="黑体"/>
                <w:sz w:val="18"/>
                <w:szCs w:val="18"/>
              </w:rPr>
            </w:pPr>
            <w:r w:rsidRPr="001671EA">
              <w:rPr>
                <w:rFonts w:ascii="黑体" w:eastAsia="黑体" w:hAnsi="黑体"/>
                <w:noProof/>
                <w:sz w:val="18"/>
                <w:szCs w:val="18"/>
              </w:rPr>
              <w:drawing>
                <wp:inline distT="0" distB="0" distL="0" distR="0" wp14:anchorId="6F7EFCBB" wp14:editId="75B29488">
                  <wp:extent cx="2917153" cy="1656000"/>
                  <wp:effectExtent l="0" t="0" r="0" b="1905"/>
                  <wp:docPr id="41" name="图片 41" descr="C:\Users\bububabu\Desktop\图1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ububabu\Desktop\图12--s.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917153" cy="1656000"/>
                          </a:xfrm>
                          <a:prstGeom prst="rect">
                            <a:avLst/>
                          </a:prstGeom>
                          <a:noFill/>
                          <a:ln>
                            <a:noFill/>
                          </a:ln>
                        </pic:spPr>
                      </pic:pic>
                    </a:graphicData>
                  </a:graphic>
                </wp:inline>
              </w:drawing>
            </w:r>
          </w:p>
        </w:tc>
      </w:tr>
      <w:tr w:rsidR="008C1605" w:rsidRPr="001671EA" w:rsidTr="006E5891">
        <w:trPr>
          <w:jc w:val="center"/>
        </w:trPr>
        <w:tc>
          <w:tcPr>
            <w:tcW w:w="4587" w:type="dxa"/>
          </w:tcPr>
          <w:p w:rsidR="008C1605" w:rsidRPr="001671EA" w:rsidRDefault="008C1605" w:rsidP="006E5891">
            <w:pPr>
              <w:jc w:val="center"/>
              <w:rPr>
                <w:rFonts w:ascii="黑体" w:eastAsia="黑体" w:hAnsi="黑体"/>
                <w:sz w:val="18"/>
                <w:szCs w:val="18"/>
              </w:rPr>
            </w:pPr>
            <w:r w:rsidRPr="001671EA">
              <w:rPr>
                <w:rFonts w:ascii="黑体" w:eastAsia="黑体" w:hAnsi="黑体" w:hint="eastAsia"/>
                <w:sz w:val="18"/>
                <w:szCs w:val="18"/>
              </w:rPr>
              <w:t>图一一  陕西旬阳南宋窖藏出土玉兔</w:t>
            </w:r>
          </w:p>
        </w:tc>
        <w:tc>
          <w:tcPr>
            <w:tcW w:w="4588" w:type="dxa"/>
          </w:tcPr>
          <w:p w:rsidR="008C1605" w:rsidRPr="001671EA" w:rsidRDefault="008C1605" w:rsidP="006E5891">
            <w:pPr>
              <w:jc w:val="center"/>
              <w:rPr>
                <w:rFonts w:ascii="黑体" w:eastAsia="黑体" w:hAnsi="黑体"/>
                <w:sz w:val="18"/>
                <w:szCs w:val="18"/>
              </w:rPr>
            </w:pPr>
            <w:r w:rsidRPr="001671EA">
              <w:rPr>
                <w:rFonts w:ascii="黑体" w:eastAsia="黑体" w:hAnsi="黑体" w:hint="eastAsia"/>
                <w:sz w:val="18"/>
                <w:szCs w:val="18"/>
              </w:rPr>
              <w:t>图一二  南京白马村明代仇成墓出土玉带</w:t>
            </w:r>
          </w:p>
        </w:tc>
      </w:tr>
    </w:tbl>
    <w:p w:rsidR="008C1605" w:rsidRPr="001671EA" w:rsidRDefault="008C1605" w:rsidP="008C1605">
      <w:pPr>
        <w:spacing w:beforeLines="50" w:before="156" w:line="300" w:lineRule="auto"/>
        <w:ind w:firstLineChars="200" w:firstLine="420"/>
        <w:rPr>
          <w:rFonts w:ascii="宋体" w:hAnsi="宋体"/>
          <w:szCs w:val="21"/>
        </w:rPr>
      </w:pPr>
      <w:r w:rsidRPr="001671EA">
        <w:rPr>
          <w:rFonts w:ascii="宋体" w:hAnsi="宋体" w:hint="eastAsia"/>
          <w:szCs w:val="21"/>
        </w:rPr>
        <w:t>2012年底至2013年初</w:t>
      </w:r>
      <w:r w:rsidRPr="001671EA">
        <w:rPr>
          <w:rFonts w:ascii="宋体" w:hAnsi="宋体"/>
          <w:szCs w:val="21"/>
        </w:rPr>
        <w:t>，</w:t>
      </w:r>
      <w:r w:rsidRPr="001671EA">
        <w:rPr>
          <w:rFonts w:ascii="宋体" w:hAnsi="宋体" w:hint="eastAsia"/>
          <w:szCs w:val="21"/>
        </w:rPr>
        <w:t>南京市博物馆对1965年发掘的仇成墓的发掘资料进行了整理</w:t>
      </w:r>
      <w:r w:rsidRPr="001671EA">
        <w:rPr>
          <w:rFonts w:ascii="宋体" w:hAnsi="宋体"/>
          <w:szCs w:val="21"/>
        </w:rPr>
        <w:t>，</w:t>
      </w:r>
      <w:r w:rsidRPr="001671EA">
        <w:rPr>
          <w:rFonts w:ascii="宋体" w:hAnsi="宋体" w:hint="eastAsia"/>
          <w:szCs w:val="21"/>
        </w:rPr>
        <w:t>并对现存神道石刻进行了调查测绘。仇成墓位于钟山西北麓原南京电影机械厂内的小山坡上</w:t>
      </w:r>
      <w:r w:rsidRPr="001671EA">
        <w:rPr>
          <w:rFonts w:ascii="宋体" w:hAnsi="宋体"/>
          <w:szCs w:val="21"/>
        </w:rPr>
        <w:t>，</w:t>
      </w:r>
      <w:r w:rsidRPr="001671EA">
        <w:rPr>
          <w:rFonts w:ascii="宋体" w:hAnsi="宋体" w:hint="eastAsia"/>
          <w:szCs w:val="21"/>
        </w:rPr>
        <w:t>墓葬由地面神道石刻与地下砖砌墓室两部分组成。神道石刻尚存石马与控马官、石羊、石虎各一对以及神道左侧的石武士。墓葬形制为长方形券顶砖室墓</w:t>
      </w:r>
      <w:r w:rsidRPr="001671EA">
        <w:rPr>
          <w:rFonts w:ascii="宋体" w:hAnsi="宋体"/>
          <w:szCs w:val="21"/>
        </w:rPr>
        <w:t>，</w:t>
      </w:r>
      <w:r w:rsidRPr="001671EA">
        <w:rPr>
          <w:rFonts w:ascii="宋体" w:hAnsi="宋体" w:hint="eastAsia"/>
          <w:szCs w:val="21"/>
        </w:rPr>
        <w:t>出土器物有陶缸、瓷梅瓶、玉带、鎏金银束发冠、金冥钱、铁灶、墓志等。其中玉带1副（图一二）</w:t>
      </w:r>
      <w:r w:rsidRPr="001671EA">
        <w:rPr>
          <w:rFonts w:ascii="宋体" w:hAnsi="宋体"/>
          <w:szCs w:val="21"/>
        </w:rPr>
        <w:t>，</w:t>
      </w:r>
      <w:r w:rsidRPr="001671EA">
        <w:rPr>
          <w:rFonts w:ascii="宋体" w:hAnsi="宋体" w:hint="eastAsia"/>
          <w:szCs w:val="21"/>
        </w:rPr>
        <w:t>共19块</w:t>
      </w:r>
      <w:r w:rsidRPr="001671EA">
        <w:rPr>
          <w:rFonts w:ascii="宋体" w:hAnsi="宋体"/>
          <w:szCs w:val="21"/>
        </w:rPr>
        <w:t>，</w:t>
      </w:r>
      <w:r w:rsidRPr="001671EA">
        <w:rPr>
          <w:rFonts w:ascii="宋体" w:hAnsi="宋体" w:hint="eastAsia"/>
          <w:szCs w:val="21"/>
        </w:rPr>
        <w:t>青白玉质</w:t>
      </w:r>
      <w:r w:rsidRPr="001671EA">
        <w:rPr>
          <w:rFonts w:ascii="宋体" w:hAnsi="宋体"/>
          <w:szCs w:val="21"/>
        </w:rPr>
        <w:t>，</w:t>
      </w:r>
      <w:r w:rsidRPr="001671EA">
        <w:rPr>
          <w:rFonts w:ascii="宋体" w:hAnsi="宋体" w:hint="eastAsia"/>
          <w:szCs w:val="21"/>
        </w:rPr>
        <w:t>局部受沁呈现鸡骨白色斑。表面均有</w:t>
      </w:r>
      <w:r w:rsidRPr="001671EA">
        <w:rPr>
          <w:rFonts w:ascii="宋体" w:hAnsi="宋体" w:hint="eastAsia"/>
          <w:szCs w:val="21"/>
        </w:rPr>
        <w:lastRenderedPageBreak/>
        <w:t>边框</w:t>
      </w:r>
      <w:r w:rsidRPr="001671EA">
        <w:rPr>
          <w:rFonts w:ascii="宋体" w:hAnsi="宋体"/>
          <w:szCs w:val="21"/>
        </w:rPr>
        <w:t>，</w:t>
      </w:r>
      <w:r w:rsidRPr="001671EA">
        <w:rPr>
          <w:rFonts w:ascii="宋体" w:hAnsi="宋体" w:hint="eastAsia"/>
          <w:szCs w:val="21"/>
        </w:rPr>
        <w:t>光素无纹。据其形制及其在革带上的位置</w:t>
      </w:r>
      <w:r w:rsidRPr="001671EA">
        <w:rPr>
          <w:rFonts w:ascii="宋体" w:hAnsi="宋体"/>
          <w:szCs w:val="21"/>
        </w:rPr>
        <w:t>，</w:t>
      </w:r>
      <w:r w:rsidRPr="001671EA">
        <w:rPr>
          <w:rFonts w:ascii="宋体" w:hAnsi="宋体" w:hint="eastAsia"/>
          <w:szCs w:val="21"/>
        </w:rPr>
        <w:t>可分为肘之前的三台、圆桃、辅弼、尾与肘之后的排方</w:t>
      </w:r>
      <w:r w:rsidRPr="001671EA">
        <w:rPr>
          <w:rFonts w:ascii="宋体" w:hAnsi="宋体"/>
          <w:szCs w:val="21"/>
        </w:rPr>
        <w:t>，</w:t>
      </w:r>
      <w:r w:rsidRPr="001671EA">
        <w:rPr>
          <w:rFonts w:ascii="宋体" w:hAnsi="宋体" w:hint="eastAsia"/>
          <w:szCs w:val="21"/>
        </w:rPr>
        <w:t>共5类</w:t>
      </w:r>
      <w:r w:rsidRPr="001671EA">
        <w:rPr>
          <w:rStyle w:val="ab"/>
          <w:rFonts w:ascii="宋体" w:hAnsi="宋体"/>
          <w:szCs w:val="21"/>
        </w:rPr>
        <w:footnoteReference w:id="149"/>
      </w:r>
      <w:r w:rsidRPr="001671EA">
        <w:rPr>
          <w:rFonts w:ascii="宋体" w:hAnsi="宋体" w:hint="eastAsia"/>
          <w:szCs w:val="21"/>
        </w:rPr>
        <w:t>。</w:t>
      </w:r>
    </w:p>
    <w:p w:rsidR="008C1605" w:rsidRDefault="008C1605" w:rsidP="008C1605">
      <w:pPr>
        <w:spacing w:line="300" w:lineRule="auto"/>
        <w:ind w:firstLineChars="200" w:firstLine="420"/>
        <w:rPr>
          <w:rFonts w:ascii="宋体" w:hAnsi="宋体"/>
          <w:szCs w:val="21"/>
        </w:rPr>
      </w:pPr>
      <w:r w:rsidRPr="001671EA">
        <w:rPr>
          <w:rFonts w:ascii="宋体" w:hAnsi="宋体" w:hint="eastAsia"/>
          <w:szCs w:val="21"/>
        </w:rPr>
        <w:t>2010年10-12月武汉市文物考古研究所抢救发掘了明通城王朱英焀的家族墓地</w:t>
      </w:r>
      <w:r w:rsidRPr="001671EA">
        <w:rPr>
          <w:rFonts w:ascii="宋体" w:hAnsi="宋体"/>
          <w:szCs w:val="21"/>
        </w:rPr>
        <w:t>，</w:t>
      </w:r>
      <w:r w:rsidRPr="001671EA">
        <w:rPr>
          <w:rFonts w:ascii="宋体" w:hAnsi="宋体" w:hint="eastAsia"/>
          <w:szCs w:val="21"/>
        </w:rPr>
        <w:t>其中M5推测是宝乐妃之墓</w:t>
      </w:r>
      <w:r w:rsidRPr="001671EA">
        <w:rPr>
          <w:rFonts w:ascii="宋体" w:hAnsi="宋体"/>
          <w:szCs w:val="21"/>
        </w:rPr>
        <w:t>，</w:t>
      </w:r>
      <w:r w:rsidRPr="001671EA">
        <w:rPr>
          <w:rFonts w:ascii="宋体" w:hAnsi="宋体" w:hint="eastAsia"/>
          <w:szCs w:val="21"/>
        </w:rPr>
        <w:t>在其棺床中部即腰部位置清理出16件玉饰品</w:t>
      </w:r>
      <w:r w:rsidRPr="001671EA">
        <w:rPr>
          <w:rFonts w:ascii="宋体" w:hAnsi="宋体"/>
          <w:szCs w:val="21"/>
        </w:rPr>
        <w:t>，</w:t>
      </w:r>
      <w:r w:rsidRPr="001671EA">
        <w:rPr>
          <w:rFonts w:ascii="宋体" w:hAnsi="宋体" w:hint="eastAsia"/>
          <w:szCs w:val="21"/>
        </w:rPr>
        <w:t>根据其形状和用途可分为长方形、委角长方形、长条形、圭形、半圭形</w:t>
      </w:r>
      <w:r w:rsidRPr="001671EA">
        <w:rPr>
          <w:rFonts w:ascii="宋体" w:hAnsi="宋体"/>
          <w:szCs w:val="21"/>
        </w:rPr>
        <w:t>，</w:t>
      </w:r>
      <w:r w:rsidRPr="001671EA">
        <w:rPr>
          <w:rFonts w:ascii="宋体" w:hAnsi="宋体" w:hint="eastAsia"/>
          <w:szCs w:val="21"/>
        </w:rPr>
        <w:t>每件玉饰品背面均有小孔</w:t>
      </w:r>
      <w:r w:rsidRPr="001671EA">
        <w:rPr>
          <w:rFonts w:ascii="宋体" w:hAnsi="宋体"/>
          <w:szCs w:val="21"/>
        </w:rPr>
        <w:t>，</w:t>
      </w:r>
      <w:r w:rsidRPr="001671EA">
        <w:rPr>
          <w:rFonts w:ascii="宋体" w:hAnsi="宋体" w:hint="eastAsia"/>
          <w:szCs w:val="21"/>
        </w:rPr>
        <w:t>部分还残留有疑似麻线之物</w:t>
      </w:r>
      <w:r w:rsidRPr="001671EA">
        <w:rPr>
          <w:rFonts w:ascii="宋体" w:hAnsi="宋体"/>
          <w:szCs w:val="21"/>
        </w:rPr>
        <w:t>，</w:t>
      </w:r>
      <w:r w:rsidRPr="001671EA">
        <w:rPr>
          <w:rFonts w:ascii="宋体" w:hAnsi="宋体" w:hint="eastAsia"/>
          <w:szCs w:val="21"/>
        </w:rPr>
        <w:t>确定其为腰带</w:t>
      </w:r>
      <w:r w:rsidRPr="001671EA">
        <w:rPr>
          <w:rStyle w:val="ab"/>
          <w:rFonts w:ascii="宋体" w:hAnsi="宋体"/>
          <w:szCs w:val="21"/>
        </w:rPr>
        <w:footnoteReference w:id="150"/>
      </w:r>
      <w:r w:rsidRPr="001671EA">
        <w:rPr>
          <w:rFonts w:ascii="宋体" w:hAnsi="宋体" w:hint="eastAsia"/>
          <w:szCs w:val="21"/>
        </w:rPr>
        <w:t>。</w:t>
      </w:r>
    </w:p>
    <w:p w:rsidR="008C1605" w:rsidRDefault="008C1605" w:rsidP="008C1605">
      <w:pPr>
        <w:spacing w:line="300" w:lineRule="auto"/>
        <w:ind w:firstLineChars="200" w:firstLine="420"/>
        <w:rPr>
          <w:rFonts w:ascii="宋体" w:hAnsi="宋体"/>
          <w:szCs w:val="21"/>
        </w:rPr>
      </w:pPr>
      <w:r w:rsidRPr="001671EA">
        <w:rPr>
          <w:rFonts w:ascii="宋体" w:hAnsi="宋体" w:hint="eastAsia"/>
          <w:szCs w:val="21"/>
        </w:rPr>
        <w:t>《西安南郊明墓》</w:t>
      </w:r>
      <w:r w:rsidRPr="001671EA">
        <w:rPr>
          <w:rFonts w:ascii="宋体" w:hAnsi="宋体" w:cs="Times"/>
          <w:kern w:val="0"/>
          <w:szCs w:val="21"/>
        </w:rPr>
        <w:t>考古报告介绍了市广电中心秦藩朱秉橘家族4座墓葬、翠竹园二期狄普家族20座墓葬、曲江澜山秦藩上洛县主墓、曲江观邸郭涞世夫妻合葬墓</w:t>
      </w:r>
      <w:r w:rsidRPr="001671EA">
        <w:rPr>
          <w:rFonts w:ascii="宋体" w:hAnsi="宋体" w:cs="Times" w:hint="eastAsia"/>
          <w:kern w:val="0"/>
          <w:szCs w:val="21"/>
        </w:rPr>
        <w:t>等，其中</w:t>
      </w:r>
      <w:r w:rsidRPr="001671EA">
        <w:rPr>
          <w:rFonts w:ascii="宋体" w:hAnsi="宋体" w:hint="eastAsia"/>
          <w:szCs w:val="21"/>
        </w:rPr>
        <w:t>西安南郊M14</w:t>
      </w:r>
      <w:r>
        <w:rPr>
          <w:rFonts w:ascii="宋体" w:hAnsi="宋体" w:hint="eastAsia"/>
          <w:szCs w:val="21"/>
        </w:rPr>
        <w:t>是明宗室辅国将军朱秉橘与夫人王氏的合葬墓</w:t>
      </w:r>
      <w:r w:rsidRPr="001671EA">
        <w:rPr>
          <w:rFonts w:ascii="宋体" w:hAnsi="宋体" w:hint="eastAsia"/>
          <w:szCs w:val="21"/>
        </w:rPr>
        <w:t>，由长斜坡墓道、砖封门、砖砌门楼、竖穴土坑砖券墓组成，出土随葬品有玉带片16件，玉质皆是青玉，正背面抛光，器表光滑，内外平整。部分玉带片背面有二至四个象鼻串</w:t>
      </w:r>
      <w:r w:rsidRPr="001671EA">
        <w:rPr>
          <w:rStyle w:val="ab"/>
          <w:rFonts w:ascii="宋体" w:hAnsi="宋体"/>
          <w:szCs w:val="21"/>
        </w:rPr>
        <w:footnoteReference w:id="151"/>
      </w:r>
      <w:r w:rsidRPr="001671EA">
        <w:rPr>
          <w:rFonts w:ascii="宋体" w:hAnsi="宋体" w:hint="eastAsia"/>
          <w:szCs w:val="21"/>
        </w:rPr>
        <w:t>。</w:t>
      </w:r>
    </w:p>
    <w:p w:rsidR="008C1605" w:rsidRDefault="008C1605" w:rsidP="008C1605">
      <w:pPr>
        <w:spacing w:line="300" w:lineRule="auto"/>
        <w:ind w:firstLineChars="200" w:firstLine="420"/>
        <w:rPr>
          <w:rFonts w:ascii="宋体" w:hAnsi="宋体"/>
          <w:szCs w:val="21"/>
        </w:rPr>
      </w:pPr>
      <w:r>
        <w:rPr>
          <w:rFonts w:ascii="宋体" w:hAnsi="宋体" w:hint="eastAsia"/>
          <w:szCs w:val="21"/>
        </w:rPr>
        <w:t>湖北</w:t>
      </w:r>
      <w:r w:rsidRPr="001671EA">
        <w:rPr>
          <w:rFonts w:ascii="宋体" w:hAnsi="宋体" w:hint="eastAsia"/>
          <w:szCs w:val="21"/>
        </w:rPr>
        <w:t>丹江口市</w:t>
      </w:r>
      <w:r>
        <w:rPr>
          <w:rFonts w:ascii="宋体" w:hAnsi="宋体" w:hint="eastAsia"/>
          <w:szCs w:val="21"/>
        </w:rPr>
        <w:t>配合南水北调的考古工作中发掘了</w:t>
      </w:r>
      <w:r w:rsidRPr="001671EA">
        <w:rPr>
          <w:rFonts w:ascii="宋体" w:hAnsi="宋体" w:hint="eastAsia"/>
          <w:szCs w:val="21"/>
        </w:rPr>
        <w:t>均县镇黄家槽村雷陂墓地</w:t>
      </w:r>
      <w:r>
        <w:rPr>
          <w:rFonts w:ascii="宋体" w:hAnsi="宋体" w:hint="eastAsia"/>
          <w:szCs w:val="21"/>
        </w:rPr>
        <w:t>，</w:t>
      </w:r>
      <w:r w:rsidRPr="001671EA">
        <w:rPr>
          <w:rFonts w:ascii="宋体" w:hAnsi="宋体" w:hint="eastAsia"/>
          <w:szCs w:val="21"/>
        </w:rPr>
        <w:t>清理晋代墓葬10座、明清时期墓葬16座、明清时期灰坑3座。明清墓葬16座，均为土坑墓，不见封堆，明墓M5出土玉饰1件，圆形圆孔，乳白色，直径0.9、厚0.15厘米</w:t>
      </w:r>
      <w:r w:rsidRPr="001671EA">
        <w:rPr>
          <w:rStyle w:val="ab"/>
          <w:rFonts w:ascii="宋体" w:hAnsi="宋体"/>
          <w:szCs w:val="21"/>
        </w:rPr>
        <w:footnoteReference w:id="152"/>
      </w:r>
      <w:r w:rsidRPr="001671EA">
        <w:rPr>
          <w:rFonts w:ascii="宋体" w:hAnsi="宋体" w:hint="eastAsia"/>
          <w:szCs w:val="21"/>
        </w:rPr>
        <w:t>。</w:t>
      </w:r>
    </w:p>
    <w:p w:rsidR="008C1605" w:rsidRDefault="008C1605" w:rsidP="008C1605">
      <w:pPr>
        <w:spacing w:line="300" w:lineRule="auto"/>
        <w:ind w:firstLineChars="200" w:firstLine="420"/>
        <w:rPr>
          <w:rFonts w:ascii="宋体" w:hAnsi="宋体"/>
          <w:szCs w:val="21"/>
        </w:rPr>
      </w:pPr>
      <w:r w:rsidRPr="001671EA">
        <w:rPr>
          <w:rFonts w:ascii="宋体" w:hAnsi="宋体" w:hint="eastAsia"/>
          <w:szCs w:val="21"/>
        </w:rPr>
        <w:t>宜昌博物馆</w:t>
      </w:r>
      <w:r>
        <w:rPr>
          <w:rFonts w:ascii="宋体" w:hAnsi="宋体" w:hint="eastAsia"/>
          <w:szCs w:val="21"/>
        </w:rPr>
        <w:t>曾</w:t>
      </w:r>
      <w:r w:rsidRPr="001671EA">
        <w:rPr>
          <w:rFonts w:ascii="宋体" w:hAnsi="宋体" w:hint="eastAsia"/>
          <w:szCs w:val="21"/>
        </w:rPr>
        <w:t>先后两次对白马墓地</w:t>
      </w:r>
      <w:r>
        <w:rPr>
          <w:rFonts w:ascii="宋体" w:hAnsi="宋体" w:hint="eastAsia"/>
          <w:szCs w:val="21"/>
        </w:rPr>
        <w:t>进行发掘</w:t>
      </w:r>
      <w:r w:rsidRPr="001671EA">
        <w:rPr>
          <w:rFonts w:ascii="宋体" w:hAnsi="宋体" w:hint="eastAsia"/>
          <w:szCs w:val="21"/>
        </w:rPr>
        <w:t>，共清理汉墓5座、宋墓3座、明清墓213座。明清墓213座</w:t>
      </w:r>
      <w:r>
        <w:rPr>
          <w:rFonts w:ascii="宋体" w:hAnsi="宋体" w:hint="eastAsia"/>
          <w:szCs w:val="21"/>
        </w:rPr>
        <w:t>，</w:t>
      </w:r>
      <w:r w:rsidRPr="001671EA">
        <w:rPr>
          <w:rFonts w:ascii="宋体" w:hAnsi="宋体" w:hint="eastAsia"/>
          <w:szCs w:val="21"/>
        </w:rPr>
        <w:t>墓葬依山而建，土坑墓202座，土圹墓11座。有137座明清墓随葬205件器物，明清墓葬M18出土玉器1对（2件），出土于墓主手腕处，基本完整，圆环形，白玉</w:t>
      </w:r>
      <w:r w:rsidRPr="001671EA">
        <w:rPr>
          <w:rStyle w:val="ab"/>
          <w:rFonts w:ascii="宋体" w:hAnsi="宋体"/>
          <w:szCs w:val="21"/>
        </w:rPr>
        <w:footnoteReference w:id="153"/>
      </w:r>
      <w:r w:rsidRPr="001671EA">
        <w:rPr>
          <w:rFonts w:ascii="宋体" w:hAnsi="宋体" w:hint="eastAsia"/>
          <w:szCs w:val="21"/>
        </w:rPr>
        <w:t>。</w:t>
      </w:r>
    </w:p>
    <w:p w:rsidR="008C1605" w:rsidRDefault="008C1605" w:rsidP="008C1605">
      <w:pPr>
        <w:spacing w:line="300" w:lineRule="auto"/>
        <w:ind w:firstLineChars="200" w:firstLine="420"/>
        <w:rPr>
          <w:rFonts w:ascii="宋体" w:hAnsi="宋体"/>
          <w:szCs w:val="21"/>
        </w:rPr>
      </w:pPr>
      <w:r>
        <w:rPr>
          <w:rFonts w:ascii="宋体" w:hAnsi="宋体"/>
          <w:szCs w:val="21"/>
        </w:rPr>
        <w:t>近年</w:t>
      </w:r>
      <w:r>
        <w:rPr>
          <w:rFonts w:ascii="宋体" w:hAnsi="宋体" w:hint="eastAsia"/>
          <w:szCs w:val="21"/>
        </w:rPr>
        <w:t>，天津</w:t>
      </w:r>
      <w:r w:rsidRPr="001671EA">
        <w:rPr>
          <w:rFonts w:ascii="宋体" w:hAnsi="宋体" w:hint="eastAsia"/>
          <w:szCs w:val="21"/>
        </w:rPr>
        <w:t>蓟县上宝塔明清墓地</w:t>
      </w:r>
      <w:r>
        <w:rPr>
          <w:rFonts w:ascii="宋体" w:hAnsi="宋体" w:hint="eastAsia"/>
          <w:szCs w:val="21"/>
        </w:rPr>
        <w:t>经过考古发掘，共发掘</w:t>
      </w:r>
      <w:r w:rsidRPr="001671EA">
        <w:rPr>
          <w:rFonts w:ascii="宋体" w:hAnsi="宋体" w:hint="eastAsia"/>
          <w:szCs w:val="21"/>
        </w:rPr>
        <w:t>明清墓葬18座，水井4口，出土完整或可复原陶器、铜器、铁器、金银器、瓷器等数十件（组），以及铜钱数百枚。其中M16为双人合葬墓。墓圹平面呈不规则形，出土随葬器物7件，其中陶罐2件、铜发簪1枚、玉璧1件、板瓦3块。玉璧为白玉，玉质质密，正面中间厚边缘薄，背面为平面</w:t>
      </w:r>
      <w:r>
        <w:rPr>
          <w:rFonts w:ascii="宋体" w:hAnsi="宋体" w:hint="eastAsia"/>
          <w:szCs w:val="21"/>
        </w:rPr>
        <w:t>，</w:t>
      </w:r>
      <w:r w:rsidRPr="001671EA">
        <w:rPr>
          <w:rFonts w:ascii="宋体" w:hAnsi="宋体" w:hint="eastAsia"/>
          <w:szCs w:val="21"/>
        </w:rPr>
        <w:t>素面</w:t>
      </w:r>
      <w:r w:rsidRPr="001671EA">
        <w:rPr>
          <w:rStyle w:val="ab"/>
          <w:rFonts w:ascii="宋体" w:hAnsi="宋体"/>
          <w:szCs w:val="21"/>
        </w:rPr>
        <w:footnoteReference w:id="154"/>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Pr>
          <w:rFonts w:ascii="宋体" w:hAnsi="宋体" w:hint="eastAsia"/>
          <w:szCs w:val="21"/>
        </w:rPr>
        <w:t>天津</w:t>
      </w:r>
      <w:r w:rsidRPr="001671EA">
        <w:rPr>
          <w:rFonts w:ascii="宋体" w:hAnsi="宋体" w:hint="eastAsia"/>
          <w:szCs w:val="21"/>
        </w:rPr>
        <w:t>蓟县上宝塔清代墓地</w:t>
      </w:r>
      <w:r>
        <w:rPr>
          <w:rFonts w:ascii="宋体" w:hAnsi="宋体" w:hint="eastAsia"/>
          <w:szCs w:val="21"/>
        </w:rPr>
        <w:t>共发掘清代</w:t>
      </w:r>
      <w:r w:rsidRPr="001671EA">
        <w:rPr>
          <w:rFonts w:ascii="宋体" w:hAnsi="宋体" w:hint="eastAsia"/>
          <w:szCs w:val="21"/>
        </w:rPr>
        <w:t>墓葬119座，均为竖穴土坑墓，其中发现人骨的墓葬106座，夫妻合葬居多，葬具多为木棺，腐朽较严重，瓮棺仅1处。出土随葬品包括灰陶罐、带流夹砂罐、双系及四系酱油罐、瓷碗、银（铜）簪、耳环、玉佩、铜帽饰、铜扣、明、清时期钱币等。墓葬中常见头枕板瓦或胸压朱砂符咒板瓦，部分板瓦上的朱砂符咒及文字清晰可辨。其中M303出土玉坠1件，水滴状，上端有孔。M303出土黑色和红色料珠各1枚，玉佩1件，饼状，椭圆形</w:t>
      </w:r>
      <w:r>
        <w:rPr>
          <w:rFonts w:ascii="宋体" w:hAnsi="宋体" w:hint="eastAsia"/>
          <w:szCs w:val="21"/>
        </w:rPr>
        <w:t>，</w:t>
      </w:r>
      <w:r w:rsidRPr="001671EA">
        <w:rPr>
          <w:rFonts w:ascii="宋体" w:hAnsi="宋体" w:hint="eastAsia"/>
          <w:szCs w:val="21"/>
        </w:rPr>
        <w:t>直径2.4</w:t>
      </w:r>
      <w:r>
        <w:rPr>
          <w:rFonts w:ascii="宋体" w:hAnsi="宋体" w:hint="eastAsia"/>
          <w:szCs w:val="21"/>
        </w:rPr>
        <w:t>-</w:t>
      </w:r>
      <w:r w:rsidRPr="001671EA">
        <w:rPr>
          <w:rFonts w:ascii="宋体" w:hAnsi="宋体" w:hint="eastAsia"/>
          <w:szCs w:val="21"/>
        </w:rPr>
        <w:t>3、厚0.6厘米</w:t>
      </w:r>
      <w:r w:rsidRPr="001671EA">
        <w:rPr>
          <w:rStyle w:val="ab"/>
          <w:rFonts w:ascii="宋体" w:hAnsi="宋体"/>
          <w:szCs w:val="21"/>
        </w:rPr>
        <w:footnoteReference w:id="155"/>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sidRPr="001671EA">
        <w:rPr>
          <w:rFonts w:ascii="宋体" w:hAnsi="宋体"/>
          <w:szCs w:val="21"/>
        </w:rPr>
        <w:lastRenderedPageBreak/>
        <w:t>广西灵川县迪塘村</w:t>
      </w:r>
      <w:r>
        <w:rPr>
          <w:rFonts w:ascii="宋体" w:hAnsi="宋体"/>
          <w:szCs w:val="21"/>
        </w:rPr>
        <w:t>发掘</w:t>
      </w:r>
      <w:r w:rsidRPr="001671EA">
        <w:rPr>
          <w:rFonts w:ascii="宋体" w:hAnsi="宋体"/>
          <w:szCs w:val="21"/>
        </w:rPr>
        <w:t>清代古墓</w:t>
      </w:r>
      <w:r>
        <w:rPr>
          <w:rFonts w:ascii="宋体" w:hAnsi="宋体"/>
          <w:szCs w:val="21"/>
        </w:rPr>
        <w:t>一座</w:t>
      </w:r>
      <w:r>
        <w:rPr>
          <w:rFonts w:ascii="宋体" w:hAnsi="宋体" w:hint="eastAsia"/>
          <w:szCs w:val="21"/>
        </w:rPr>
        <w:t>，</w:t>
      </w:r>
      <w:r w:rsidRPr="001671EA">
        <w:rPr>
          <w:rFonts w:ascii="宋体" w:hAnsi="宋体"/>
          <w:szCs w:val="21"/>
        </w:rPr>
        <w:t>墓顶距地面约</w:t>
      </w:r>
      <w:r w:rsidRPr="001671EA">
        <w:rPr>
          <w:rFonts w:ascii="宋体" w:hAnsi="宋体" w:hint="eastAsia"/>
          <w:szCs w:val="21"/>
        </w:rPr>
        <w:t>0.4米，墓室长3.3、宽1.5、深1.5米，券拱青砖室墓。清墓出土古尸1具，29件纺织品，1件玉镯。玉镯直径7.5厘米，镯体圆径3.1厘米，清亮圆润</w:t>
      </w:r>
      <w:r>
        <w:rPr>
          <w:rFonts w:ascii="宋体" w:hAnsi="宋体" w:hint="eastAsia"/>
          <w:szCs w:val="21"/>
        </w:rPr>
        <w:t>。</w:t>
      </w:r>
      <w:r w:rsidRPr="001671EA">
        <w:rPr>
          <w:rFonts w:ascii="宋体" w:hAnsi="宋体"/>
          <w:szCs w:val="21"/>
        </w:rPr>
        <w:t>莫志东</w:t>
      </w:r>
      <w:r w:rsidRPr="001671EA">
        <w:rPr>
          <w:rFonts w:ascii="宋体" w:hAnsi="宋体" w:hint="eastAsia"/>
          <w:szCs w:val="21"/>
        </w:rPr>
        <w:t>根据墓葬形制、古尸特征和出土文物推测</w:t>
      </w:r>
      <w:r w:rsidRPr="001671EA">
        <w:rPr>
          <w:rFonts w:ascii="宋体" w:hAnsi="宋体"/>
          <w:szCs w:val="21"/>
        </w:rPr>
        <w:t>迪塘村清代古墓为清乾隆至嘉庆时期</w:t>
      </w:r>
      <w:r w:rsidRPr="001671EA">
        <w:rPr>
          <w:rFonts w:ascii="宋体" w:hAnsi="宋体" w:hint="eastAsia"/>
          <w:szCs w:val="21"/>
        </w:rPr>
        <w:t>，</w:t>
      </w:r>
      <w:r w:rsidRPr="001671EA">
        <w:rPr>
          <w:rFonts w:ascii="宋体" w:hAnsi="宋体"/>
          <w:szCs w:val="21"/>
        </w:rPr>
        <w:t>墓主人极有可能是广西迪塘村李氏第</w:t>
      </w:r>
      <w:r w:rsidRPr="001671EA">
        <w:rPr>
          <w:rFonts w:ascii="宋体" w:hAnsi="宋体" w:hint="eastAsia"/>
          <w:szCs w:val="21"/>
        </w:rPr>
        <w:t>14代传人，南明兵部左侍郎兼都御史李膺品的曾孙李粤正</w:t>
      </w:r>
      <w:r w:rsidRPr="001671EA">
        <w:rPr>
          <w:rStyle w:val="ab"/>
          <w:rFonts w:ascii="宋体" w:hAnsi="宋体"/>
          <w:szCs w:val="21"/>
        </w:rPr>
        <w:footnoteReference w:id="156"/>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Pr>
          <w:rFonts w:ascii="宋体" w:hAnsi="宋体" w:hint="eastAsia"/>
          <w:szCs w:val="21"/>
        </w:rPr>
        <w:t>蒋廷瑜撰文介绍了</w:t>
      </w:r>
      <w:r w:rsidRPr="001671EA">
        <w:rPr>
          <w:rFonts w:ascii="宋体" w:hAnsi="宋体" w:hint="eastAsia"/>
          <w:szCs w:val="21"/>
        </w:rPr>
        <w:t>1975年天等县龙茗镇进宁大队百禄小学清代</w:t>
      </w:r>
      <w:r w:rsidRPr="001671EA">
        <w:rPr>
          <w:rFonts w:ascii="宋体" w:hAnsi="宋体"/>
          <w:szCs w:val="21"/>
        </w:rPr>
        <w:t>赵焜夫妇合葬墓的发现和处理经过</w:t>
      </w:r>
      <w:r w:rsidRPr="001671EA">
        <w:rPr>
          <w:rFonts w:ascii="宋体" w:hAnsi="宋体" w:hint="eastAsia"/>
          <w:szCs w:val="21"/>
        </w:rPr>
        <w:t>、</w:t>
      </w:r>
      <w:r w:rsidRPr="001671EA">
        <w:rPr>
          <w:rFonts w:ascii="宋体" w:hAnsi="宋体"/>
          <w:szCs w:val="21"/>
        </w:rPr>
        <w:t>尸体包裹和衣着</w:t>
      </w:r>
      <w:r w:rsidRPr="001671EA">
        <w:rPr>
          <w:rFonts w:ascii="宋体" w:hAnsi="宋体" w:hint="eastAsia"/>
          <w:szCs w:val="21"/>
        </w:rPr>
        <w:t>、</w:t>
      </w:r>
      <w:r w:rsidRPr="001671EA">
        <w:rPr>
          <w:rFonts w:ascii="宋体" w:hAnsi="宋体"/>
          <w:szCs w:val="21"/>
        </w:rPr>
        <w:t>搜集的遗物</w:t>
      </w:r>
      <w:r w:rsidRPr="001671EA">
        <w:rPr>
          <w:rFonts w:ascii="宋体" w:hAnsi="宋体" w:hint="eastAsia"/>
          <w:szCs w:val="21"/>
        </w:rPr>
        <w:t>、</w:t>
      </w:r>
      <w:r w:rsidRPr="001671EA">
        <w:rPr>
          <w:rFonts w:ascii="宋体" w:hAnsi="宋体"/>
          <w:szCs w:val="21"/>
        </w:rPr>
        <w:t>尸体保存原因</w:t>
      </w:r>
      <w:r w:rsidRPr="001671EA">
        <w:rPr>
          <w:rFonts w:ascii="宋体" w:hAnsi="宋体" w:hint="eastAsia"/>
          <w:szCs w:val="21"/>
        </w:rPr>
        <w:t>、</w:t>
      </w:r>
      <w:r w:rsidRPr="001671EA">
        <w:rPr>
          <w:rFonts w:ascii="宋体" w:hAnsi="宋体"/>
          <w:szCs w:val="21"/>
        </w:rPr>
        <w:t>赵焜相关情况</w:t>
      </w:r>
      <w:r>
        <w:rPr>
          <w:rFonts w:ascii="宋体" w:hAnsi="宋体"/>
          <w:szCs w:val="21"/>
        </w:rPr>
        <w:t>等</w:t>
      </w:r>
      <w:r w:rsidRPr="001671EA">
        <w:rPr>
          <w:rFonts w:ascii="宋体" w:hAnsi="宋体" w:hint="eastAsia"/>
          <w:szCs w:val="21"/>
        </w:rPr>
        <w:t>。男墓出土遗物有纸质木板印刷乾隆七年“酆都山冥途路引”1张、帽顶饰1件、香囊1只、银箔乌龟2只、粗制银箔乌龟8只、银箔饰2只、银泡纽扣30只、镶玛瑙带钩1件、玛瑙纽扣2只</w:t>
      </w:r>
      <w:r w:rsidRPr="001671EA">
        <w:rPr>
          <w:rStyle w:val="ab"/>
          <w:rFonts w:ascii="宋体" w:hAnsi="宋体"/>
          <w:szCs w:val="21"/>
        </w:rPr>
        <w:footnoteReference w:id="157"/>
      </w:r>
      <w:r w:rsidRPr="001671EA">
        <w:rPr>
          <w:rFonts w:ascii="宋体" w:hAnsi="宋体" w:hint="eastAsia"/>
          <w:szCs w:val="21"/>
        </w:rPr>
        <w:t>。</w:t>
      </w:r>
    </w:p>
    <w:p w:rsidR="008C1605" w:rsidRPr="00454C2A" w:rsidRDefault="008C1605" w:rsidP="008C1605">
      <w:pPr>
        <w:spacing w:beforeLines="50" w:before="156" w:line="300" w:lineRule="auto"/>
        <w:rPr>
          <w:rFonts w:ascii="宋体" w:hAnsi="宋体"/>
          <w:b/>
          <w:szCs w:val="21"/>
        </w:rPr>
      </w:pPr>
      <w:r w:rsidRPr="00454C2A">
        <w:rPr>
          <w:rFonts w:ascii="宋体" w:hAnsi="宋体" w:hint="eastAsia"/>
          <w:b/>
          <w:szCs w:val="21"/>
        </w:rPr>
        <w:t>5.</w:t>
      </w:r>
      <w:r>
        <w:rPr>
          <w:rFonts w:ascii="宋体" w:hAnsi="宋体"/>
          <w:b/>
          <w:szCs w:val="21"/>
        </w:rPr>
        <w:t xml:space="preserve"> </w:t>
      </w:r>
      <w:r>
        <w:rPr>
          <w:rFonts w:ascii="宋体" w:hAnsi="宋体" w:hint="eastAsia"/>
          <w:b/>
          <w:szCs w:val="21"/>
        </w:rPr>
        <w:t>不同</w:t>
      </w:r>
      <w:r w:rsidRPr="00454C2A">
        <w:rPr>
          <w:rFonts w:ascii="宋体" w:hAnsi="宋体" w:hint="eastAsia"/>
          <w:b/>
          <w:szCs w:val="21"/>
        </w:rPr>
        <w:t>年代</w:t>
      </w:r>
      <w:r>
        <w:rPr>
          <w:rFonts w:ascii="宋体" w:hAnsi="宋体" w:hint="eastAsia"/>
          <w:b/>
          <w:szCs w:val="21"/>
        </w:rPr>
        <w:t>玉器皆有的考古发现</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《襄阳黄家村》对襄阳市黄家村发掘的420座墓葬进行介绍，其中</w:t>
      </w:r>
      <w:r>
        <w:rPr>
          <w:rFonts w:ascii="宋体" w:hAnsi="宋体" w:hint="eastAsia"/>
          <w:szCs w:val="21"/>
        </w:rPr>
        <w:t>东周</w:t>
      </w:r>
      <w:r w:rsidRPr="001671EA">
        <w:rPr>
          <w:rFonts w:ascii="宋体" w:hAnsi="宋体" w:hint="eastAsia"/>
          <w:szCs w:val="21"/>
        </w:rPr>
        <w:t>墓4座，均为竖穴土坑墓，共出土随葬器物20件，全部小件玉器均置于棺内头骨部分，陶器置于棺外一侧。M130随葬玉牌、玉玦，M146随葬玉戈、玉玦，M170随葬玉琀11枚</w:t>
      </w:r>
      <w:r w:rsidRPr="001671EA">
        <w:rPr>
          <w:rStyle w:val="ab"/>
          <w:rFonts w:ascii="宋体" w:hAnsi="宋体"/>
          <w:szCs w:val="21"/>
        </w:rPr>
        <w:footnoteReference w:id="158"/>
      </w:r>
      <w:r w:rsidRPr="001671EA">
        <w:rPr>
          <w:rFonts w:ascii="宋体" w:hAnsi="宋体" w:hint="eastAsia"/>
          <w:szCs w:val="21"/>
        </w:rPr>
        <w:t>。秦墓26座，出土随葬器物99件，M343出土玉琀1件，青灰色，小颗粒状</w:t>
      </w:r>
      <w:r w:rsidRPr="001671EA">
        <w:rPr>
          <w:rStyle w:val="ab"/>
          <w:rFonts w:ascii="宋体" w:hAnsi="宋体"/>
          <w:szCs w:val="21"/>
        </w:rPr>
        <w:footnoteReference w:id="159"/>
      </w:r>
      <w:r w:rsidRPr="001671EA">
        <w:rPr>
          <w:rFonts w:ascii="宋体" w:hAnsi="宋体" w:hint="eastAsia"/>
          <w:szCs w:val="21"/>
        </w:rPr>
        <w:t>。汉墓66座，出土随葬器物915件，其中M95随葬一串玉珠357颗，奶白或淡绿色，半透明，弧缘，中部有穿孔，单颗直径0.49、厚0.51厘米</w:t>
      </w:r>
      <w:r w:rsidRPr="001671EA">
        <w:rPr>
          <w:rStyle w:val="ab"/>
          <w:rFonts w:ascii="宋体" w:hAnsi="宋体"/>
          <w:szCs w:val="21"/>
        </w:rPr>
        <w:footnoteReference w:id="160"/>
      </w:r>
      <w:r w:rsidRPr="001671EA">
        <w:rPr>
          <w:rFonts w:ascii="宋体" w:hAnsi="宋体" w:hint="eastAsia"/>
          <w:szCs w:val="21"/>
        </w:rPr>
        <w:t>。南朝隋唐墓葬249座，其中单室墓220座，双室墓26组，三室墓3座。随葬器物以陶瓷器为主，还有硬陶器、铜器（铜钱币）、玉石器、银器、骨器、漆器，M279:2出土泥质灰陶墓志1件。M258出土玉钗1件，残，整体呈“U”形，较短，后部弯折成直角状，双股较短细</w:t>
      </w:r>
      <w:r w:rsidRPr="001671EA">
        <w:rPr>
          <w:rStyle w:val="ab"/>
          <w:rFonts w:ascii="宋体" w:hAnsi="宋体"/>
          <w:szCs w:val="21"/>
        </w:rPr>
        <w:footnoteReference w:id="161"/>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Pr>
          <w:rFonts w:ascii="宋体" w:hAnsi="宋体" w:hint="eastAsia"/>
          <w:szCs w:val="21"/>
        </w:rPr>
        <w:t>2</w:t>
      </w:r>
      <w:r>
        <w:rPr>
          <w:rFonts w:ascii="宋体" w:hAnsi="宋体"/>
          <w:szCs w:val="21"/>
        </w:rPr>
        <w:t>006年</w:t>
      </w:r>
      <w:r>
        <w:rPr>
          <w:rFonts w:ascii="宋体" w:hAnsi="宋体" w:hint="eastAsia"/>
          <w:szCs w:val="21"/>
        </w:rPr>
        <w:t>，</w:t>
      </w:r>
      <w:r w:rsidRPr="001671EA">
        <w:rPr>
          <w:rFonts w:ascii="宋体" w:hAnsi="宋体" w:hint="eastAsia"/>
          <w:szCs w:val="21"/>
        </w:rPr>
        <w:t>金陂墓群</w:t>
      </w:r>
      <w:r>
        <w:rPr>
          <w:rFonts w:ascii="宋体" w:hAnsi="宋体" w:hint="eastAsia"/>
          <w:szCs w:val="21"/>
        </w:rPr>
        <w:t>发掘了</w:t>
      </w:r>
      <w:r w:rsidRPr="001671EA">
        <w:rPr>
          <w:rFonts w:ascii="宋体" w:hAnsi="宋体" w:hint="eastAsia"/>
          <w:szCs w:val="21"/>
        </w:rPr>
        <w:t>79座墓葬，东周墓6座、秦墓5座、西汉墓5座、唐墓37座、清墓26座。其中东周墓M79是长方形竖穴土坑墓，随葬器物24件，其中陶敦、壶、盘、匜放置于墓室北端，陶鼎和鹿角放置于墓室东侧，玛瑙环、料珠、料管等放置于墓室西北部</w:t>
      </w:r>
      <w:r w:rsidRPr="001671EA">
        <w:rPr>
          <w:rStyle w:val="ab"/>
          <w:rFonts w:ascii="宋体" w:hAnsi="宋体"/>
          <w:szCs w:val="21"/>
        </w:rPr>
        <w:footnoteReference w:id="162"/>
      </w:r>
      <w:r w:rsidRPr="001671EA">
        <w:rPr>
          <w:rFonts w:ascii="宋体" w:hAnsi="宋体" w:hint="eastAsia"/>
          <w:szCs w:val="21"/>
        </w:rPr>
        <w:t>。</w:t>
      </w:r>
      <w:r w:rsidRPr="001671EA">
        <w:rPr>
          <w:rFonts w:ascii="宋体" w:hAnsi="宋体"/>
          <w:szCs w:val="21"/>
        </w:rPr>
        <w:t>清墓</w:t>
      </w:r>
      <w:r w:rsidRPr="001671EA">
        <w:rPr>
          <w:rFonts w:ascii="宋体" w:hAnsi="宋体" w:hint="eastAsia"/>
          <w:szCs w:val="21"/>
        </w:rPr>
        <w:t>M71出土玉指环一件，乳白色羊脂玉，正圆形，截面扁壶状，直径2.4厘米</w:t>
      </w:r>
      <w:r w:rsidRPr="001671EA">
        <w:rPr>
          <w:rStyle w:val="ab"/>
          <w:rFonts w:ascii="宋体" w:hAnsi="宋体"/>
          <w:szCs w:val="21"/>
        </w:rPr>
        <w:footnoteReference w:id="163"/>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Pr>
          <w:rFonts w:ascii="宋体" w:hAnsi="宋体" w:hint="eastAsia"/>
          <w:szCs w:val="21"/>
        </w:rPr>
        <w:t>2</w:t>
      </w:r>
      <w:r>
        <w:rPr>
          <w:rFonts w:ascii="宋体" w:hAnsi="宋体"/>
          <w:szCs w:val="21"/>
        </w:rPr>
        <w:t>008年</w:t>
      </w:r>
      <w:r>
        <w:rPr>
          <w:rFonts w:ascii="宋体" w:hAnsi="宋体" w:hint="eastAsia"/>
          <w:szCs w:val="21"/>
        </w:rPr>
        <w:t>，</w:t>
      </w:r>
      <w:r w:rsidRPr="001671EA">
        <w:rPr>
          <w:rFonts w:ascii="宋体" w:hAnsi="宋体" w:hint="eastAsia"/>
          <w:szCs w:val="21"/>
        </w:rPr>
        <w:t>金陂墓群</w:t>
      </w:r>
      <w:r>
        <w:rPr>
          <w:rFonts w:ascii="宋体" w:hAnsi="宋体" w:hint="eastAsia"/>
          <w:szCs w:val="21"/>
        </w:rPr>
        <w:t>发掘了</w:t>
      </w:r>
      <w:r w:rsidRPr="001671EA">
        <w:rPr>
          <w:rFonts w:ascii="宋体" w:hAnsi="宋体" w:hint="eastAsia"/>
          <w:szCs w:val="21"/>
        </w:rPr>
        <w:t>54座墓葬，除M57时代不明，余下的53座墓葬，按其时代分为东周、秦、西汉、明、清五个时期。汉墓M115出土1件玉璧，残，青色，素面，直径2.4厘米</w:t>
      </w:r>
      <w:r w:rsidRPr="001671EA">
        <w:rPr>
          <w:rStyle w:val="ab"/>
          <w:rFonts w:ascii="宋体" w:hAnsi="宋体"/>
          <w:szCs w:val="21"/>
        </w:rPr>
        <w:footnoteReference w:id="164"/>
      </w:r>
      <w:r w:rsidRPr="001671EA">
        <w:rPr>
          <w:rFonts w:ascii="宋体" w:hAnsi="宋体" w:hint="eastAsia"/>
          <w:szCs w:val="21"/>
        </w:rPr>
        <w:t>。</w:t>
      </w:r>
      <w:r w:rsidRPr="001671EA">
        <w:rPr>
          <w:rFonts w:ascii="宋体" w:hAnsi="宋体"/>
          <w:szCs w:val="21"/>
        </w:rPr>
        <w:t>明墓</w:t>
      </w:r>
      <w:r w:rsidRPr="001671EA">
        <w:rPr>
          <w:rFonts w:ascii="宋体" w:hAnsi="宋体" w:hint="eastAsia"/>
          <w:szCs w:val="21"/>
        </w:rPr>
        <w:t>14座，均为长方形小型竖穴土坑墓，一般在墓主头向一端的坑壁上设有壁龛，壁龛内放置随葬器物。出土随葬器物119件，以铜钱、瓷器和釉陶器为主，少量陶器、石器、银器和玉器。其中玉璧2件，出</w:t>
      </w:r>
      <w:r w:rsidRPr="001671EA">
        <w:rPr>
          <w:rFonts w:ascii="宋体" w:hAnsi="宋体" w:hint="eastAsia"/>
          <w:szCs w:val="21"/>
        </w:rPr>
        <w:lastRenderedPageBreak/>
        <w:t>土于M122和M163</w:t>
      </w:r>
      <w:r w:rsidRPr="001671EA">
        <w:rPr>
          <w:rStyle w:val="ab"/>
          <w:rFonts w:ascii="宋体" w:hAnsi="宋体"/>
          <w:szCs w:val="21"/>
        </w:rPr>
        <w:footnoteReference w:id="165"/>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章丘女郎山墓地</w:t>
      </w:r>
      <w:r>
        <w:rPr>
          <w:rFonts w:ascii="宋体" w:hAnsi="宋体" w:hint="eastAsia"/>
          <w:szCs w:val="21"/>
        </w:rPr>
        <w:t>发掘墓葬</w:t>
      </w:r>
      <w:r w:rsidRPr="001671EA">
        <w:rPr>
          <w:rFonts w:ascii="宋体" w:hAnsi="宋体" w:hint="eastAsia"/>
          <w:szCs w:val="21"/>
        </w:rPr>
        <w:t>400余座，其中宋墓M92为土坑洞室墓，方向185°，墓室内有葬具一棺，葬式为仰身直肢葬，随葬瓷罐1件、玉簪3件、铜钗1件。玉簪，断面为扁圆形，簪首折成弧形，长9.5厘米</w:t>
      </w:r>
      <w:r w:rsidRPr="001671EA">
        <w:rPr>
          <w:rStyle w:val="ab"/>
          <w:rFonts w:ascii="宋体" w:hAnsi="宋体"/>
          <w:szCs w:val="21"/>
        </w:rPr>
        <w:footnoteReference w:id="166"/>
      </w:r>
      <w:r w:rsidRPr="001671EA">
        <w:rPr>
          <w:rFonts w:ascii="宋体" w:hAnsi="宋体" w:hint="eastAsia"/>
          <w:szCs w:val="21"/>
        </w:rPr>
        <w:t>。明墓M46随葬玉簪3件，放置于头骨顶部；瓷罐1件，放置于头骨左侧；铜钱33枚，放置于人骨下部；瓷碟1件，置于人骨腰部</w:t>
      </w:r>
      <w:r w:rsidRPr="001671EA">
        <w:rPr>
          <w:rStyle w:val="ab"/>
          <w:rFonts w:ascii="宋体" w:hAnsi="宋体"/>
          <w:szCs w:val="21"/>
        </w:rPr>
        <w:footnoteReference w:id="167"/>
      </w:r>
      <w:r w:rsidRPr="001671EA">
        <w:rPr>
          <w:rFonts w:ascii="宋体" w:hAnsi="宋体" w:hint="eastAsia"/>
          <w:szCs w:val="21"/>
        </w:rPr>
        <w:t>。清墓M151为竖穴土坑墓，随葬瓷罐、瓷碗、瓷灯各1件，置于墓主下肢骨外侧；铜扣3件、铜钱1枚，置于墓主胸部；铜簪1件、玉饰1件，置于墓主头骨两侧</w:t>
      </w:r>
      <w:r w:rsidRPr="001671EA">
        <w:rPr>
          <w:rStyle w:val="ab"/>
          <w:rFonts w:ascii="宋体" w:hAnsi="宋体"/>
          <w:szCs w:val="21"/>
        </w:rPr>
        <w:footnoteReference w:id="168"/>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2006</w:t>
      </w:r>
      <w:r>
        <w:rPr>
          <w:rFonts w:ascii="宋体" w:hAnsi="宋体" w:hint="eastAsia"/>
          <w:szCs w:val="21"/>
        </w:rPr>
        <w:t>-</w:t>
      </w:r>
      <w:r w:rsidRPr="001671EA">
        <w:rPr>
          <w:rFonts w:ascii="宋体" w:hAnsi="宋体" w:hint="eastAsia"/>
          <w:szCs w:val="21"/>
        </w:rPr>
        <w:t>2008年新疆文物考古研究所对萨恩萨伊墓地</w:t>
      </w:r>
      <w:r>
        <w:rPr>
          <w:rFonts w:ascii="宋体" w:hAnsi="宋体" w:hint="eastAsia"/>
          <w:szCs w:val="21"/>
        </w:rPr>
        <w:t>进行</w:t>
      </w:r>
      <w:r w:rsidRPr="001671EA">
        <w:rPr>
          <w:rFonts w:ascii="宋体" w:hAnsi="宋体" w:hint="eastAsia"/>
          <w:szCs w:val="21"/>
        </w:rPr>
        <w:t>考古发掘，三个年度共计发掘墓葬182座，其中21座为无墓室墓葬，实际发掘墓葬161座，共出土陶器70余件，铜、石、骨各类生产生活用具及装饰品近800余件。通过大量的墓葬和丰富的遗物资料确定该墓地是一处上至青铜时代，下至汉唐时期，文化面貌复杂、延续时代较长的文化遗存</w:t>
      </w:r>
      <w:r w:rsidRPr="001671EA">
        <w:rPr>
          <w:rStyle w:val="ab"/>
          <w:rFonts w:ascii="宋体" w:hAnsi="宋体"/>
          <w:szCs w:val="21"/>
        </w:rPr>
        <w:footnoteReference w:id="169"/>
      </w:r>
      <w:r w:rsidRPr="001671EA">
        <w:rPr>
          <w:rFonts w:ascii="宋体" w:hAnsi="宋体" w:hint="eastAsia"/>
          <w:szCs w:val="21"/>
        </w:rPr>
        <w:t>。</w:t>
      </w:r>
      <w:r w:rsidRPr="001671EA">
        <w:rPr>
          <w:rFonts w:ascii="宋体" w:hAnsi="宋体"/>
          <w:szCs w:val="21"/>
        </w:rPr>
        <w:t>其中汉晋时期的墓葬</w:t>
      </w:r>
      <w:r w:rsidRPr="001671EA">
        <w:rPr>
          <w:rFonts w:ascii="宋体" w:hAnsi="宋体" w:hint="eastAsia"/>
          <w:szCs w:val="21"/>
        </w:rPr>
        <w:t>32座，隋唐时期的墓葬11座，宋元时期的墓葬17座</w:t>
      </w:r>
      <w:r w:rsidRPr="001671EA">
        <w:rPr>
          <w:rStyle w:val="ab"/>
          <w:rFonts w:ascii="宋体" w:hAnsi="宋体"/>
          <w:szCs w:val="21"/>
        </w:rPr>
        <w:footnoteReference w:id="170"/>
      </w:r>
      <w:r w:rsidRPr="001671EA">
        <w:rPr>
          <w:rFonts w:ascii="宋体" w:hAnsi="宋体" w:hint="eastAsia"/>
          <w:szCs w:val="21"/>
        </w:rPr>
        <w:t>。出土的随葬品有陶器、铜器、骨器、石器、装饰品等，其中随葬绿松石珠7粒、玛瑙珠2粒，玉粒5粒，料珠20粒，</w:t>
      </w:r>
      <w:r>
        <w:rPr>
          <w:rFonts w:ascii="宋体" w:hAnsi="宋体" w:hint="eastAsia"/>
          <w:szCs w:val="21"/>
        </w:rPr>
        <w:t>共</w:t>
      </w:r>
      <w:r w:rsidRPr="001671EA">
        <w:rPr>
          <w:rFonts w:ascii="宋体" w:hAnsi="宋体" w:hint="eastAsia"/>
          <w:szCs w:val="21"/>
        </w:rPr>
        <w:t>计34件</w:t>
      </w:r>
      <w:r w:rsidRPr="001671EA">
        <w:rPr>
          <w:rStyle w:val="ab"/>
          <w:rFonts w:ascii="宋体" w:hAnsi="宋体"/>
          <w:szCs w:val="21"/>
        </w:rPr>
        <w:footnoteReference w:id="171"/>
      </w:r>
      <w:r w:rsidRPr="001671EA">
        <w:rPr>
          <w:rFonts w:ascii="宋体" w:hAnsi="宋体" w:hint="eastAsia"/>
          <w:szCs w:val="21"/>
        </w:rPr>
        <w:t>。</w:t>
      </w:r>
    </w:p>
    <w:p w:rsidR="008C1605" w:rsidRPr="000952D0" w:rsidRDefault="008C1605" w:rsidP="008C1605">
      <w:pPr>
        <w:spacing w:line="300" w:lineRule="auto"/>
        <w:ind w:firstLineChars="200" w:firstLine="420"/>
        <w:rPr>
          <w:rFonts w:ascii="宋体" w:hAnsi="宋体"/>
          <w:szCs w:val="21"/>
        </w:rPr>
      </w:pPr>
    </w:p>
    <w:p w:rsidR="008C1605" w:rsidRPr="001671EA" w:rsidRDefault="008C1605" w:rsidP="008C1605">
      <w:pPr>
        <w:spacing w:line="300" w:lineRule="auto"/>
        <w:jc w:val="center"/>
        <w:rPr>
          <w:rFonts w:ascii="黑体" w:eastAsia="黑体" w:hAnsi="黑体"/>
          <w:sz w:val="24"/>
        </w:rPr>
      </w:pPr>
      <w:r w:rsidRPr="001671EA">
        <w:rPr>
          <w:rFonts w:ascii="黑体" w:eastAsia="黑体" w:hAnsi="黑体"/>
          <w:sz w:val="24"/>
        </w:rPr>
        <w:t>二</w:t>
      </w:r>
      <w:r w:rsidRPr="001671EA">
        <w:rPr>
          <w:rFonts w:ascii="黑体" w:eastAsia="黑体" w:hAnsi="黑体" w:hint="eastAsia"/>
          <w:sz w:val="24"/>
        </w:rPr>
        <w:t xml:space="preserve">  </w:t>
      </w:r>
      <w:r>
        <w:rPr>
          <w:rFonts w:ascii="黑体" w:eastAsia="黑体" w:hAnsi="黑体" w:hint="eastAsia"/>
          <w:sz w:val="24"/>
        </w:rPr>
        <w:t>相关论著</w:t>
      </w:r>
    </w:p>
    <w:p w:rsidR="008C1605" w:rsidRPr="001671EA" w:rsidRDefault="008C1605" w:rsidP="008C1605">
      <w:pPr>
        <w:ind w:firstLineChars="200" w:firstLine="420"/>
        <w:rPr>
          <w:rFonts w:ascii="宋体" w:hAnsi="宋体"/>
          <w:szCs w:val="21"/>
        </w:rPr>
      </w:pPr>
    </w:p>
    <w:p w:rsidR="008C1605" w:rsidRPr="007D4ED6" w:rsidRDefault="008C1605" w:rsidP="008C1605">
      <w:pPr>
        <w:spacing w:line="300" w:lineRule="auto"/>
        <w:rPr>
          <w:rFonts w:ascii="宋体" w:hAnsi="宋体"/>
          <w:b/>
          <w:szCs w:val="21"/>
        </w:rPr>
      </w:pPr>
      <w:r w:rsidRPr="007D4ED6">
        <w:rPr>
          <w:rFonts w:ascii="宋体" w:hAnsi="宋体" w:hint="eastAsia"/>
          <w:b/>
          <w:szCs w:val="21"/>
        </w:rPr>
        <w:t>1.</w:t>
      </w:r>
      <w:r w:rsidRPr="007D4ED6">
        <w:rPr>
          <w:rFonts w:ascii="宋体" w:hAnsi="宋体"/>
          <w:b/>
          <w:szCs w:val="21"/>
        </w:rPr>
        <w:t xml:space="preserve"> 研究</w:t>
      </w:r>
      <w:r>
        <w:rPr>
          <w:rFonts w:ascii="宋体" w:hAnsi="宋体"/>
          <w:b/>
          <w:szCs w:val="21"/>
        </w:rPr>
        <w:t>论文</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巩文对仰韶文化遗址和墓葬出土的石、陶、玉、绿松石、角、牙、蚌等材质的坠饰进行考古学考察</w:t>
      </w:r>
      <w:r w:rsidRPr="001671EA">
        <w:rPr>
          <w:rFonts w:ascii="宋体" w:hAnsi="宋体"/>
          <w:szCs w:val="21"/>
        </w:rPr>
        <w:t>，</w:t>
      </w:r>
      <w:r w:rsidRPr="001671EA">
        <w:rPr>
          <w:rFonts w:ascii="宋体" w:hAnsi="宋体" w:hint="eastAsia"/>
          <w:szCs w:val="21"/>
        </w:rPr>
        <w:t>并尝试对其功能、制作工艺及渊源做初步探讨</w:t>
      </w:r>
      <w:r w:rsidRPr="001671EA">
        <w:rPr>
          <w:rStyle w:val="ab"/>
          <w:rFonts w:ascii="宋体" w:hAnsi="宋体"/>
          <w:szCs w:val="21"/>
        </w:rPr>
        <w:footnoteReference w:id="172"/>
      </w:r>
      <w:r w:rsidRPr="001671EA">
        <w:rPr>
          <w:rFonts w:ascii="宋体" w:hAnsi="宋体" w:hint="eastAsia"/>
          <w:szCs w:val="21"/>
        </w:rPr>
        <w:t>。</w:t>
      </w:r>
    </w:p>
    <w:tbl>
      <w:tblPr>
        <w:tblStyle w:val="a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tblGrid>
      <w:tr w:rsidR="008C1605" w:rsidRPr="001671EA" w:rsidTr="006E5891">
        <w:tc>
          <w:tcPr>
            <w:tcW w:w="4296" w:type="dxa"/>
          </w:tcPr>
          <w:p w:rsidR="008C1605" w:rsidRPr="001671EA" w:rsidRDefault="008C1605" w:rsidP="006E5891">
            <w:pPr>
              <w:jc w:val="center"/>
              <w:rPr>
                <w:rFonts w:ascii="黑体" w:eastAsia="黑体" w:hAnsi="黑体"/>
                <w:sz w:val="18"/>
                <w:szCs w:val="18"/>
              </w:rPr>
            </w:pPr>
            <w:r w:rsidRPr="001671EA">
              <w:rPr>
                <w:rFonts w:ascii="黑体" w:eastAsia="黑体" w:hAnsi="黑体"/>
                <w:noProof/>
                <w:sz w:val="18"/>
                <w:szCs w:val="18"/>
              </w:rPr>
              <w:drawing>
                <wp:inline distT="0" distB="0" distL="0" distR="0" wp14:anchorId="5EF91652" wp14:editId="14DA3DCE">
                  <wp:extent cx="1920240" cy="1871659"/>
                  <wp:effectExtent l="0" t="0" r="3810" b="0"/>
                  <wp:docPr id="42" name="图片 42" descr="C:\Users\bububabu\Desktop\图1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ububabu\Desktop\图13--s.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923798" cy="1875127"/>
                          </a:xfrm>
                          <a:prstGeom prst="rect">
                            <a:avLst/>
                          </a:prstGeom>
                          <a:noFill/>
                          <a:ln>
                            <a:noFill/>
                          </a:ln>
                        </pic:spPr>
                      </pic:pic>
                    </a:graphicData>
                  </a:graphic>
                </wp:inline>
              </w:drawing>
            </w:r>
          </w:p>
        </w:tc>
      </w:tr>
      <w:tr w:rsidR="008C1605" w:rsidRPr="001671EA" w:rsidTr="006E5891">
        <w:tc>
          <w:tcPr>
            <w:tcW w:w="4296" w:type="dxa"/>
          </w:tcPr>
          <w:p w:rsidR="008C1605" w:rsidRPr="001671EA" w:rsidRDefault="008C1605" w:rsidP="006E5891">
            <w:pPr>
              <w:jc w:val="center"/>
              <w:rPr>
                <w:rFonts w:ascii="黑体" w:eastAsia="黑体" w:hAnsi="黑体"/>
                <w:sz w:val="18"/>
                <w:szCs w:val="18"/>
              </w:rPr>
            </w:pPr>
            <w:r w:rsidRPr="001671EA">
              <w:rPr>
                <w:rFonts w:ascii="黑体" w:eastAsia="黑体" w:hAnsi="黑体" w:hint="eastAsia"/>
                <w:sz w:val="18"/>
                <w:szCs w:val="18"/>
              </w:rPr>
              <w:t>图一三  故宫博物院收藏的大型玉雕人兽像</w:t>
            </w:r>
          </w:p>
        </w:tc>
      </w:tr>
    </w:tbl>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针对孙守道提出的“故宫博物院收藏的大型玉雕人兽像是红山文化作品”的观点</w:t>
      </w:r>
      <w:r w:rsidRPr="001671EA">
        <w:rPr>
          <w:rStyle w:val="ab"/>
          <w:rFonts w:ascii="宋体" w:hAnsi="宋体"/>
          <w:szCs w:val="21"/>
        </w:rPr>
        <w:footnoteReference w:id="173"/>
      </w:r>
      <w:r w:rsidRPr="001671EA">
        <w:rPr>
          <w:rFonts w:ascii="宋体" w:hAnsi="宋体"/>
          <w:szCs w:val="21"/>
        </w:rPr>
        <w:t>，</w:t>
      </w:r>
      <w:r w:rsidRPr="001671EA">
        <w:rPr>
          <w:rFonts w:ascii="宋体" w:hAnsi="宋体" w:hint="eastAsia"/>
          <w:szCs w:val="21"/>
        </w:rPr>
        <w:t>朱乃诚从形制和主体纹饰进行考察</w:t>
      </w:r>
      <w:r w:rsidRPr="001671EA">
        <w:rPr>
          <w:rFonts w:ascii="宋体" w:hAnsi="宋体"/>
          <w:szCs w:val="21"/>
        </w:rPr>
        <w:t>，</w:t>
      </w:r>
      <w:r w:rsidRPr="001671EA">
        <w:rPr>
          <w:rFonts w:ascii="宋体" w:hAnsi="宋体" w:hint="eastAsia"/>
          <w:szCs w:val="21"/>
        </w:rPr>
        <w:t>推定在牛河梁遗址群中没有与故宫博物院收藏的玉雕人兽像（图一三）同类题材的玉器及其他器物</w:t>
      </w:r>
      <w:r w:rsidRPr="001671EA">
        <w:rPr>
          <w:rFonts w:ascii="宋体" w:hAnsi="宋体"/>
          <w:szCs w:val="21"/>
        </w:rPr>
        <w:t>，</w:t>
      </w:r>
      <w:r w:rsidRPr="001671EA">
        <w:rPr>
          <w:rFonts w:ascii="宋体" w:hAnsi="宋体" w:hint="eastAsia"/>
          <w:szCs w:val="21"/>
        </w:rPr>
        <w:t>就连玉雕人兽像上的一些主题纹饰</w:t>
      </w:r>
      <w:r w:rsidRPr="001671EA">
        <w:rPr>
          <w:rFonts w:ascii="宋体" w:hAnsi="宋体"/>
          <w:szCs w:val="21"/>
        </w:rPr>
        <w:t>，</w:t>
      </w:r>
      <w:r w:rsidRPr="001671EA">
        <w:rPr>
          <w:rFonts w:ascii="宋体" w:hAnsi="宋体" w:hint="eastAsia"/>
          <w:szCs w:val="21"/>
        </w:rPr>
        <w:t>也不见于发掘出土的红山文化玉器群中</w:t>
      </w:r>
      <w:r w:rsidRPr="001671EA">
        <w:rPr>
          <w:rFonts w:ascii="宋体" w:hAnsi="宋体"/>
          <w:szCs w:val="21"/>
        </w:rPr>
        <w:t>，</w:t>
      </w:r>
      <w:r w:rsidRPr="001671EA">
        <w:rPr>
          <w:rFonts w:ascii="宋体" w:hAnsi="宋体" w:hint="eastAsia"/>
          <w:szCs w:val="21"/>
        </w:rPr>
        <w:t>故宫博物院收藏的大型玉雕人兽像应是距今4000-3400年间夏家店下层文化的作品</w:t>
      </w:r>
      <w:r w:rsidRPr="001671EA">
        <w:rPr>
          <w:rFonts w:ascii="宋体" w:hAnsi="宋体"/>
          <w:szCs w:val="21"/>
        </w:rPr>
        <w:t>，</w:t>
      </w:r>
      <w:r w:rsidRPr="001671EA">
        <w:rPr>
          <w:rFonts w:ascii="宋体" w:hAnsi="宋体" w:hint="eastAsia"/>
          <w:szCs w:val="21"/>
        </w:rPr>
        <w:t>并进而推测这件玉雕人兽像所反映的人兽主题</w:t>
      </w:r>
      <w:r w:rsidRPr="001671EA">
        <w:rPr>
          <w:rFonts w:ascii="宋体" w:hAnsi="宋体"/>
          <w:szCs w:val="21"/>
        </w:rPr>
        <w:t>，</w:t>
      </w:r>
      <w:r w:rsidRPr="001671EA">
        <w:rPr>
          <w:rFonts w:ascii="宋体" w:hAnsi="宋体" w:hint="eastAsia"/>
          <w:szCs w:val="21"/>
        </w:rPr>
        <w:t>是一位勇士使用带刃的</w:t>
      </w:r>
      <w:r w:rsidRPr="001671EA">
        <w:rPr>
          <w:rFonts w:ascii="宋体" w:hAnsi="宋体" w:hint="eastAsia"/>
          <w:szCs w:val="21"/>
        </w:rPr>
        <w:lastRenderedPageBreak/>
        <w:t>杖状武器搏杀一头水牛</w:t>
      </w:r>
      <w:r w:rsidRPr="001671EA">
        <w:rPr>
          <w:rFonts w:ascii="宋体" w:hAnsi="宋体"/>
          <w:szCs w:val="21"/>
        </w:rPr>
        <w:t>，</w:t>
      </w:r>
      <w:r w:rsidRPr="001671EA">
        <w:rPr>
          <w:rFonts w:ascii="宋体" w:hAnsi="宋体" w:hint="eastAsia"/>
          <w:szCs w:val="21"/>
        </w:rPr>
        <w:t>或可能表现当时社会的某种仪式场景</w:t>
      </w:r>
      <w:r w:rsidRPr="001671EA">
        <w:rPr>
          <w:rStyle w:val="ab"/>
          <w:rFonts w:ascii="宋体" w:hAnsi="宋体"/>
          <w:szCs w:val="21"/>
        </w:rPr>
        <w:footnoteReference w:id="174"/>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蒋卫东通过对牛河梁遗址考古发掘的19件斜口筒形玉器的出土地点、形制特征进行研究</w:t>
      </w:r>
      <w:r w:rsidRPr="001671EA">
        <w:rPr>
          <w:rFonts w:ascii="宋体" w:hAnsi="宋体"/>
          <w:szCs w:val="21"/>
        </w:rPr>
        <w:t>，</w:t>
      </w:r>
      <w:r w:rsidRPr="001671EA">
        <w:rPr>
          <w:rFonts w:ascii="宋体" w:hAnsi="宋体" w:hint="eastAsia"/>
          <w:szCs w:val="21"/>
        </w:rPr>
        <w:t>认为牛河梁遗址考古发掘的斜口筒形玉器很可能是对蚕等昆虫蛹体躯壳的抽象表现</w:t>
      </w:r>
      <w:r w:rsidRPr="001671EA">
        <w:rPr>
          <w:rFonts w:ascii="宋体" w:hAnsi="宋体"/>
          <w:szCs w:val="21"/>
        </w:rPr>
        <w:t>，</w:t>
      </w:r>
      <w:r w:rsidRPr="001671EA">
        <w:rPr>
          <w:rFonts w:ascii="宋体" w:hAnsi="宋体" w:hint="eastAsia"/>
          <w:szCs w:val="21"/>
        </w:rPr>
        <w:t>寄托了红山文化先民希望借助此类器物通过蜕壳羽化再次获取生命的期盼</w:t>
      </w:r>
      <w:r w:rsidRPr="001671EA">
        <w:rPr>
          <w:rFonts w:ascii="宋体" w:hAnsi="宋体"/>
          <w:szCs w:val="21"/>
        </w:rPr>
        <w:t>，</w:t>
      </w:r>
      <w:r w:rsidRPr="001671EA">
        <w:rPr>
          <w:rFonts w:ascii="宋体" w:hAnsi="宋体" w:hint="eastAsia"/>
          <w:szCs w:val="21"/>
        </w:rPr>
        <w:t>它与凌家滩玉龟形器应是两类取象与功能迥然不同的动物形玉器</w:t>
      </w:r>
      <w:r w:rsidRPr="001671EA">
        <w:rPr>
          <w:rStyle w:val="ab"/>
          <w:rFonts w:ascii="宋体" w:hAnsi="宋体"/>
          <w:szCs w:val="21"/>
        </w:rPr>
        <w:footnoteReference w:id="175"/>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张忠培对“玉魂玉魄——玉器·玉文化·夏代中国文明展”展出的玉器所属单位的年代与其考古学文化属性进行讨论</w:t>
      </w:r>
      <w:r w:rsidRPr="001671EA">
        <w:rPr>
          <w:rFonts w:ascii="宋体" w:hAnsi="宋体"/>
          <w:szCs w:val="21"/>
        </w:rPr>
        <w:t>，</w:t>
      </w:r>
      <w:r w:rsidRPr="001671EA">
        <w:rPr>
          <w:rFonts w:ascii="宋体" w:hAnsi="宋体" w:hint="eastAsia"/>
          <w:szCs w:val="21"/>
        </w:rPr>
        <w:t>将其分为属于龙山时代者；龙山之后、夏二里头文化之前的夏时期者；属于二里头文化之夏时期者</w:t>
      </w:r>
      <w:r w:rsidRPr="001671EA">
        <w:rPr>
          <w:rStyle w:val="ab"/>
          <w:rFonts w:ascii="宋体" w:hAnsi="宋体"/>
          <w:szCs w:val="21"/>
        </w:rPr>
        <w:footnoteReference w:id="176"/>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张昌平对玫茵堂收藏的二里头文化时期青铜爵和绿松石牌饰进行介绍</w:t>
      </w:r>
      <w:r w:rsidRPr="001671EA">
        <w:rPr>
          <w:rFonts w:ascii="宋体" w:hAnsi="宋体"/>
          <w:szCs w:val="21"/>
        </w:rPr>
        <w:t>，</w:t>
      </w:r>
      <w:r w:rsidRPr="001671EA">
        <w:rPr>
          <w:rFonts w:ascii="宋体" w:hAnsi="宋体" w:hint="eastAsia"/>
          <w:szCs w:val="21"/>
        </w:rPr>
        <w:t>并将其与偃师二里头遗址出土的青铜器进行比较研究</w:t>
      </w:r>
      <w:r w:rsidRPr="001671EA">
        <w:rPr>
          <w:rStyle w:val="ab"/>
          <w:rFonts w:ascii="宋体" w:hAnsi="宋体"/>
          <w:szCs w:val="21"/>
        </w:rPr>
        <w:footnoteReference w:id="177"/>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偃师商城博物馆藏绿松石动物饰件通常被当作夏代玉器</w:t>
      </w:r>
      <w:r w:rsidRPr="001671EA">
        <w:rPr>
          <w:rFonts w:ascii="宋体" w:hAnsi="宋体"/>
          <w:szCs w:val="21"/>
        </w:rPr>
        <w:t>，</w:t>
      </w:r>
      <w:r w:rsidRPr="001671EA">
        <w:rPr>
          <w:rFonts w:ascii="宋体" w:hAnsi="宋体" w:hint="eastAsia"/>
          <w:szCs w:val="21"/>
        </w:rPr>
        <w:t>乔梁根据已有考古出土材料认为此类饰件并未见于明确的夏商时期遗存之中</w:t>
      </w:r>
      <w:r w:rsidRPr="001671EA">
        <w:rPr>
          <w:rFonts w:ascii="宋体" w:hAnsi="宋体"/>
          <w:szCs w:val="21"/>
        </w:rPr>
        <w:t>，</w:t>
      </w:r>
      <w:r w:rsidRPr="001671EA">
        <w:rPr>
          <w:rFonts w:ascii="宋体" w:hAnsi="宋体" w:hint="eastAsia"/>
          <w:szCs w:val="21"/>
        </w:rPr>
        <w:t>却在汉至南北朝时期十分多见</w:t>
      </w:r>
      <w:r w:rsidRPr="001671EA">
        <w:rPr>
          <w:rFonts w:ascii="宋体" w:hAnsi="宋体"/>
          <w:szCs w:val="21"/>
        </w:rPr>
        <w:t>，</w:t>
      </w:r>
      <w:r w:rsidRPr="001671EA">
        <w:rPr>
          <w:rFonts w:ascii="宋体" w:hAnsi="宋体" w:hint="eastAsia"/>
          <w:szCs w:val="21"/>
        </w:rPr>
        <w:t>应当是作为装饰的串饰来使用的。饰件表现的题材以虎或狮以及所谓的辟邪较为常见</w:t>
      </w:r>
      <w:r w:rsidRPr="001671EA">
        <w:rPr>
          <w:rFonts w:ascii="宋体" w:hAnsi="宋体"/>
          <w:szCs w:val="21"/>
        </w:rPr>
        <w:t>，</w:t>
      </w:r>
      <w:r w:rsidRPr="001671EA">
        <w:rPr>
          <w:rFonts w:ascii="宋体" w:hAnsi="宋体" w:hint="eastAsia"/>
          <w:szCs w:val="21"/>
        </w:rPr>
        <w:t>故称之为瑞兽可能更接近实际</w:t>
      </w:r>
      <w:r w:rsidRPr="001671EA">
        <w:rPr>
          <w:rStyle w:val="ab"/>
          <w:rFonts w:ascii="宋体" w:hAnsi="宋体"/>
          <w:szCs w:val="21"/>
        </w:rPr>
        <w:footnoteReference w:id="178"/>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刘万军依据《浚县辛村》报告</w:t>
      </w:r>
      <w:r w:rsidRPr="001671EA">
        <w:rPr>
          <w:rFonts w:ascii="宋体" w:hAnsi="宋体"/>
          <w:szCs w:val="21"/>
        </w:rPr>
        <w:t>，</w:t>
      </w:r>
      <w:r w:rsidRPr="001671EA">
        <w:rPr>
          <w:rFonts w:ascii="宋体" w:hAnsi="宋体" w:hint="eastAsia"/>
          <w:szCs w:val="21"/>
        </w:rPr>
        <w:t>对比研究20世纪三十年代在河南浚县辛村发掘的西周卫国贵族墓地出土的38件组玉器</w:t>
      </w:r>
      <w:r w:rsidRPr="001671EA">
        <w:rPr>
          <w:rFonts w:ascii="宋体" w:hAnsi="宋体"/>
          <w:szCs w:val="21"/>
        </w:rPr>
        <w:t>，</w:t>
      </w:r>
      <w:r w:rsidRPr="001671EA">
        <w:rPr>
          <w:rFonts w:ascii="宋体" w:hAnsi="宋体" w:hint="eastAsia"/>
          <w:szCs w:val="21"/>
        </w:rPr>
        <w:t>多为玉佩</w:t>
      </w:r>
      <w:r w:rsidRPr="001671EA">
        <w:rPr>
          <w:rFonts w:ascii="宋体" w:hAnsi="宋体"/>
          <w:szCs w:val="21"/>
        </w:rPr>
        <w:t>，</w:t>
      </w:r>
      <w:r w:rsidRPr="001671EA">
        <w:rPr>
          <w:rFonts w:ascii="宋体" w:hAnsi="宋体" w:hint="eastAsia"/>
          <w:szCs w:val="21"/>
        </w:rPr>
        <w:t>说明卫国贵族秉持君子无故玉不离身的传统。认为卫国西周大型墓M1出土的玉器绝大多数为商代遗物</w:t>
      </w:r>
      <w:r w:rsidRPr="001671EA">
        <w:rPr>
          <w:rFonts w:ascii="宋体" w:hAnsi="宋体"/>
          <w:szCs w:val="21"/>
        </w:rPr>
        <w:t>，</w:t>
      </w:r>
      <w:r w:rsidRPr="001671EA">
        <w:rPr>
          <w:rFonts w:ascii="宋体" w:hAnsi="宋体" w:hint="eastAsia"/>
          <w:szCs w:val="21"/>
        </w:rPr>
        <w:t>与《逸周书·世俘》等历史文献中关于武王伐商缴获大量商代玉器并将这些玉器賜给各级贵族的记载是相吻合的</w:t>
      </w:r>
      <w:r w:rsidRPr="001671EA">
        <w:rPr>
          <w:rStyle w:val="ab"/>
          <w:rFonts w:ascii="宋体" w:hAnsi="宋体"/>
          <w:szCs w:val="21"/>
        </w:rPr>
        <w:footnoteReference w:id="179"/>
      </w:r>
      <w:r w:rsidRPr="001671EA">
        <w:rPr>
          <w:rFonts w:ascii="宋体" w:hAnsi="宋体" w:hint="eastAsia"/>
          <w:szCs w:val="21"/>
        </w:rPr>
        <w:t>。</w:t>
      </w:r>
    </w:p>
    <w:p w:rsidR="008C1605" w:rsidRPr="001671EA" w:rsidRDefault="008C1605" w:rsidP="008C1605">
      <w:pPr>
        <w:spacing w:line="300" w:lineRule="auto"/>
        <w:rPr>
          <w:rFonts w:ascii="宋体" w:hAnsi="宋体"/>
          <w:szCs w:val="21"/>
        </w:rPr>
      </w:pPr>
      <w:r w:rsidRPr="001671EA">
        <w:rPr>
          <w:rFonts w:ascii="宋体" w:hAnsi="宋体" w:hint="eastAsia"/>
          <w:szCs w:val="21"/>
        </w:rPr>
        <w:t xml:space="preserve">    徐汝聪《楚韘》一文对商、西周、东周及楚墓中所见韘进行梳理</w:t>
      </w:r>
      <w:r w:rsidRPr="001671EA">
        <w:rPr>
          <w:rFonts w:ascii="宋体" w:hAnsi="宋体"/>
          <w:szCs w:val="21"/>
        </w:rPr>
        <w:t>，</w:t>
      </w:r>
      <w:r w:rsidRPr="001671EA">
        <w:rPr>
          <w:rFonts w:ascii="宋体" w:hAnsi="宋体" w:hint="eastAsia"/>
          <w:szCs w:val="21"/>
        </w:rPr>
        <w:t>就韘的种类而言则有玉石、青铜、金、骨等多种材质</w:t>
      </w:r>
      <w:r w:rsidRPr="001671EA">
        <w:rPr>
          <w:rFonts w:ascii="宋体" w:hAnsi="宋体"/>
          <w:szCs w:val="21"/>
        </w:rPr>
        <w:t>，</w:t>
      </w:r>
      <w:r w:rsidRPr="001671EA">
        <w:rPr>
          <w:rFonts w:ascii="宋体" w:hAnsi="宋体" w:hint="eastAsia"/>
          <w:szCs w:val="21"/>
        </w:rPr>
        <w:t>并研究韘及韘串饰的使用方法</w:t>
      </w:r>
      <w:r w:rsidRPr="001671EA">
        <w:rPr>
          <w:rStyle w:val="ab"/>
          <w:rFonts w:ascii="宋体" w:hAnsi="宋体"/>
          <w:szCs w:val="21"/>
        </w:rPr>
        <w:footnoteReference w:id="180"/>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鹏宇对河南永城僖山二号汉墓出土金缕玉衣所用玉衣片进行研究</w:t>
      </w:r>
      <w:r w:rsidRPr="001671EA">
        <w:rPr>
          <w:rFonts w:ascii="宋体" w:hAnsi="宋体"/>
          <w:szCs w:val="21"/>
        </w:rPr>
        <w:t>，</w:t>
      </w:r>
      <w:r w:rsidRPr="001671EA">
        <w:rPr>
          <w:rFonts w:ascii="宋体" w:hAnsi="宋体" w:hint="eastAsia"/>
          <w:szCs w:val="21"/>
        </w:rPr>
        <w:t>认为这些玉衣片是古代祭祀所用的玉人（偶人）改造而成。其中6枚玉衣片上雕刻的人面纹和网状纹分别代表玉人的面部及腰带。推测梁国国力的极其衰弱是僖山二号墓将偶人改造为金缕玉衣片的原因</w:t>
      </w:r>
      <w:r w:rsidRPr="001671EA">
        <w:rPr>
          <w:rStyle w:val="ab"/>
          <w:rFonts w:ascii="宋体" w:hAnsi="宋体"/>
          <w:szCs w:val="21"/>
        </w:rPr>
        <w:footnoteReference w:id="181"/>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姜舜源对中国国家博物馆藏清代碧玉</w:t>
      </w:r>
      <w:r>
        <w:rPr>
          <w:rFonts w:ascii="宋体" w:hAnsi="宋体" w:hint="eastAsia"/>
          <w:szCs w:val="21"/>
        </w:rPr>
        <w:t>“</w:t>
      </w:r>
      <w:r w:rsidRPr="001671EA">
        <w:rPr>
          <w:rFonts w:ascii="宋体" w:hAnsi="宋体" w:hint="eastAsia"/>
          <w:szCs w:val="21"/>
        </w:rPr>
        <w:t>皇帝之宝</w:t>
      </w:r>
      <w:r>
        <w:rPr>
          <w:rFonts w:ascii="宋体" w:hAnsi="宋体" w:hint="eastAsia"/>
          <w:szCs w:val="21"/>
        </w:rPr>
        <w:t>”</w:t>
      </w:r>
      <w:r w:rsidRPr="001671EA">
        <w:rPr>
          <w:rFonts w:ascii="宋体" w:hAnsi="宋体" w:hint="eastAsia"/>
          <w:szCs w:val="21"/>
        </w:rPr>
        <w:t>（图一四）和“大清受命之宝”进行研究</w:t>
      </w:r>
      <w:r w:rsidRPr="001671EA">
        <w:rPr>
          <w:rFonts w:ascii="宋体" w:hAnsi="宋体"/>
          <w:szCs w:val="21"/>
        </w:rPr>
        <w:t>，</w:t>
      </w:r>
      <w:r w:rsidRPr="001671EA">
        <w:rPr>
          <w:rFonts w:ascii="宋体" w:hAnsi="宋体" w:hint="eastAsia"/>
          <w:szCs w:val="21"/>
        </w:rPr>
        <w:t>梳理了国博所藏顺治、康熙“皇帝之宝”所用的诏诰</w:t>
      </w:r>
      <w:r w:rsidRPr="001671EA">
        <w:rPr>
          <w:rStyle w:val="ab"/>
          <w:rFonts w:ascii="宋体" w:hAnsi="宋体"/>
          <w:szCs w:val="21"/>
        </w:rPr>
        <w:footnoteReference w:id="182"/>
      </w:r>
      <w:r w:rsidRPr="001671EA">
        <w:rPr>
          <w:rFonts w:ascii="宋体" w:hAnsi="宋体" w:hint="eastAsia"/>
          <w:szCs w:val="21"/>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tblGrid>
      <w:tr w:rsidR="008C1605" w:rsidRPr="001671EA" w:rsidTr="006E5891">
        <w:tc>
          <w:tcPr>
            <w:tcW w:w="9175" w:type="dxa"/>
          </w:tcPr>
          <w:p w:rsidR="008C1605" w:rsidRPr="001671EA" w:rsidRDefault="008C1605" w:rsidP="006E5891">
            <w:pPr>
              <w:jc w:val="center"/>
              <w:rPr>
                <w:rFonts w:ascii="黑体" w:eastAsia="黑体" w:hAnsi="黑体"/>
                <w:sz w:val="18"/>
                <w:szCs w:val="18"/>
              </w:rPr>
            </w:pPr>
            <w:r w:rsidRPr="001671EA">
              <w:rPr>
                <w:rFonts w:ascii="黑体" w:eastAsia="黑体" w:hAnsi="黑体"/>
                <w:noProof/>
                <w:sz w:val="18"/>
                <w:szCs w:val="18"/>
              </w:rPr>
              <w:lastRenderedPageBreak/>
              <w:drawing>
                <wp:inline distT="0" distB="0" distL="0" distR="0" wp14:anchorId="1381BE89" wp14:editId="7377582C">
                  <wp:extent cx="3050591" cy="1517650"/>
                  <wp:effectExtent l="0" t="0" r="0" b="6350"/>
                  <wp:docPr id="31" name="图片 31" descr="C:\Users\bububabu\Desktop\图1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ububabu\Desktop\图14--s.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050591" cy="1517650"/>
                          </a:xfrm>
                          <a:prstGeom prst="rect">
                            <a:avLst/>
                          </a:prstGeom>
                          <a:noFill/>
                          <a:ln>
                            <a:noFill/>
                          </a:ln>
                        </pic:spPr>
                      </pic:pic>
                    </a:graphicData>
                  </a:graphic>
                </wp:inline>
              </w:drawing>
            </w:r>
          </w:p>
        </w:tc>
      </w:tr>
      <w:tr w:rsidR="008C1605" w:rsidRPr="001671EA" w:rsidTr="006E5891">
        <w:tc>
          <w:tcPr>
            <w:tcW w:w="9175" w:type="dxa"/>
          </w:tcPr>
          <w:p w:rsidR="008C1605" w:rsidRPr="001671EA" w:rsidRDefault="008C1605" w:rsidP="006E5891">
            <w:pPr>
              <w:jc w:val="center"/>
              <w:rPr>
                <w:rFonts w:ascii="黑体" w:eastAsia="黑体" w:hAnsi="黑体"/>
                <w:sz w:val="18"/>
                <w:szCs w:val="18"/>
              </w:rPr>
            </w:pPr>
            <w:r w:rsidRPr="001671EA">
              <w:rPr>
                <w:rFonts w:ascii="黑体" w:eastAsia="黑体" w:hAnsi="黑体"/>
                <w:sz w:val="18"/>
                <w:szCs w:val="18"/>
              </w:rPr>
              <w:t>图一四  国博藏清代“皇帝之宝”</w:t>
            </w:r>
          </w:p>
        </w:tc>
      </w:tr>
    </w:tbl>
    <w:p w:rsidR="008C1605" w:rsidRDefault="008C1605" w:rsidP="008C1605">
      <w:pPr>
        <w:spacing w:beforeLines="50" w:before="156" w:line="300" w:lineRule="auto"/>
        <w:ind w:firstLineChars="200" w:firstLine="420"/>
        <w:rPr>
          <w:rFonts w:ascii="宋体" w:hAnsi="宋体"/>
          <w:szCs w:val="21"/>
        </w:rPr>
      </w:pPr>
      <w:r w:rsidRPr="001671EA">
        <w:rPr>
          <w:rFonts w:ascii="宋体" w:hAnsi="宋体" w:hint="eastAsia"/>
          <w:szCs w:val="21"/>
        </w:rPr>
        <w:t>高原《浅论古代改制玉器》一文主要以新石器时代和商周时期出土的改制玉器为讨论对象</w:t>
      </w:r>
      <w:r w:rsidRPr="001671EA">
        <w:rPr>
          <w:rFonts w:ascii="宋体" w:hAnsi="宋体"/>
          <w:szCs w:val="21"/>
        </w:rPr>
        <w:t>，</w:t>
      </w:r>
      <w:r w:rsidRPr="001671EA">
        <w:rPr>
          <w:rFonts w:ascii="宋体" w:hAnsi="宋体" w:hint="eastAsia"/>
          <w:szCs w:val="21"/>
        </w:rPr>
        <w:t>分析改制器物再加工的痕迹</w:t>
      </w:r>
      <w:r w:rsidRPr="001671EA">
        <w:rPr>
          <w:rFonts w:ascii="宋体" w:hAnsi="宋体"/>
          <w:szCs w:val="21"/>
        </w:rPr>
        <w:t>，</w:t>
      </w:r>
      <w:r w:rsidRPr="001671EA">
        <w:rPr>
          <w:rFonts w:ascii="宋体" w:hAnsi="宋体" w:hint="eastAsia"/>
          <w:szCs w:val="21"/>
        </w:rPr>
        <w:t>进而得出改制器物再加工的演变过程</w:t>
      </w:r>
      <w:r w:rsidRPr="001671EA">
        <w:rPr>
          <w:rFonts w:ascii="宋体" w:hAnsi="宋体"/>
          <w:szCs w:val="21"/>
        </w:rPr>
        <w:t>，</w:t>
      </w:r>
      <w:r w:rsidRPr="001671EA">
        <w:rPr>
          <w:rFonts w:ascii="宋体" w:hAnsi="宋体" w:hint="eastAsia"/>
          <w:szCs w:val="21"/>
        </w:rPr>
        <w:t>引起人们对改制玉器</w:t>
      </w:r>
      <w:r>
        <w:rPr>
          <w:rFonts w:ascii="宋体" w:hAnsi="宋体" w:hint="eastAsia"/>
          <w:szCs w:val="21"/>
        </w:rPr>
        <w:t>的关注</w:t>
      </w:r>
      <w:r w:rsidRPr="001671EA">
        <w:rPr>
          <w:rFonts w:ascii="宋体" w:hAnsi="宋体"/>
          <w:szCs w:val="21"/>
        </w:rPr>
        <w:t>，</w:t>
      </w:r>
      <w:r w:rsidRPr="001671EA">
        <w:rPr>
          <w:rFonts w:ascii="宋体" w:hAnsi="宋体" w:hint="eastAsia"/>
          <w:szCs w:val="21"/>
        </w:rPr>
        <w:t>研究改制工艺及其背后蕴含的理念</w:t>
      </w:r>
      <w:r w:rsidRPr="001671EA">
        <w:rPr>
          <w:rStyle w:val="ab"/>
          <w:rFonts w:ascii="宋体" w:hAnsi="宋体"/>
          <w:szCs w:val="21"/>
        </w:rPr>
        <w:footnoteReference w:id="183"/>
      </w:r>
      <w:r w:rsidRPr="001671EA">
        <w:rPr>
          <w:rFonts w:ascii="宋体" w:hAnsi="宋体" w:hint="eastAsia"/>
          <w:szCs w:val="21"/>
        </w:rPr>
        <w:t>。</w:t>
      </w:r>
    </w:p>
    <w:p w:rsidR="008C1605" w:rsidRPr="002471B2" w:rsidRDefault="008C1605" w:rsidP="008C1605">
      <w:pPr>
        <w:spacing w:beforeLines="50" w:before="156" w:line="300" w:lineRule="auto"/>
        <w:rPr>
          <w:rFonts w:ascii="宋体" w:hAnsi="宋体"/>
          <w:b/>
          <w:szCs w:val="21"/>
        </w:rPr>
      </w:pPr>
      <w:r w:rsidRPr="002471B2">
        <w:rPr>
          <w:rFonts w:ascii="宋体" w:hAnsi="宋体" w:hint="eastAsia"/>
          <w:b/>
          <w:szCs w:val="21"/>
        </w:rPr>
        <w:t>2. 展览图录（以展览所在省份拼音为序）</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江淮撷珍》是安徽博物院馆藏特色展“江淮撷珍”的图录，按照金银器、玉石器、铁器、竹木牙角5个部分著录，展品囊括安徽博物院及巢湖、蚌埠、怀远、东至等地市博物馆、文管所收藏的50余件文物珍品，时代以宋元明清的器物为主。其中玉器部分有1956年安庆市棋盘山元代尚书右丞范文虎夫妇墓出土的虎纽玉押、心形活环玉坠、贯耳玉瓶；1970年长丰县下塘集余氏墓出土的花生蜜枣莲子玛瑙配件；蚌埠市博物馆藏龙纹玉带扣；安徽文物商店购买的花卉凤头纹玉带钩、雁纹玉镶件；安徽文物总店藏海东青攫天鹅玉饰件</w:t>
      </w:r>
      <w:r w:rsidRPr="001671EA">
        <w:rPr>
          <w:rStyle w:val="ab"/>
          <w:rFonts w:ascii="宋体" w:hAnsi="宋体"/>
          <w:szCs w:val="21"/>
        </w:rPr>
        <w:footnoteReference w:id="184"/>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皖西博物馆文物撷珍》选取198件（组）六安皖西博物馆藏的最具地域特色的器物，涵盖从商代至近现代文物，其中青铜类103件（组），陶瓷类59件（组）、玉器类11件（组）、金银器类19件（组），近现代类6件。玉器部分介绍六安市双河谢郢王大岗出土的商代玉璜；舒城县河口春秋墓出土的玉玦、玛瑙瑗；六安市经济开发区汉墓M96出土的谷纹玉璧，汉墓M97出土谷纹玉环、玉珌，汉墓M99出土的玉璏；清代玉带钩、玉簪等</w:t>
      </w:r>
      <w:r w:rsidRPr="001671EA">
        <w:rPr>
          <w:rStyle w:val="ab"/>
          <w:rFonts w:ascii="宋体" w:hAnsi="宋体"/>
          <w:szCs w:val="21"/>
        </w:rPr>
        <w:footnoteReference w:id="185"/>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《异世同调：陕西蓝田吕氏家族墓地出土文物》是配合陕西省考古研究院、</w:t>
      </w:r>
      <w:r w:rsidRPr="001671EA">
        <w:rPr>
          <w:rFonts w:ascii="宋体" w:hAnsi="宋体"/>
          <w:szCs w:val="21"/>
        </w:rPr>
        <w:t>陕西历史博物馆</w:t>
      </w:r>
      <w:r w:rsidRPr="001671EA">
        <w:rPr>
          <w:rFonts w:ascii="宋体" w:hAnsi="宋体" w:hint="eastAsia"/>
          <w:szCs w:val="21"/>
        </w:rPr>
        <w:t>和</w:t>
      </w:r>
      <w:r w:rsidRPr="001671EA">
        <w:rPr>
          <w:rFonts w:ascii="宋体" w:hAnsi="宋体"/>
          <w:szCs w:val="21"/>
        </w:rPr>
        <w:t>北京大学考古文博学院</w:t>
      </w:r>
      <w:r w:rsidRPr="001671EA">
        <w:rPr>
          <w:rFonts w:ascii="宋体" w:hAnsi="宋体" w:hint="eastAsia"/>
          <w:szCs w:val="21"/>
        </w:rPr>
        <w:t>举办的“异世同调”展览所做的图录，选取陕西蓝田家族墓园出土精美的耀州窑、景德镇湖田窑、建窑和定窑瓷器，铜器，石器，瓦器，铁器等文物予以著录，这些器物有的反映吕氏在尚古观念影响下收藏的古代文物和仿古器物，反映宋朝人的丧葬观念，雅致生活的文房、香具等物品为了解宋朝人的生活提供材料。其中书中介绍陕西历史博物馆藏的战国神谷纹玉璧（68、69页），北宋玉带銙（203页）</w:t>
      </w:r>
      <w:r w:rsidRPr="001671EA">
        <w:rPr>
          <w:rStyle w:val="ab"/>
          <w:rFonts w:ascii="宋体" w:hAnsi="宋体"/>
          <w:szCs w:val="21"/>
        </w:rPr>
        <w:footnoteReference w:id="186"/>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《阳关·阳关博物馆文物图录》一书对阳关地区的汉晋烽燧遗址、唐寿昌城遗址、汉唐山水沟墓</w:t>
      </w:r>
      <w:r w:rsidRPr="001671EA">
        <w:rPr>
          <w:rFonts w:ascii="宋体" w:hAnsi="宋体" w:hint="eastAsia"/>
          <w:szCs w:val="21"/>
        </w:rPr>
        <w:lastRenderedPageBreak/>
        <w:t>群等田野文物和阳关博物馆馆藏文物进行介绍。馆藏文物部分介绍</w:t>
      </w:r>
      <w:r>
        <w:rPr>
          <w:rFonts w:ascii="宋体" w:hAnsi="宋体" w:hint="eastAsia"/>
          <w:szCs w:val="21"/>
        </w:rPr>
        <w:t>了</w:t>
      </w:r>
      <w:r w:rsidRPr="001671EA">
        <w:rPr>
          <w:rFonts w:ascii="宋体" w:hAnsi="宋体" w:hint="eastAsia"/>
          <w:szCs w:val="21"/>
        </w:rPr>
        <w:t>新石器时代玉戈（74</w:t>
      </w:r>
      <w:r>
        <w:rPr>
          <w:rFonts w:ascii="宋体" w:hAnsi="宋体" w:hint="eastAsia"/>
          <w:szCs w:val="21"/>
        </w:rPr>
        <w:t>页）、齐家文化</w:t>
      </w:r>
      <w:r w:rsidRPr="001671EA">
        <w:rPr>
          <w:rFonts w:ascii="宋体" w:hAnsi="宋体" w:hint="eastAsia"/>
          <w:szCs w:val="21"/>
        </w:rPr>
        <w:t>玉璧（234、235、236</w:t>
      </w:r>
      <w:r>
        <w:rPr>
          <w:rFonts w:ascii="宋体" w:hAnsi="宋体" w:hint="eastAsia"/>
          <w:szCs w:val="21"/>
        </w:rPr>
        <w:t>页）、青铜时代</w:t>
      </w:r>
      <w:r w:rsidRPr="001671EA">
        <w:rPr>
          <w:rFonts w:ascii="宋体" w:hAnsi="宋体" w:hint="eastAsia"/>
          <w:szCs w:val="21"/>
        </w:rPr>
        <w:t>玉钺（44页）、玉短剑（134页）等</w:t>
      </w:r>
      <w:r w:rsidRPr="001671EA">
        <w:rPr>
          <w:rStyle w:val="ab"/>
          <w:rFonts w:ascii="宋体" w:hAnsi="宋体"/>
          <w:szCs w:val="21"/>
        </w:rPr>
        <w:footnoteReference w:id="187"/>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百色文物珍品》精选百色古代文物、近代文物和民族文物共170多件（套），种类有石器、骨器、玉器、铜器、铁器、锡器、陶瓷器、民族文物等，以期充分地体现百色各历史时期的文明发展和文化内涵。其中玉器部分主要介绍广西壮族自治区博物馆收藏，西林县出土的玛瑙珠串、玛瑙扣、谷纹玉玦、玛瑙环、玉管等，清代的玉器则有西林县博物馆藏的翡翠玉佩和右江民族博物馆收藏的水晶顶冠</w:t>
      </w:r>
      <w:r w:rsidRPr="001671EA">
        <w:rPr>
          <w:rStyle w:val="ab"/>
          <w:rFonts w:ascii="宋体" w:hAnsi="宋体"/>
          <w:szCs w:val="21"/>
        </w:rPr>
        <w:footnoteReference w:id="188"/>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黄金草原：中国古代北方游牧民族文物》是湖北省博物馆与内蒙古博物院举办的专题文物展览图录，选取内蒙古博物院馆藏的176件（套）文物，按“东胡与山戎”、“匈奴”、“鲜卑”、“契丹”、“蒙元时期的蒙古族”、“明清至今的蒙古族”六部分进行安排，展现中国北方草原游牧文化的历史进程。本书介绍的玉器有内蒙古博物院藏夏家店文化的玛瑙玦、绿松石项饰</w:t>
      </w:r>
      <w:r w:rsidRPr="001671EA">
        <w:rPr>
          <w:rStyle w:val="ab"/>
          <w:rFonts w:ascii="宋体" w:hAnsi="宋体"/>
          <w:szCs w:val="21"/>
        </w:rPr>
        <w:footnoteReference w:id="189"/>
      </w:r>
      <w:r w:rsidRPr="001671EA">
        <w:rPr>
          <w:rFonts w:ascii="宋体" w:hAnsi="宋体" w:hint="eastAsia"/>
          <w:szCs w:val="21"/>
        </w:rPr>
        <w:t>，乌兰察布市凉城县小坝子滩窖藏出土的镶嵌绿松石兽面金戒指</w:t>
      </w:r>
      <w:r w:rsidRPr="001671EA">
        <w:rPr>
          <w:rStyle w:val="ab"/>
          <w:rFonts w:ascii="宋体" w:hAnsi="宋体"/>
          <w:szCs w:val="21"/>
        </w:rPr>
        <w:footnoteReference w:id="190"/>
      </w:r>
      <w:r w:rsidRPr="001671EA">
        <w:rPr>
          <w:rFonts w:ascii="宋体" w:hAnsi="宋体" w:hint="eastAsia"/>
          <w:szCs w:val="21"/>
        </w:rPr>
        <w:t>，内蒙古自治区社会科学院捐赠的辽代双鱼坠、玉蚌饰</w:t>
      </w:r>
      <w:r w:rsidRPr="001671EA">
        <w:rPr>
          <w:rStyle w:val="ab"/>
          <w:rFonts w:ascii="宋体" w:hAnsi="宋体"/>
          <w:szCs w:val="21"/>
        </w:rPr>
        <w:footnoteReference w:id="191"/>
      </w:r>
      <w:r w:rsidRPr="001671EA">
        <w:rPr>
          <w:rFonts w:ascii="宋体" w:hAnsi="宋体" w:hint="eastAsia"/>
          <w:szCs w:val="21"/>
        </w:rPr>
        <w:t>。乌兰察布市四子王旗净州路故城出土的元代玉帽顶</w:t>
      </w:r>
      <w:r w:rsidRPr="001671EA">
        <w:rPr>
          <w:rStyle w:val="ab"/>
          <w:rFonts w:ascii="宋体" w:hAnsi="宋体"/>
          <w:szCs w:val="21"/>
        </w:rPr>
        <w:footnoteReference w:id="192"/>
      </w:r>
      <w:r w:rsidRPr="001671EA">
        <w:rPr>
          <w:rFonts w:ascii="宋体" w:hAnsi="宋体" w:hint="eastAsia"/>
          <w:szCs w:val="21"/>
        </w:rPr>
        <w:t>，内蒙古博物院藏的清代浮雕青玉福寿纹如意、玛瑙鼻烟壶、红宝石顶王公暖帽等</w:t>
      </w:r>
      <w:r w:rsidRPr="001671EA">
        <w:rPr>
          <w:rStyle w:val="ab"/>
          <w:rFonts w:ascii="宋体" w:hAnsi="宋体"/>
          <w:szCs w:val="21"/>
        </w:rPr>
        <w:footnoteReference w:id="193"/>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东山撷芳：江宁博物馆暨东晋历史文化博物馆馆藏精粹》收录江宁区博物馆藏品265件（套），按石器、石刻、砖瓦、玉器、陶器、瓷器、青铜器、铁器、金银器、漆木竹器、书法绘画、纸币进行著录，以三国两晋南朝的器物居多，以全彩图片为主，辅助以器物简要说明。玉器部分著录横溪街道小丹阳窑厂出土的汉代的玉璧，东山街道上坊社区下坊村砂石岩出土的三国吴时期玉带钩；东山街道竹山南麓出土元代鎏金孔雀石腰带；</w:t>
      </w:r>
      <w:r w:rsidRPr="001671EA">
        <w:rPr>
          <w:rFonts w:ascii="宋体" w:hAnsi="宋体"/>
          <w:szCs w:val="21"/>
        </w:rPr>
        <w:t>江宁博物院</w:t>
      </w:r>
      <w:r w:rsidRPr="001671EA">
        <w:rPr>
          <w:rFonts w:ascii="宋体" w:hAnsi="宋体" w:hint="eastAsia"/>
          <w:szCs w:val="21"/>
        </w:rPr>
        <w:t>暨</w:t>
      </w:r>
      <w:r w:rsidRPr="001671EA">
        <w:rPr>
          <w:rFonts w:ascii="宋体" w:hAnsi="宋体"/>
          <w:szCs w:val="21"/>
        </w:rPr>
        <w:t>东晋历史文化博物馆</w:t>
      </w:r>
      <w:r w:rsidRPr="001671EA">
        <w:rPr>
          <w:rFonts w:ascii="宋体" w:hAnsi="宋体" w:hint="eastAsia"/>
          <w:szCs w:val="21"/>
        </w:rPr>
        <w:t>馆藏的明代白玉母子猴饰件、蟠螭纹玉带钩、清代白玉扳指和翡翠包金发簪；谷里街东善桥出土的清代翡翠扳指、翡翠玉镯和朝珠</w:t>
      </w:r>
      <w:r w:rsidRPr="001671EA">
        <w:rPr>
          <w:rStyle w:val="ab"/>
          <w:rFonts w:ascii="宋体" w:hAnsi="宋体"/>
          <w:szCs w:val="21"/>
        </w:rPr>
        <w:footnoteReference w:id="194"/>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《故都神韵——南京市博物馆文物精华》选取南京市博物馆馆藏精品202件</w:t>
      </w:r>
      <w:r>
        <w:rPr>
          <w:rFonts w:ascii="宋体" w:hAnsi="宋体" w:hint="eastAsia"/>
          <w:szCs w:val="21"/>
        </w:rPr>
        <w:t>（</w:t>
      </w:r>
      <w:r w:rsidRPr="001671EA">
        <w:rPr>
          <w:rFonts w:ascii="宋体" w:hAnsi="宋体" w:hint="eastAsia"/>
          <w:szCs w:val="21"/>
        </w:rPr>
        <w:t>套</w:t>
      </w:r>
      <w:r>
        <w:rPr>
          <w:rFonts w:ascii="宋体" w:hAnsi="宋体" w:hint="eastAsia"/>
          <w:szCs w:val="21"/>
        </w:rPr>
        <w:t>）</w:t>
      </w:r>
      <w:r w:rsidRPr="001671EA">
        <w:rPr>
          <w:rFonts w:ascii="宋体" w:hAnsi="宋体" w:hint="eastAsia"/>
          <w:szCs w:val="21"/>
        </w:rPr>
        <w:t>, 依历史年代顺序,举凡化石、石器、陶器、玉器、青铜器、瓷器、金银器、玻璃器、丝质织绣等皆一一收录，本书每件器物均有不同角度的清晰照片,并附有扼要的文字说明。其中新石器时代玉器有南京市浦口区晚期营盘山遗址出土的玉璜、龙形玉饰件；南京市江宁区陶吴昝庙遗址出土的兽面纹冠状玉饰件</w:t>
      </w:r>
      <w:r w:rsidRPr="001671EA">
        <w:rPr>
          <w:rStyle w:val="ab"/>
          <w:rFonts w:ascii="宋体" w:hAnsi="宋体"/>
          <w:szCs w:val="21"/>
        </w:rPr>
        <w:footnoteReference w:id="195"/>
      </w:r>
      <w:r w:rsidRPr="001671EA">
        <w:rPr>
          <w:rFonts w:ascii="宋体" w:hAnsi="宋体" w:hint="eastAsia"/>
          <w:szCs w:val="21"/>
        </w:rPr>
        <w:t>。1998年南京市栖霞区仙鹤观东晋</w:t>
      </w:r>
      <w:r>
        <w:rPr>
          <w:rFonts w:ascii="宋体" w:hAnsi="宋体" w:hint="eastAsia"/>
          <w:szCs w:val="21"/>
        </w:rPr>
        <w:t>太</w:t>
      </w:r>
      <w:r w:rsidRPr="001671EA">
        <w:rPr>
          <w:rFonts w:ascii="宋体" w:hAnsi="宋体" w:hint="eastAsia"/>
          <w:szCs w:val="21"/>
        </w:rPr>
        <w:t>和</w:t>
      </w:r>
      <w:r>
        <w:rPr>
          <w:rFonts w:ascii="宋体" w:hAnsi="宋体" w:hint="eastAsia"/>
          <w:szCs w:val="21"/>
        </w:rPr>
        <w:t>元年</w:t>
      </w:r>
      <w:r w:rsidRPr="001671EA">
        <w:rPr>
          <w:rFonts w:ascii="宋体" w:hAnsi="宋体" w:hint="eastAsia"/>
          <w:szCs w:val="21"/>
        </w:rPr>
        <w:t>（366年）高崧夫妇墓出土的玉组佩、韘形玉佩；1998年南京市栖霞山仙鹤观M6东晋墓出土的玉组佩、韘形玉佩、玉剑具、柿蒂纹玉柄饰等；1966年南京市下关区</w:t>
      </w:r>
      <w:r w:rsidRPr="001671EA">
        <w:rPr>
          <w:rFonts w:ascii="宋体" w:hAnsi="宋体" w:hint="eastAsia"/>
          <w:szCs w:val="21"/>
        </w:rPr>
        <w:lastRenderedPageBreak/>
        <w:t>郭家山M1东晋墓出土的韘形玉佩</w:t>
      </w:r>
      <w:r w:rsidRPr="001671EA">
        <w:rPr>
          <w:rStyle w:val="ab"/>
          <w:rFonts w:ascii="宋体" w:hAnsi="宋体"/>
          <w:szCs w:val="21"/>
        </w:rPr>
        <w:footnoteReference w:id="196"/>
      </w:r>
      <w:r w:rsidRPr="001671EA">
        <w:rPr>
          <w:rFonts w:ascii="宋体" w:hAnsi="宋体" w:hint="eastAsia"/>
          <w:szCs w:val="21"/>
        </w:rPr>
        <w:t>。1998年南京市雨花台区花神庙M1南朝墓出土玉翁仲</w:t>
      </w:r>
      <w:r w:rsidRPr="001671EA">
        <w:rPr>
          <w:rStyle w:val="ab"/>
          <w:rFonts w:ascii="宋体" w:hAnsi="宋体"/>
          <w:szCs w:val="21"/>
        </w:rPr>
        <w:footnoteReference w:id="197"/>
      </w:r>
      <w:r w:rsidRPr="001671EA">
        <w:rPr>
          <w:rFonts w:ascii="宋体" w:hAnsi="宋体" w:hint="eastAsia"/>
          <w:szCs w:val="21"/>
        </w:rPr>
        <w:t>，2004年南京市江宁区建中南宋绍兴二十五年（1155年）出土的“墨元”白玉印、牡丹纹玉梳、鹅形玉饰件、玛瑙璧、螭虺纹水晶璧</w:t>
      </w:r>
      <w:r w:rsidRPr="001671EA">
        <w:rPr>
          <w:rStyle w:val="ab"/>
          <w:rFonts w:ascii="宋体" w:hAnsi="宋体"/>
          <w:szCs w:val="21"/>
        </w:rPr>
        <w:footnoteReference w:id="198"/>
      </w:r>
      <w:r w:rsidRPr="001671EA">
        <w:rPr>
          <w:rFonts w:ascii="宋体" w:hAnsi="宋体" w:hint="eastAsia"/>
          <w:szCs w:val="21"/>
        </w:rPr>
        <w:t>，1988年南京市溧水县南郊元墓出土的螭纹玉带饰</w:t>
      </w:r>
      <w:r w:rsidRPr="001671EA">
        <w:rPr>
          <w:rStyle w:val="ab"/>
          <w:rFonts w:ascii="宋体" w:hAnsi="宋体"/>
          <w:szCs w:val="21"/>
        </w:rPr>
        <w:footnoteReference w:id="199"/>
      </w:r>
      <w:r w:rsidRPr="001671EA">
        <w:rPr>
          <w:rFonts w:ascii="宋体" w:hAnsi="宋体" w:hint="eastAsia"/>
          <w:szCs w:val="21"/>
        </w:rPr>
        <w:t>，2002年南京市江宁区上坊南宋墓M2出土的凤鸟纹水晶佩</w:t>
      </w:r>
      <w:r w:rsidRPr="001671EA">
        <w:rPr>
          <w:rStyle w:val="ab"/>
          <w:rFonts w:ascii="宋体" w:hAnsi="宋体"/>
          <w:szCs w:val="21"/>
        </w:rPr>
        <w:footnoteReference w:id="200"/>
      </w:r>
      <w:r w:rsidRPr="001671EA">
        <w:rPr>
          <w:rFonts w:ascii="宋体" w:hAnsi="宋体" w:hint="eastAsia"/>
          <w:szCs w:val="21"/>
        </w:rPr>
        <w:t>，1974年南京江宁区将军山明天启七年（1627年）沐叡墓出土的秋葵花形玉碗、莲叶纹玉碗、双螭耳玉杯、渔翁戏荷琥珀杯、梅竹纹碧玉簪、乾纲独立白玉簪、嵌宝石镶玉金带板，1976年南京市玄武区板仓村明徐达家族墓出土的嵌宝石镶玉金佩饰</w:t>
      </w:r>
      <w:r w:rsidRPr="001671EA">
        <w:rPr>
          <w:rStyle w:val="ab"/>
          <w:rFonts w:ascii="宋体" w:hAnsi="宋体"/>
          <w:szCs w:val="21"/>
        </w:rPr>
        <w:footnoteReference w:id="201"/>
      </w:r>
      <w:r w:rsidRPr="001671EA">
        <w:rPr>
          <w:rFonts w:ascii="宋体" w:hAnsi="宋体" w:hint="eastAsia"/>
          <w:szCs w:val="21"/>
        </w:rPr>
        <w:t>，1958年征集的镶金座荷鹭形玉饰件</w:t>
      </w:r>
      <w:r w:rsidRPr="001671EA">
        <w:rPr>
          <w:rStyle w:val="ab"/>
          <w:rFonts w:ascii="宋体" w:hAnsi="宋体"/>
          <w:szCs w:val="21"/>
        </w:rPr>
        <w:footnoteReference w:id="202"/>
      </w:r>
      <w:r w:rsidRPr="001671EA">
        <w:rPr>
          <w:rFonts w:ascii="宋体" w:hAnsi="宋体" w:hint="eastAsia"/>
          <w:szCs w:val="21"/>
        </w:rPr>
        <w:t>，1970年南京市下关区张家洼明洪武四年汪兴祖墓出土的镶金托云龙纹玉带板</w:t>
      </w:r>
      <w:r w:rsidRPr="001671EA">
        <w:rPr>
          <w:rStyle w:val="ab"/>
          <w:rFonts w:ascii="宋体" w:hAnsi="宋体"/>
          <w:szCs w:val="21"/>
        </w:rPr>
        <w:footnoteReference w:id="203"/>
      </w:r>
      <w:r w:rsidRPr="001671EA">
        <w:rPr>
          <w:rFonts w:ascii="宋体" w:hAnsi="宋体" w:hint="eastAsia"/>
          <w:szCs w:val="21"/>
        </w:rPr>
        <w:t>，1977年南京市玄武区板仓村明正德十二年徐俌墓出土的秋葵纹玉带板</w:t>
      </w:r>
      <w:r w:rsidRPr="001671EA">
        <w:rPr>
          <w:rStyle w:val="ab"/>
          <w:rFonts w:ascii="宋体" w:hAnsi="宋体"/>
          <w:szCs w:val="21"/>
        </w:rPr>
        <w:footnoteReference w:id="204"/>
      </w:r>
      <w:r w:rsidRPr="001671EA">
        <w:rPr>
          <w:rFonts w:ascii="宋体" w:hAnsi="宋体" w:hint="eastAsia"/>
          <w:szCs w:val="21"/>
        </w:rPr>
        <w:t>，1976年南京市栖霞区唐家山明墓出土的洞石灵芝纹玉带板</w:t>
      </w:r>
      <w:r w:rsidRPr="001671EA">
        <w:rPr>
          <w:rStyle w:val="ab"/>
          <w:rFonts w:ascii="宋体" w:hAnsi="宋体"/>
          <w:szCs w:val="21"/>
        </w:rPr>
        <w:footnoteReference w:id="205"/>
      </w:r>
      <w:r w:rsidRPr="001671EA">
        <w:rPr>
          <w:rFonts w:ascii="宋体" w:hAnsi="宋体" w:hint="eastAsia"/>
          <w:szCs w:val="21"/>
        </w:rPr>
        <w:t>，1959年南京市江宁区东善桥韩家洼明墓出土的狮蛮纹玉带板等</w:t>
      </w:r>
      <w:r w:rsidRPr="001671EA">
        <w:rPr>
          <w:rStyle w:val="ab"/>
          <w:rFonts w:ascii="宋体" w:hAnsi="宋体"/>
          <w:szCs w:val="21"/>
        </w:rPr>
        <w:footnoteReference w:id="206"/>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Pr>
          <w:rFonts w:ascii="宋体" w:hAnsi="宋体" w:hint="eastAsia"/>
          <w:szCs w:val="21"/>
        </w:rPr>
        <w:t>《西夏遗珍》分为“太白献猷”和“寻微探末”两部分</w:t>
      </w:r>
      <w:r w:rsidRPr="001671EA">
        <w:rPr>
          <w:rFonts w:ascii="宋体" w:hAnsi="宋体" w:hint="eastAsia"/>
          <w:szCs w:val="21"/>
        </w:rPr>
        <w:t>，在第一部分，将</w:t>
      </w:r>
      <w:r w:rsidRPr="00BD7B6F">
        <w:rPr>
          <w:rFonts w:ascii="宋体" w:hAnsi="宋体" w:hint="eastAsia"/>
          <w:szCs w:val="21"/>
        </w:rPr>
        <w:t>刘亚谏、李肇伦</w:t>
      </w:r>
      <w:r>
        <w:rPr>
          <w:rFonts w:ascii="宋体" w:hAnsi="宋体" w:hint="eastAsia"/>
          <w:szCs w:val="21"/>
        </w:rPr>
        <w:t>、陈震</w:t>
      </w:r>
      <w:r w:rsidRPr="001671EA">
        <w:rPr>
          <w:rFonts w:ascii="宋体" w:hAnsi="宋体" w:hint="eastAsia"/>
          <w:szCs w:val="21"/>
        </w:rPr>
        <w:t>三人收藏的西夏文物艺术品（现陈列在万宝博物馆）进行整理研究，种类丰富，包括纸本书画、木板彩绘、精巧铜器、金银宝器、佛陀造像、木雕艺术、玉石刻简、陶瓷器、石雕、唐卡遗珍、锦帛绘画等。将大量珍贵文物首次公之于众，如带有具体纪年及铭文的皇家密档、皇家寺院的佛塔、佛像，精美的高等级金棺、银棺、金函、金瓶；有1.3米长的银质经卷，2.6米长的西夏文帛画，目前已知的现存国内最大幅木板画，目前所知唯一的纸本打铁图等等</w:t>
      </w:r>
      <w:r w:rsidRPr="001671EA">
        <w:rPr>
          <w:rStyle w:val="ab"/>
          <w:rFonts w:ascii="宋体" w:hAnsi="宋体"/>
          <w:szCs w:val="21"/>
        </w:rPr>
        <w:footnoteReference w:id="207"/>
      </w:r>
      <w:r w:rsidRPr="001671EA">
        <w:rPr>
          <w:rFonts w:ascii="宋体" w:hAnsi="宋体" w:hint="eastAsia"/>
          <w:szCs w:val="21"/>
        </w:rPr>
        <w:t>。其中玉石刻简介绍西夏文青白玉牌组玉带、玉册（图</w:t>
      </w:r>
      <w:r>
        <w:rPr>
          <w:rFonts w:ascii="宋体" w:hAnsi="宋体" w:hint="eastAsia"/>
          <w:szCs w:val="21"/>
        </w:rPr>
        <w:t>一</w:t>
      </w:r>
      <w:r w:rsidRPr="001671EA">
        <w:rPr>
          <w:rFonts w:ascii="宋体" w:hAnsi="宋体" w:hint="eastAsia"/>
          <w:szCs w:val="21"/>
        </w:rPr>
        <w:t>五，案：或是帝陵随葬之玉哀册）、玉腰带、碧玉棺等</w:t>
      </w:r>
      <w:r w:rsidRPr="001671EA">
        <w:rPr>
          <w:rStyle w:val="ab"/>
          <w:rFonts w:ascii="宋体" w:hAnsi="宋体"/>
          <w:szCs w:val="21"/>
        </w:rPr>
        <w:footnoteReference w:id="208"/>
      </w:r>
      <w:r w:rsidRPr="001671EA">
        <w:rPr>
          <w:rFonts w:ascii="宋体" w:hAnsi="宋体" w:hint="eastAsia"/>
          <w:szCs w:val="21"/>
        </w:rPr>
        <w:t>。</w:t>
      </w:r>
    </w:p>
    <w:tbl>
      <w:tblPr>
        <w:tblStyle w:val="ad"/>
        <w:tblW w:w="0" w:type="auto"/>
        <w:jc w:val="center"/>
        <w:tblLook w:val="04A0" w:firstRow="1" w:lastRow="0" w:firstColumn="1" w:lastColumn="0" w:noHBand="0" w:noVBand="1"/>
      </w:tblPr>
      <w:tblGrid>
        <w:gridCol w:w="8290"/>
      </w:tblGrid>
      <w:tr w:rsidR="008C1605" w:rsidRPr="00BD7B6F" w:rsidTr="006E5891">
        <w:trPr>
          <w:jc w:val="center"/>
        </w:trPr>
        <w:tc>
          <w:tcPr>
            <w:tcW w:w="8290" w:type="dxa"/>
            <w:tcBorders>
              <w:top w:val="nil"/>
              <w:left w:val="nil"/>
              <w:bottom w:val="nil"/>
              <w:right w:val="nil"/>
            </w:tcBorders>
          </w:tcPr>
          <w:p w:rsidR="008C1605" w:rsidRPr="00BD7B6F" w:rsidRDefault="008C1605" w:rsidP="006E5891">
            <w:pPr>
              <w:jc w:val="center"/>
              <w:rPr>
                <w:rFonts w:ascii="黑体" w:eastAsia="黑体" w:hAnsi="黑体"/>
                <w:sz w:val="18"/>
                <w:szCs w:val="18"/>
              </w:rPr>
            </w:pPr>
            <w:r w:rsidRPr="00BD7B6F">
              <w:rPr>
                <w:rFonts w:ascii="黑体" w:eastAsia="黑体" w:hAnsi="黑体"/>
                <w:noProof/>
                <w:sz w:val="18"/>
                <w:szCs w:val="18"/>
              </w:rPr>
              <w:drawing>
                <wp:inline distT="0" distB="0" distL="0" distR="0" wp14:anchorId="447E77FC" wp14:editId="42CDDCE2">
                  <wp:extent cx="2295085" cy="1930400"/>
                  <wp:effectExtent l="0" t="0" r="0" b="0"/>
                  <wp:docPr id="43" name="图片 43" descr="C:\Users\bububabu\Desktop\图1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ubabu\Desktop\图15--s.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299394" cy="1934025"/>
                          </a:xfrm>
                          <a:prstGeom prst="rect">
                            <a:avLst/>
                          </a:prstGeom>
                          <a:noFill/>
                          <a:ln>
                            <a:noFill/>
                          </a:ln>
                        </pic:spPr>
                      </pic:pic>
                    </a:graphicData>
                  </a:graphic>
                </wp:inline>
              </w:drawing>
            </w:r>
          </w:p>
        </w:tc>
      </w:tr>
      <w:tr w:rsidR="008C1605" w:rsidRPr="00BD7B6F" w:rsidTr="006E5891">
        <w:trPr>
          <w:jc w:val="center"/>
        </w:trPr>
        <w:tc>
          <w:tcPr>
            <w:tcW w:w="8290" w:type="dxa"/>
            <w:tcBorders>
              <w:top w:val="nil"/>
              <w:left w:val="nil"/>
              <w:bottom w:val="nil"/>
              <w:right w:val="nil"/>
            </w:tcBorders>
          </w:tcPr>
          <w:p w:rsidR="008C1605" w:rsidRPr="00BD7B6F" w:rsidRDefault="008C1605" w:rsidP="006E5891">
            <w:pPr>
              <w:jc w:val="center"/>
              <w:rPr>
                <w:rFonts w:ascii="黑体" w:eastAsia="黑体" w:hAnsi="黑体"/>
                <w:sz w:val="18"/>
                <w:szCs w:val="18"/>
              </w:rPr>
            </w:pPr>
            <w:r w:rsidRPr="00BD7B6F">
              <w:rPr>
                <w:rFonts w:ascii="黑体" w:eastAsia="黑体" w:hAnsi="黑体" w:hint="eastAsia"/>
                <w:sz w:val="18"/>
                <w:szCs w:val="18"/>
              </w:rPr>
              <w:lastRenderedPageBreak/>
              <w:t>图一五  万宝博物馆展出玉册</w:t>
            </w:r>
          </w:p>
        </w:tc>
      </w:tr>
    </w:tbl>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金锡璆琳：蓝田吕氏家族墓出土文物》主要介绍陕西历史博物馆征集的蓝田吕氏家族墓地出土的瓷器、青铜器、青铜镜、玉石器等文物，并附录相关学者对吕氏家族、墓地及出土器物，宋代古器物学等方面的相关研究。在图录中介绍西汉的谷纹青玉璧、北宋素面玉带銙和北宋汉白玉耳杯</w:t>
      </w:r>
      <w:r w:rsidRPr="001671EA">
        <w:rPr>
          <w:rStyle w:val="ab"/>
          <w:rFonts w:ascii="宋体" w:hAnsi="宋体"/>
          <w:szCs w:val="21"/>
        </w:rPr>
        <w:footnoteReference w:id="209"/>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《天府皕宝图：</w:t>
      </w:r>
      <w:r w:rsidRPr="001671EA">
        <w:rPr>
          <w:rFonts w:ascii="宋体" w:hAnsi="宋体"/>
          <w:szCs w:val="21"/>
        </w:rPr>
        <w:t>四川省文物考古研究院</w:t>
      </w:r>
      <w:r w:rsidRPr="001671EA">
        <w:rPr>
          <w:rFonts w:ascii="宋体" w:hAnsi="宋体" w:hint="eastAsia"/>
          <w:szCs w:val="21"/>
        </w:rPr>
        <w:t>60年出土文物选粹》一书按史前时期、商周时期、秦汉至南北朝、唐宋时期、元明清时期，选择</w:t>
      </w:r>
      <w:r w:rsidRPr="001671EA">
        <w:rPr>
          <w:rFonts w:ascii="宋体" w:hAnsi="宋体"/>
          <w:szCs w:val="21"/>
        </w:rPr>
        <w:t>四川省文物考古研究院</w:t>
      </w:r>
      <w:r w:rsidRPr="001671EA">
        <w:rPr>
          <w:rFonts w:ascii="宋体" w:hAnsi="宋体" w:hint="eastAsia"/>
          <w:szCs w:val="21"/>
        </w:rPr>
        <w:t>60年出土的部分文物加以介绍，展示四川省文物考古研究院的工作和科研成果。其中商周部分介绍三星堆遗址出土的玉璋、玉戈、螺旋状玉器和山东东岳庙出土遗址出土的玉矛</w:t>
      </w:r>
      <w:r w:rsidRPr="001671EA">
        <w:rPr>
          <w:rStyle w:val="ab"/>
          <w:rFonts w:ascii="宋体" w:hAnsi="宋体"/>
          <w:szCs w:val="21"/>
        </w:rPr>
        <w:footnoteReference w:id="210"/>
      </w:r>
      <w:r w:rsidRPr="001671EA">
        <w:rPr>
          <w:rFonts w:ascii="宋体" w:hAnsi="宋体" w:hint="eastAsia"/>
          <w:szCs w:val="21"/>
        </w:rPr>
        <w:t>。秦汉至南北朝部分则介绍1995年广汉二龙岗墓地出土的玉璧、玉珌</w:t>
      </w:r>
      <w:r w:rsidRPr="001671EA">
        <w:rPr>
          <w:rStyle w:val="ab"/>
          <w:rFonts w:ascii="宋体" w:hAnsi="宋体"/>
          <w:szCs w:val="21"/>
        </w:rPr>
        <w:footnoteReference w:id="211"/>
      </w:r>
      <w:r w:rsidRPr="001671EA">
        <w:rPr>
          <w:rFonts w:ascii="宋体" w:hAnsi="宋体" w:hint="eastAsia"/>
          <w:szCs w:val="21"/>
        </w:rPr>
        <w:t>。唐宋时期对1996年华蓥安丙家族墓出土的童子玉坠进行描述</w:t>
      </w:r>
      <w:r w:rsidRPr="001671EA">
        <w:rPr>
          <w:rStyle w:val="ab"/>
          <w:rFonts w:ascii="宋体" w:hAnsi="宋体"/>
          <w:szCs w:val="21"/>
        </w:rPr>
        <w:footnoteReference w:id="212"/>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《耀世奇珍：馆藏文物精品陈列》从天津博物馆馆藏书画、瓷器、玉器、青铜器以及工艺杂项类文物中精选63件较具代表性的精品，其中书画15件，瓷器19件，玉器11件，青铜器4件，工艺杂项14件，</w:t>
      </w:r>
      <w:r w:rsidRPr="001671EA">
        <w:rPr>
          <w:rFonts w:ascii="宋体" w:hAnsi="宋体"/>
          <w:szCs w:val="21"/>
        </w:rPr>
        <w:t>年代跨度从红山文化至明清时期</w:t>
      </w:r>
      <w:r w:rsidRPr="001671EA">
        <w:rPr>
          <w:rStyle w:val="ab"/>
          <w:rFonts w:ascii="宋体" w:hAnsi="宋体"/>
          <w:szCs w:val="21"/>
        </w:rPr>
        <w:footnoteReference w:id="213"/>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哈密文物精粹》一书对哈密地区各个历史时期的重要文物遗址和哈密博物馆的馆藏精品予以呈现，将其分为石器时代、青铜时代、早期铁器时代、汉唐时期、宋元明清时期，其中汉唐时期主要介绍了汉唐遗物、纳职县城与伊吾军城、佛教遗址群、突厥石人与征战岩画，宋元明清部分则主要围绕哈密遗宝、古道烽燧、巴里坤汉城和满城、清代庙宇、哈密王府与王陵、盖斯麻扎、巴里坤汉式民居展开。书中对文物遗址和每一件文物精品做详细描述，内容丰富，为新疆史前历史和哈密地方史研究提供重要参考资料</w:t>
      </w:r>
      <w:r w:rsidRPr="001671EA">
        <w:rPr>
          <w:rStyle w:val="ab"/>
          <w:rFonts w:ascii="宋体" w:hAnsi="宋体"/>
          <w:szCs w:val="21"/>
        </w:rPr>
        <w:footnoteReference w:id="214"/>
      </w:r>
      <w:r w:rsidRPr="001671EA">
        <w:rPr>
          <w:rFonts w:ascii="宋体" w:hAnsi="宋体" w:hint="eastAsia"/>
          <w:szCs w:val="21"/>
        </w:rPr>
        <w:t>。书中介绍哈密天山北路墓地出土的青铜时代绿松石、玛瑙珠项饰</w:t>
      </w:r>
      <w:r w:rsidRPr="001671EA">
        <w:rPr>
          <w:rStyle w:val="ab"/>
          <w:rFonts w:ascii="宋体" w:hAnsi="宋体"/>
          <w:szCs w:val="21"/>
        </w:rPr>
        <w:footnoteReference w:id="215"/>
      </w:r>
      <w:r w:rsidRPr="001671EA">
        <w:rPr>
          <w:rFonts w:ascii="宋体" w:hAnsi="宋体" w:hint="eastAsia"/>
          <w:szCs w:val="21"/>
        </w:rPr>
        <w:t>；哈密焉布拉克墓地出土的早期铁器时代玛瑙串珠</w:t>
      </w:r>
      <w:r w:rsidRPr="001671EA">
        <w:rPr>
          <w:rStyle w:val="ab"/>
          <w:rFonts w:ascii="宋体" w:hAnsi="宋体"/>
          <w:szCs w:val="21"/>
        </w:rPr>
        <w:footnoteReference w:id="216"/>
      </w:r>
      <w:r w:rsidRPr="001671EA">
        <w:rPr>
          <w:rFonts w:ascii="宋体" w:hAnsi="宋体" w:hint="eastAsia"/>
          <w:szCs w:val="21"/>
        </w:rPr>
        <w:t>；巴里坤哈萨克自治县东黑沟墓地出土的西汉前期玛瑙项饰、串饰</w:t>
      </w:r>
      <w:r w:rsidRPr="001671EA">
        <w:rPr>
          <w:rStyle w:val="ab"/>
          <w:rFonts w:ascii="宋体" w:hAnsi="宋体"/>
          <w:szCs w:val="21"/>
        </w:rPr>
        <w:footnoteReference w:id="217"/>
      </w:r>
      <w:r w:rsidRPr="001671EA">
        <w:rPr>
          <w:rFonts w:ascii="宋体" w:hAnsi="宋体" w:hint="eastAsia"/>
          <w:szCs w:val="21"/>
        </w:rPr>
        <w:t>；哈密市征集的清代碧玉手镯等</w:t>
      </w:r>
      <w:r w:rsidRPr="001671EA">
        <w:rPr>
          <w:rStyle w:val="ab"/>
          <w:rFonts w:ascii="宋体" w:hAnsi="宋体"/>
          <w:szCs w:val="21"/>
        </w:rPr>
        <w:footnoteReference w:id="218"/>
      </w:r>
      <w:r w:rsidRPr="001671EA">
        <w:rPr>
          <w:rFonts w:ascii="宋体" w:hAnsi="宋体" w:hint="eastAsia"/>
          <w:szCs w:val="21"/>
        </w:rPr>
        <w:t>。</w:t>
      </w:r>
    </w:p>
    <w:p w:rsidR="008C1605" w:rsidRPr="008F4E4D" w:rsidRDefault="008C1605" w:rsidP="008C1605">
      <w:pPr>
        <w:spacing w:beforeLines="50" w:before="156" w:line="300" w:lineRule="auto"/>
        <w:rPr>
          <w:rFonts w:ascii="宋体" w:hAnsi="宋体"/>
          <w:b/>
          <w:szCs w:val="21"/>
        </w:rPr>
      </w:pPr>
      <w:r w:rsidRPr="008F4E4D">
        <w:rPr>
          <w:rFonts w:ascii="宋体" w:hAnsi="宋体" w:hint="eastAsia"/>
          <w:b/>
          <w:szCs w:val="21"/>
        </w:rPr>
        <w:t>3. 其它</w:t>
      </w:r>
    </w:p>
    <w:p w:rsidR="008C1605" w:rsidRPr="001671EA" w:rsidRDefault="008C1605" w:rsidP="008C1605">
      <w:pPr>
        <w:spacing w:line="300" w:lineRule="auto"/>
        <w:ind w:firstLineChars="200" w:firstLine="420"/>
        <w:rPr>
          <w:rFonts w:ascii="宋体" w:hAnsi="宋体"/>
          <w:szCs w:val="21"/>
        </w:rPr>
      </w:pPr>
      <w:r w:rsidRPr="001671EA">
        <w:rPr>
          <w:rFonts w:ascii="宋体" w:hAnsi="宋体"/>
          <w:szCs w:val="21"/>
        </w:rPr>
        <w:t>林欢</w:t>
      </w:r>
      <w:r w:rsidRPr="001671EA">
        <w:rPr>
          <w:rFonts w:ascii="宋体" w:hAnsi="宋体" w:hint="eastAsia"/>
          <w:szCs w:val="21"/>
        </w:rPr>
        <w:t>《宋代古器物学笔记材料辑录》一书对宋人笔记中有关古器物的记述，进行整理，集中归纳，分为铜篇、陶篇、泉币篇、玺印篇、玉篇、竹木篇、石刻篇、墓葬遗址篇、仿制篇、杂篇等，把分散于宋代笔记中的金石古器物发现和研究成果汇为一书</w:t>
      </w:r>
      <w:r w:rsidRPr="001671EA">
        <w:rPr>
          <w:rStyle w:val="ab"/>
          <w:rFonts w:ascii="宋体" w:hAnsi="宋体"/>
          <w:szCs w:val="21"/>
        </w:rPr>
        <w:footnoteReference w:id="219"/>
      </w:r>
      <w:r w:rsidRPr="001671EA">
        <w:rPr>
          <w:rFonts w:ascii="宋体" w:hAnsi="宋体" w:hint="eastAsia"/>
          <w:szCs w:val="21"/>
        </w:rPr>
        <w:t>。其中玉篇部分将《演繁露》、《续博物志》、《云烟过眼录》、《嫩真子》、《纬略》、《志雅堂杂钞》、《邵氏闻见后录》、《家世旧闻》、《游宦纪闻》、《铁围</w:t>
      </w:r>
      <w:r w:rsidRPr="001671EA">
        <w:rPr>
          <w:rFonts w:ascii="宋体" w:hAnsi="宋体" w:hint="eastAsia"/>
          <w:szCs w:val="21"/>
        </w:rPr>
        <w:lastRenderedPageBreak/>
        <w:t>山丛谈》、《王氏谈录》、《云麓漫钞》等宋人笔记中有关玉器部分予以摘录</w:t>
      </w:r>
      <w:r w:rsidRPr="001671EA">
        <w:rPr>
          <w:rStyle w:val="ab"/>
          <w:rFonts w:ascii="宋体" w:hAnsi="宋体"/>
          <w:szCs w:val="21"/>
        </w:rPr>
        <w:footnoteReference w:id="220"/>
      </w:r>
      <w:r w:rsidRPr="001671EA">
        <w:rPr>
          <w:rFonts w:ascii="宋体" w:hAnsi="宋体" w:hint="eastAsia"/>
          <w:szCs w:val="21"/>
        </w:rPr>
        <w:t>。</w:t>
      </w:r>
    </w:p>
    <w:p w:rsidR="008C1605" w:rsidRPr="001671EA" w:rsidRDefault="008C1605" w:rsidP="008C1605">
      <w:pPr>
        <w:spacing w:line="300" w:lineRule="auto"/>
        <w:ind w:firstLineChars="200" w:firstLine="420"/>
        <w:rPr>
          <w:rFonts w:ascii="宋体" w:hAnsi="宋体"/>
          <w:szCs w:val="21"/>
        </w:rPr>
      </w:pPr>
      <w:r w:rsidRPr="001671EA">
        <w:rPr>
          <w:rFonts w:ascii="宋体" w:hAnsi="宋体" w:hint="eastAsia"/>
          <w:szCs w:val="21"/>
        </w:rPr>
        <w:t>《</w:t>
      </w:r>
      <w:r w:rsidRPr="001671EA">
        <w:rPr>
          <w:rFonts w:ascii="宋体" w:hAnsi="宋体"/>
          <w:szCs w:val="21"/>
        </w:rPr>
        <w:t>湖湘出土玉器研究</w:t>
      </w:r>
      <w:r w:rsidRPr="001671EA">
        <w:rPr>
          <w:rFonts w:ascii="宋体" w:hAnsi="宋体" w:hint="eastAsia"/>
          <w:szCs w:val="21"/>
        </w:rPr>
        <w:t>》</w:t>
      </w:r>
      <w:r w:rsidRPr="001671EA">
        <w:rPr>
          <w:rFonts w:ascii="宋体" w:hAnsi="宋体"/>
          <w:szCs w:val="21"/>
        </w:rPr>
        <w:t>对湖南考古出土玉器按照新石器时代</w:t>
      </w:r>
      <w:r w:rsidRPr="001671EA">
        <w:rPr>
          <w:rFonts w:ascii="宋体" w:hAnsi="宋体" w:hint="eastAsia"/>
          <w:szCs w:val="21"/>
        </w:rPr>
        <w:t>、</w:t>
      </w:r>
      <w:r w:rsidRPr="001671EA">
        <w:rPr>
          <w:rFonts w:ascii="宋体" w:hAnsi="宋体"/>
          <w:szCs w:val="21"/>
        </w:rPr>
        <w:t>夏商西周</w:t>
      </w:r>
      <w:r w:rsidRPr="001671EA">
        <w:rPr>
          <w:rFonts w:ascii="宋体" w:hAnsi="宋体" w:hint="eastAsia"/>
          <w:szCs w:val="21"/>
        </w:rPr>
        <w:t>、</w:t>
      </w:r>
      <w:r w:rsidRPr="001671EA">
        <w:rPr>
          <w:rFonts w:ascii="宋体" w:hAnsi="宋体"/>
          <w:szCs w:val="21"/>
        </w:rPr>
        <w:t>春秋战国</w:t>
      </w:r>
      <w:r w:rsidRPr="001671EA">
        <w:rPr>
          <w:rFonts w:ascii="宋体" w:hAnsi="宋体" w:hint="eastAsia"/>
          <w:szCs w:val="21"/>
        </w:rPr>
        <w:t>、</w:t>
      </w:r>
      <w:r w:rsidRPr="001671EA">
        <w:rPr>
          <w:rFonts w:ascii="宋体" w:hAnsi="宋体"/>
          <w:szCs w:val="21"/>
        </w:rPr>
        <w:t>秦汉</w:t>
      </w:r>
      <w:r w:rsidRPr="001671EA">
        <w:rPr>
          <w:rFonts w:ascii="宋体" w:hAnsi="宋体" w:hint="eastAsia"/>
          <w:szCs w:val="21"/>
        </w:rPr>
        <w:t>、</w:t>
      </w:r>
      <w:r w:rsidRPr="001671EA">
        <w:rPr>
          <w:rFonts w:ascii="宋体" w:hAnsi="宋体"/>
          <w:szCs w:val="21"/>
        </w:rPr>
        <w:t>三国两晋至清代进行介绍</w:t>
      </w:r>
      <w:r w:rsidRPr="001671EA">
        <w:rPr>
          <w:rFonts w:ascii="宋体" w:hAnsi="宋体" w:hint="eastAsia"/>
          <w:szCs w:val="21"/>
        </w:rPr>
        <w:t>，</w:t>
      </w:r>
      <w:r w:rsidRPr="001671EA">
        <w:rPr>
          <w:rFonts w:ascii="宋体" w:hAnsi="宋体"/>
          <w:szCs w:val="21"/>
        </w:rPr>
        <w:t>研究各个时段的玉器种类</w:t>
      </w:r>
      <w:r w:rsidRPr="001671EA">
        <w:rPr>
          <w:rFonts w:ascii="宋体" w:hAnsi="宋体" w:hint="eastAsia"/>
          <w:szCs w:val="21"/>
        </w:rPr>
        <w:t>、</w:t>
      </w:r>
      <w:r w:rsidRPr="001671EA">
        <w:rPr>
          <w:rFonts w:ascii="宋体" w:hAnsi="宋体"/>
          <w:szCs w:val="21"/>
        </w:rPr>
        <w:t>用途</w:t>
      </w:r>
      <w:r w:rsidRPr="001671EA">
        <w:rPr>
          <w:rFonts w:ascii="宋体" w:hAnsi="宋体" w:hint="eastAsia"/>
          <w:szCs w:val="21"/>
        </w:rPr>
        <w:t>、</w:t>
      </w:r>
      <w:r w:rsidRPr="001671EA">
        <w:rPr>
          <w:rFonts w:ascii="宋体" w:hAnsi="宋体"/>
          <w:szCs w:val="21"/>
        </w:rPr>
        <w:t>来源及特点进</w:t>
      </w:r>
      <w:r w:rsidRPr="001671EA">
        <w:rPr>
          <w:rFonts w:ascii="宋体" w:hAnsi="宋体" w:hint="eastAsia"/>
          <w:szCs w:val="21"/>
        </w:rPr>
        <w:t>、</w:t>
      </w:r>
      <w:r w:rsidRPr="001671EA">
        <w:rPr>
          <w:rFonts w:ascii="宋体" w:hAnsi="宋体"/>
          <w:szCs w:val="21"/>
        </w:rPr>
        <w:t>造型与工艺</w:t>
      </w:r>
      <w:r w:rsidRPr="001671EA">
        <w:rPr>
          <w:rFonts w:ascii="宋体" w:hAnsi="宋体" w:hint="eastAsia"/>
          <w:szCs w:val="21"/>
        </w:rPr>
        <w:t>。最后对湖南宁乡商代玉玦、仿玉风格的玻璃器和仿玉风格的滑石器进行讨论</w:t>
      </w:r>
      <w:r w:rsidRPr="001671EA">
        <w:rPr>
          <w:rStyle w:val="ab"/>
          <w:rFonts w:ascii="宋体" w:hAnsi="宋体"/>
          <w:szCs w:val="21"/>
        </w:rPr>
        <w:footnoteReference w:id="221"/>
      </w:r>
      <w:r w:rsidRPr="001671EA">
        <w:rPr>
          <w:rFonts w:ascii="宋体" w:hAnsi="宋体" w:hint="eastAsia"/>
          <w:szCs w:val="21"/>
        </w:rPr>
        <w:t>。</w:t>
      </w:r>
    </w:p>
    <w:p w:rsidR="008C1605" w:rsidRPr="001671EA" w:rsidRDefault="008C1605" w:rsidP="008C1605">
      <w:pPr>
        <w:spacing w:line="300" w:lineRule="auto"/>
        <w:rPr>
          <w:rFonts w:ascii="宋体" w:hAnsi="宋体"/>
          <w:szCs w:val="21"/>
        </w:rPr>
      </w:pPr>
    </w:p>
    <w:p w:rsidR="008C1605" w:rsidRDefault="008C1605">
      <w:pPr>
        <w:widowControl/>
        <w:jc w:val="left"/>
      </w:pPr>
      <w:r>
        <w:br w:type="page"/>
      </w:r>
    </w:p>
    <w:p w:rsidR="008C1605" w:rsidRPr="00A25958" w:rsidRDefault="008C1605" w:rsidP="008C1605">
      <w:pPr>
        <w:spacing w:line="360" w:lineRule="auto"/>
        <w:jc w:val="center"/>
        <w:rPr>
          <w:rFonts w:ascii="黑体" w:eastAsia="黑体" w:hAnsi="黑体" w:cs="Times New Roman"/>
          <w:sz w:val="36"/>
          <w:szCs w:val="36"/>
        </w:rPr>
      </w:pPr>
      <w:r w:rsidRPr="00A25958">
        <w:rPr>
          <w:rFonts w:ascii="黑体" w:eastAsia="黑体" w:hAnsi="黑体" w:cs="Times New Roman" w:hint="eastAsia"/>
          <w:sz w:val="36"/>
          <w:szCs w:val="36"/>
        </w:rPr>
        <w:lastRenderedPageBreak/>
        <w:t>玉器考古文献汇编（201</w:t>
      </w:r>
      <w:r>
        <w:rPr>
          <w:rFonts w:ascii="黑体" w:eastAsia="黑体" w:hAnsi="黑体" w:cs="Times New Roman"/>
          <w:sz w:val="36"/>
          <w:szCs w:val="36"/>
        </w:rPr>
        <w:t>5</w:t>
      </w:r>
      <w:r w:rsidRPr="00A25958">
        <w:rPr>
          <w:rFonts w:ascii="黑体" w:eastAsia="黑体" w:hAnsi="黑体" w:cs="Times New Roman" w:hint="eastAsia"/>
          <w:sz w:val="36"/>
          <w:szCs w:val="36"/>
        </w:rPr>
        <w:t>年</w:t>
      </w:r>
      <w:r>
        <w:rPr>
          <w:rFonts w:ascii="黑体" w:eastAsia="黑体" w:hAnsi="黑体" w:cs="Times New Roman"/>
          <w:sz w:val="36"/>
          <w:szCs w:val="36"/>
        </w:rPr>
        <w:t>1</w:t>
      </w:r>
      <w:r w:rsidRPr="00A25958">
        <w:rPr>
          <w:rFonts w:ascii="黑体" w:eastAsia="黑体" w:hAnsi="黑体" w:cs="Times New Roman" w:hint="eastAsia"/>
          <w:sz w:val="36"/>
          <w:szCs w:val="36"/>
        </w:rPr>
        <w:t>月—</w:t>
      </w:r>
      <w:r>
        <w:rPr>
          <w:rFonts w:ascii="黑体" w:eastAsia="黑体" w:hAnsi="黑体" w:cs="Times New Roman"/>
          <w:sz w:val="36"/>
          <w:szCs w:val="36"/>
        </w:rPr>
        <w:t>6</w:t>
      </w:r>
      <w:r w:rsidRPr="00A25958">
        <w:rPr>
          <w:rFonts w:ascii="黑体" w:eastAsia="黑体" w:hAnsi="黑体" w:cs="Times New Roman" w:hint="eastAsia"/>
          <w:sz w:val="36"/>
          <w:szCs w:val="36"/>
        </w:rPr>
        <w:t>月）</w:t>
      </w:r>
    </w:p>
    <w:p w:rsidR="008C1605" w:rsidRPr="008C1605" w:rsidRDefault="008C1605" w:rsidP="008C1605">
      <w:pPr>
        <w:spacing w:afterLines="50" w:after="156"/>
        <w:jc w:val="center"/>
        <w:rPr>
          <w:rFonts w:ascii="楷体" w:eastAsia="楷体" w:hAnsi="楷体" w:cs="Times New Roman"/>
          <w:sz w:val="24"/>
          <w:szCs w:val="24"/>
        </w:rPr>
      </w:pPr>
      <w:r w:rsidRPr="008C1605">
        <w:rPr>
          <w:rFonts w:ascii="楷体" w:eastAsia="楷体" w:hAnsi="楷体" w:cs="Times New Roman"/>
          <w:sz w:val="24"/>
          <w:szCs w:val="24"/>
        </w:rPr>
        <w:t>原载</w:t>
      </w:r>
      <w:r w:rsidRPr="008C1605">
        <w:rPr>
          <w:rFonts w:ascii="楷体" w:eastAsia="楷体" w:hAnsi="楷体" w:cs="Times New Roman" w:hint="eastAsia"/>
          <w:sz w:val="24"/>
          <w:szCs w:val="24"/>
        </w:rPr>
        <w:t>《玉器考古通讯》总第六期</w:t>
      </w:r>
    </w:p>
    <w:p w:rsidR="008C1605" w:rsidRPr="00A25958" w:rsidRDefault="008C1605" w:rsidP="008C1605">
      <w:pPr>
        <w:spacing w:line="360" w:lineRule="auto"/>
        <w:jc w:val="center"/>
        <w:rPr>
          <w:rFonts w:ascii="楷体" w:eastAsia="楷体" w:hAnsi="楷体" w:cs="Times New Roman"/>
          <w:sz w:val="24"/>
          <w:szCs w:val="24"/>
        </w:rPr>
      </w:pPr>
      <w:r>
        <w:rPr>
          <w:rFonts w:ascii="楷体" w:eastAsia="楷体" w:hAnsi="楷体" w:cs="Times New Roman" w:hint="eastAsia"/>
          <w:sz w:val="24"/>
          <w:szCs w:val="24"/>
        </w:rPr>
        <w:t>刘思源</w:t>
      </w:r>
    </w:p>
    <w:p w:rsidR="008C1605" w:rsidRPr="00A25958" w:rsidRDefault="008C1605" w:rsidP="008C1605">
      <w:pPr>
        <w:spacing w:line="360" w:lineRule="auto"/>
        <w:jc w:val="center"/>
        <w:rPr>
          <w:rFonts w:ascii="楷体" w:eastAsia="楷体" w:hAnsi="楷体" w:cs="Times New Roman"/>
          <w:sz w:val="24"/>
          <w:szCs w:val="24"/>
        </w:rPr>
      </w:pPr>
      <w:r w:rsidRPr="00A25958">
        <w:rPr>
          <w:rFonts w:ascii="楷体" w:eastAsia="楷体" w:hAnsi="楷体" w:cs="Times New Roman" w:hint="eastAsia"/>
          <w:sz w:val="24"/>
          <w:szCs w:val="24"/>
        </w:rPr>
        <w:t>（</w:t>
      </w:r>
      <w:r w:rsidRPr="00A25958">
        <w:rPr>
          <w:rFonts w:ascii="楷体" w:eastAsia="楷体" w:hAnsi="楷体" w:cs="Times New Roman"/>
          <w:sz w:val="24"/>
          <w:szCs w:val="24"/>
        </w:rPr>
        <w:t>北京大学考古文博学院</w:t>
      </w:r>
      <w:r w:rsidRPr="00A25958">
        <w:rPr>
          <w:rFonts w:ascii="楷体" w:eastAsia="楷体" w:hAnsi="楷体" w:cs="Times New Roman" w:hint="eastAsia"/>
          <w:sz w:val="24"/>
          <w:szCs w:val="24"/>
        </w:rPr>
        <w:t>）</w:t>
      </w:r>
    </w:p>
    <w:p w:rsidR="008C1605" w:rsidRPr="00A25958" w:rsidRDefault="008C1605" w:rsidP="008C1605">
      <w:pPr>
        <w:rPr>
          <w:rFonts w:ascii="宋体" w:eastAsia="宋体" w:hAnsi="宋体" w:cs="Times New Roman"/>
          <w:szCs w:val="21"/>
        </w:rPr>
      </w:pPr>
    </w:p>
    <w:p w:rsidR="008C1605" w:rsidRPr="00A25958" w:rsidRDefault="008C1605" w:rsidP="008C1605">
      <w:pPr>
        <w:spacing w:line="300" w:lineRule="auto"/>
        <w:jc w:val="center"/>
        <w:rPr>
          <w:rFonts w:ascii="黑体" w:eastAsia="黑体" w:hAnsi="黑体" w:cs="Times New Roman"/>
          <w:sz w:val="24"/>
          <w:szCs w:val="24"/>
        </w:rPr>
      </w:pPr>
      <w:r w:rsidRPr="00A25958">
        <w:rPr>
          <w:rFonts w:ascii="黑体" w:eastAsia="黑体" w:hAnsi="黑体" w:cs="Times New Roman" w:hint="eastAsia"/>
          <w:sz w:val="24"/>
          <w:szCs w:val="24"/>
        </w:rPr>
        <w:t>一</w:t>
      </w:r>
      <w:r w:rsidRPr="00A25958">
        <w:rPr>
          <w:rFonts w:ascii="黑体" w:eastAsia="黑体" w:hAnsi="黑体" w:cs="Times New Roman"/>
          <w:sz w:val="24"/>
          <w:szCs w:val="24"/>
        </w:rPr>
        <w:t xml:space="preserve">  </w:t>
      </w:r>
      <w:r w:rsidRPr="00A25958">
        <w:rPr>
          <w:rFonts w:ascii="黑体" w:eastAsia="黑体" w:hAnsi="黑体" w:cs="Times New Roman" w:hint="eastAsia"/>
          <w:sz w:val="24"/>
          <w:szCs w:val="24"/>
        </w:rPr>
        <w:t>考古发现</w:t>
      </w:r>
    </w:p>
    <w:p w:rsidR="008C1605" w:rsidRDefault="008C1605" w:rsidP="008C1605"/>
    <w:p w:rsidR="008C1605" w:rsidRPr="002E1E90" w:rsidRDefault="008C1605" w:rsidP="008C1605">
      <w:pPr>
        <w:rPr>
          <w:rFonts w:ascii="宋体" w:eastAsia="宋体" w:hAnsi="宋体"/>
          <w:b/>
        </w:rPr>
      </w:pPr>
      <w:r w:rsidRPr="002E1E90">
        <w:rPr>
          <w:rFonts w:ascii="宋体" w:eastAsia="宋体" w:hAnsi="宋体" w:hint="eastAsia"/>
          <w:b/>
        </w:rPr>
        <w:t>1.</w:t>
      </w:r>
      <w:r>
        <w:rPr>
          <w:rFonts w:ascii="宋体" w:eastAsia="宋体" w:hAnsi="宋体"/>
          <w:b/>
        </w:rPr>
        <w:t xml:space="preserve"> </w:t>
      </w:r>
      <w:r w:rsidRPr="002E1E90">
        <w:rPr>
          <w:rFonts w:ascii="宋体" w:eastAsia="宋体" w:hAnsi="宋体" w:hint="eastAsia"/>
          <w:b/>
        </w:rPr>
        <w:t>新石器时代</w:t>
      </w:r>
    </w:p>
    <w:p w:rsidR="008C1605" w:rsidRPr="002E1E90" w:rsidRDefault="008C1605" w:rsidP="008C1605">
      <w:pPr>
        <w:spacing w:line="300" w:lineRule="auto"/>
        <w:ind w:firstLine="420"/>
        <w:rPr>
          <w:rFonts w:ascii="宋体" w:eastAsia="宋体" w:hAnsi="宋体"/>
          <w:szCs w:val="21"/>
        </w:rPr>
      </w:pPr>
      <w:r w:rsidRPr="002E1E90">
        <w:rPr>
          <w:rFonts w:ascii="宋体" w:eastAsia="宋体" w:hAnsi="宋体"/>
          <w:szCs w:val="21"/>
        </w:rPr>
        <w:t>2014年7-10月，哈民遗址进行了第四次发掘，共清理房址13座，墓葬1座、灰坑4座，出土遗物包括陶、石、玉、骨、角等150余件。玉器仅1件，出土于墓葬之中</w:t>
      </w:r>
      <w:r w:rsidRPr="002E1E90">
        <w:rPr>
          <w:rStyle w:val="ab"/>
          <w:rFonts w:ascii="宋体" w:eastAsia="宋体" w:hAnsi="宋体"/>
          <w:szCs w:val="21"/>
        </w:rPr>
        <w:footnoteReference w:id="222"/>
      </w:r>
      <w:r w:rsidRPr="002E1E90">
        <w:rPr>
          <w:rFonts w:ascii="宋体" w:eastAsia="宋体" w:hAnsi="宋体"/>
          <w:szCs w:val="21"/>
        </w:rPr>
        <w:t>。</w:t>
      </w:r>
    </w:p>
    <w:p w:rsidR="008C1605" w:rsidRPr="002E1E90" w:rsidRDefault="008C1605" w:rsidP="008C1605">
      <w:pPr>
        <w:spacing w:line="300" w:lineRule="auto"/>
        <w:ind w:firstLine="420"/>
        <w:rPr>
          <w:rFonts w:ascii="宋体" w:eastAsia="宋体" w:hAnsi="宋体"/>
          <w:szCs w:val="21"/>
        </w:rPr>
      </w:pPr>
      <w:r w:rsidRPr="002E1E90">
        <w:rPr>
          <w:rFonts w:ascii="宋体" w:eastAsia="宋体" w:hAnsi="宋体" w:hint="eastAsia"/>
          <w:szCs w:val="21"/>
        </w:rPr>
        <w:t>2014年度，陕西省考古研究院对石峁遗址的韩家圪旦地点进行发掘。发现墓葬41座、房址42座、灰坑28座，出土陶、石、骨、玉等文物约300件</w:t>
      </w:r>
      <w:r w:rsidRPr="002E1E90">
        <w:rPr>
          <w:rStyle w:val="ab"/>
          <w:rFonts w:ascii="宋体" w:eastAsia="宋体" w:hAnsi="宋体"/>
          <w:szCs w:val="21"/>
        </w:rPr>
        <w:footnoteReference w:id="223"/>
      </w:r>
      <w:r w:rsidRPr="002E1E90">
        <w:rPr>
          <w:rFonts w:ascii="宋体" w:eastAsia="宋体" w:hAnsi="宋体" w:hint="eastAsia"/>
          <w:szCs w:val="21"/>
        </w:rPr>
        <w:t>。</w:t>
      </w:r>
    </w:p>
    <w:p w:rsidR="008C1605" w:rsidRPr="002E1E90" w:rsidRDefault="008C1605" w:rsidP="008C1605">
      <w:pPr>
        <w:spacing w:line="300" w:lineRule="auto"/>
        <w:ind w:firstLine="420"/>
        <w:rPr>
          <w:rFonts w:ascii="宋体" w:eastAsia="宋体" w:hAnsi="宋体"/>
          <w:szCs w:val="21"/>
        </w:rPr>
      </w:pPr>
      <w:r w:rsidRPr="002E1E90">
        <w:rPr>
          <w:rFonts w:ascii="宋体" w:eastAsia="宋体" w:hAnsi="宋体" w:hint="eastAsia"/>
          <w:szCs w:val="21"/>
        </w:rPr>
        <w:t>东山村遗址位于江苏省张家港市金港镇东山村北。2008年和2009年，南京博物院对遗址进行两次抢救性发掘，揭示了一处崧泽文化时期的聚落。其中，M90是大型墓中规模较大，随葬品最为丰富的一座。绝对年代大体在距今5800年前后。M90出土遗物共计65件（套），其中玉器有璜、镯、玦、玉管、管型、扭形饰和三角形饰</w:t>
      </w:r>
      <w:r w:rsidRPr="002E1E90">
        <w:rPr>
          <w:rStyle w:val="ab"/>
          <w:rFonts w:ascii="宋体" w:eastAsia="宋体" w:hAnsi="宋体" w:hint="eastAsia"/>
          <w:szCs w:val="21"/>
        </w:rPr>
        <w:footnoteReference w:id="224"/>
      </w:r>
      <w:r w:rsidRPr="002E1E90">
        <w:rPr>
          <w:rFonts w:ascii="宋体" w:eastAsia="宋体" w:hAnsi="宋体" w:hint="eastAsia"/>
          <w:szCs w:val="21"/>
        </w:rPr>
        <w:t>。</w:t>
      </w:r>
    </w:p>
    <w:p w:rsidR="008C1605" w:rsidRPr="002E1E90" w:rsidRDefault="008C1605" w:rsidP="008C1605">
      <w:pPr>
        <w:spacing w:line="300" w:lineRule="auto"/>
        <w:ind w:firstLine="420"/>
        <w:rPr>
          <w:rFonts w:ascii="宋体" w:eastAsia="宋体" w:hAnsi="宋体"/>
          <w:szCs w:val="21"/>
        </w:rPr>
      </w:pPr>
      <w:r w:rsidRPr="002E1E90">
        <w:rPr>
          <w:rFonts w:ascii="宋体" w:eastAsia="宋体" w:hAnsi="宋体" w:hint="eastAsia"/>
          <w:szCs w:val="21"/>
        </w:rPr>
        <w:t>张家港东山村遗址新石器时代文化以马家浜和崧泽文化为主。该遗址马家浜文化遗存的年代为马家浜文化晚期，距今6300-6000年。遗址Ⅰ区马家浜文化中M68出土玉管两件，两端对钻一孔。M68:1，半透明。近椭圆形。长轴1.</w:t>
      </w:r>
      <w:r>
        <w:rPr>
          <w:rFonts w:ascii="宋体" w:eastAsia="宋体" w:hAnsi="宋体" w:hint="eastAsia"/>
          <w:szCs w:val="21"/>
        </w:rPr>
        <w:t>8、</w:t>
      </w:r>
      <w:r w:rsidRPr="002E1E90">
        <w:rPr>
          <w:rFonts w:ascii="宋体" w:eastAsia="宋体" w:hAnsi="宋体" w:hint="eastAsia"/>
          <w:szCs w:val="21"/>
        </w:rPr>
        <w:t>短轴0.8、孔径0.2-0.6、长2.9厘米。M68:6，青绿色，有红褐色沁斑。近圆形。直径1.7、孔径0.4-0.6、长2.35厘米。Ⅱ区马家浜文化中M97随葬品中有玉器。M101随葬品中有玉璜、玦及管21件，为东山村遗址史前墓葬中出土玉器最多的一座墓葬。M97出土玉璜、玦、锛、柄形玉饰各一件及长条形玉饰两件</w:t>
      </w:r>
      <w:r w:rsidRPr="002E1E90">
        <w:rPr>
          <w:rStyle w:val="ab"/>
          <w:rFonts w:ascii="宋体" w:eastAsia="宋体" w:hAnsi="宋体" w:hint="eastAsia"/>
          <w:szCs w:val="21"/>
        </w:rPr>
        <w:footnoteReference w:id="225"/>
      </w:r>
      <w:r w:rsidRPr="002E1E90">
        <w:rPr>
          <w:rFonts w:ascii="宋体" w:eastAsia="宋体" w:hAnsi="宋体" w:hint="eastAsia"/>
          <w:szCs w:val="21"/>
        </w:rPr>
        <w:t>。</w:t>
      </w:r>
    </w:p>
    <w:p w:rsidR="008C1605" w:rsidRPr="002E1E90" w:rsidRDefault="008C1605" w:rsidP="008C1605">
      <w:pPr>
        <w:spacing w:line="300" w:lineRule="auto"/>
        <w:ind w:firstLine="420"/>
        <w:rPr>
          <w:rFonts w:ascii="宋体" w:eastAsia="宋体" w:hAnsi="宋体"/>
          <w:szCs w:val="21"/>
        </w:rPr>
      </w:pPr>
      <w:r w:rsidRPr="002E1E90">
        <w:rPr>
          <w:rFonts w:ascii="宋体" w:eastAsia="宋体" w:hAnsi="宋体" w:hint="eastAsia"/>
          <w:szCs w:val="21"/>
        </w:rPr>
        <w:t>东山村遗址崧泽文化绝对年代上限为距今5900年或稍早，下限为距今5200年前后。遗址Ⅰ区崧泽文化遗存中共有墓葬22座，仅有三座随葬玉器。M1出土两件长条形玉饰，上部对钻一孔。M1</w:t>
      </w:r>
      <w:r>
        <w:rPr>
          <w:rFonts w:ascii="宋体" w:eastAsia="宋体" w:hAnsi="宋体" w:hint="eastAsia"/>
          <w:szCs w:val="21"/>
        </w:rPr>
        <w:t>:</w:t>
      </w:r>
      <w:r w:rsidRPr="002E1E90">
        <w:rPr>
          <w:rFonts w:ascii="宋体" w:eastAsia="宋体" w:hAnsi="宋体" w:hint="eastAsia"/>
          <w:szCs w:val="21"/>
        </w:rPr>
        <w:t>1，灰白色，有墨绿色沁斑。长2</w:t>
      </w:r>
      <w:r>
        <w:rPr>
          <w:rFonts w:ascii="宋体" w:eastAsia="宋体" w:hAnsi="宋体" w:hint="eastAsia"/>
          <w:szCs w:val="21"/>
        </w:rPr>
        <w:t>、</w:t>
      </w:r>
      <w:r w:rsidRPr="002E1E90">
        <w:rPr>
          <w:rFonts w:ascii="宋体" w:eastAsia="宋体" w:hAnsi="宋体" w:hint="eastAsia"/>
          <w:szCs w:val="21"/>
        </w:rPr>
        <w:t>最宽1、孔径0.2-0.35、最厚0.25厘米。M1</w:t>
      </w:r>
      <w:r>
        <w:rPr>
          <w:rFonts w:ascii="宋体" w:eastAsia="宋体" w:hAnsi="宋体" w:hint="eastAsia"/>
          <w:szCs w:val="21"/>
        </w:rPr>
        <w:t>:</w:t>
      </w:r>
      <w:r w:rsidRPr="002E1E90">
        <w:rPr>
          <w:rFonts w:ascii="宋体" w:eastAsia="宋体" w:hAnsi="宋体" w:hint="eastAsia"/>
          <w:szCs w:val="21"/>
        </w:rPr>
        <w:t>2墨绿色。微弯弧。长2.7、最宽0</w:t>
      </w:r>
      <w:r>
        <w:rPr>
          <w:rFonts w:ascii="宋体" w:eastAsia="宋体" w:hAnsi="宋体" w:hint="eastAsia"/>
          <w:szCs w:val="21"/>
        </w:rPr>
        <w:t>.</w:t>
      </w:r>
      <w:r w:rsidRPr="002E1E90">
        <w:rPr>
          <w:rFonts w:ascii="宋体" w:eastAsia="宋体" w:hAnsi="宋体" w:hint="eastAsia"/>
          <w:szCs w:val="21"/>
        </w:rPr>
        <w:t>7、厚0.35、孔径0.1-0.2厘米。遗址Ⅱ区中崧泽文化F1出土玉玦两件，玉管一件（Ｆ1</w:t>
      </w:r>
      <w:r>
        <w:rPr>
          <w:rFonts w:ascii="宋体" w:eastAsia="宋体" w:hAnsi="宋体" w:hint="eastAsia"/>
          <w:szCs w:val="21"/>
        </w:rPr>
        <w:t>:</w:t>
      </w:r>
      <w:r w:rsidRPr="002E1E90">
        <w:rPr>
          <w:rFonts w:ascii="宋体" w:eastAsia="宋体" w:hAnsi="宋体" w:hint="eastAsia"/>
          <w:szCs w:val="21"/>
        </w:rPr>
        <w:t>14）。灰白色，略透明，表面琢磨光滑。横截面近似椭圆形，纵截面呈梯形，两端实心对钻一孔。直径0.6</w:t>
      </w:r>
      <w:r>
        <w:rPr>
          <w:rFonts w:ascii="宋体" w:eastAsia="宋体" w:hAnsi="宋体" w:hint="eastAsia"/>
          <w:szCs w:val="21"/>
        </w:rPr>
        <w:t>-</w:t>
      </w:r>
      <w:r w:rsidRPr="002E1E90">
        <w:rPr>
          <w:rFonts w:ascii="宋体" w:eastAsia="宋体" w:hAnsi="宋体" w:hint="eastAsia"/>
          <w:szCs w:val="21"/>
        </w:rPr>
        <w:t>1.4、孔径0.2-0.3、高1.5厘米。遗址Ⅲ区崧泽文化中的十五座大型墓里随葬相当数量的玉器。M85出土玉璜、环各一件。M92中出土玉璜、玉镯、钥匙形玉饰及玉管，其中6件玉管出土在一起，可能为串饰。M93中随葬有玉璜、玉镯、玉环、镯形玉饰、勾形玉饰、钥匙形玉饰以及半圆形玉</w:t>
      </w:r>
      <w:r w:rsidRPr="002E1E90">
        <w:rPr>
          <w:rFonts w:ascii="宋体" w:eastAsia="宋体" w:hAnsi="宋体" w:hint="eastAsia"/>
          <w:szCs w:val="21"/>
        </w:rPr>
        <w:lastRenderedPageBreak/>
        <w:t>饰。M98中共出土随葬玉器8件，主要放置在墓主头部及上方、左侧上肢骨。分别为玉璜、玉镯、三角形玉饰、带柄钺形玉饰以及玉管</w:t>
      </w:r>
      <w:r w:rsidRPr="002E1E90">
        <w:rPr>
          <w:rStyle w:val="ab"/>
          <w:rFonts w:ascii="宋体" w:eastAsia="宋体" w:hAnsi="宋体" w:hint="eastAsia"/>
          <w:szCs w:val="21"/>
        </w:rPr>
        <w:footnoteReference w:id="226"/>
      </w:r>
      <w:r w:rsidRPr="002E1E90">
        <w:rPr>
          <w:rFonts w:ascii="宋体" w:eastAsia="宋体" w:hAnsi="宋体" w:hint="eastAsia"/>
          <w:szCs w:val="21"/>
        </w:rPr>
        <w:t>。</w:t>
      </w:r>
    </w:p>
    <w:p w:rsidR="008C1605" w:rsidRDefault="008C1605" w:rsidP="008C1605">
      <w:pPr>
        <w:spacing w:line="300" w:lineRule="auto"/>
        <w:ind w:firstLine="420"/>
        <w:rPr>
          <w:rFonts w:ascii="宋体" w:eastAsia="宋体" w:hAnsi="宋体"/>
          <w:szCs w:val="21"/>
        </w:rPr>
      </w:pPr>
      <w:r w:rsidRPr="002E1E90">
        <w:rPr>
          <w:rFonts w:ascii="宋体" w:eastAsia="宋体" w:hAnsi="宋体" w:hint="eastAsia"/>
          <w:szCs w:val="21"/>
        </w:rPr>
        <w:t>2002年11月-2003年1月,广东省文物考古研究所、湛江市博物馆及遂溪县博物馆对鲤鱼墩遗址进行正式发掘。文化遗存可分为四期，其年代上限为距今约8000年以上，下限为距今4660±100年。第四期出土玉锛1件（T0702②</w:t>
      </w:r>
      <w:r>
        <w:rPr>
          <w:rFonts w:ascii="宋体" w:eastAsia="宋体" w:hAnsi="宋体" w:hint="eastAsia"/>
          <w:szCs w:val="21"/>
        </w:rPr>
        <w:t>:</w:t>
      </w:r>
      <w:r w:rsidRPr="002E1E90">
        <w:rPr>
          <w:rFonts w:ascii="宋体" w:eastAsia="宋体" w:hAnsi="宋体" w:hint="eastAsia"/>
          <w:szCs w:val="21"/>
        </w:rPr>
        <w:t>16）。深墨绿色。梯形。下部残。残长5.1、宽3.2、厚1.2厘米</w:t>
      </w:r>
      <w:r w:rsidRPr="002E1E90">
        <w:rPr>
          <w:rStyle w:val="ab"/>
          <w:rFonts w:ascii="宋体" w:eastAsia="宋体" w:hAnsi="宋体" w:hint="eastAsia"/>
          <w:szCs w:val="21"/>
        </w:rPr>
        <w:footnoteReference w:id="227"/>
      </w:r>
      <w:r w:rsidRPr="002E1E90">
        <w:rPr>
          <w:rFonts w:ascii="宋体" w:eastAsia="宋体" w:hAnsi="宋体" w:hint="eastAsia"/>
          <w:szCs w:val="21"/>
        </w:rPr>
        <w:t>。</w:t>
      </w:r>
    </w:p>
    <w:p w:rsidR="008C1605" w:rsidRDefault="008C1605" w:rsidP="008C1605">
      <w:pPr>
        <w:spacing w:afterLines="50" w:after="156" w:line="300" w:lineRule="auto"/>
        <w:ind w:firstLine="420"/>
        <w:rPr>
          <w:rFonts w:ascii="宋体" w:eastAsia="宋体" w:hAnsi="宋体"/>
          <w:szCs w:val="21"/>
        </w:rPr>
      </w:pPr>
      <w:r w:rsidRPr="00E93156">
        <w:rPr>
          <w:rFonts w:ascii="宋体" w:eastAsia="宋体" w:hAnsi="宋体" w:hint="eastAsia"/>
          <w:szCs w:val="21"/>
        </w:rPr>
        <w:t>《舞阳贾湖（二）》中详细记述了河南舞阳贾湖新石器遗址</w:t>
      </w:r>
      <w:r w:rsidRPr="00E93156">
        <w:rPr>
          <w:rFonts w:ascii="宋体" w:eastAsia="宋体" w:hAnsi="宋体"/>
          <w:szCs w:val="21"/>
        </w:rPr>
        <w:t>2001年第七次发掘的资料。同时还开展了动物考古、植物考古、环境考古等一系列科学研究。为距今9000-7500年间中原地区和淮河流域人类生存策略及环境背景、聚落形态、人口交流、思想文化等领域的深入研究，提供了资料和研究案例。</w:t>
      </w:r>
      <w:r>
        <w:rPr>
          <w:rFonts w:ascii="宋体" w:eastAsia="宋体" w:hAnsi="宋体"/>
          <w:szCs w:val="21"/>
        </w:rPr>
        <w:t>此次发掘</w:t>
      </w:r>
      <w:r w:rsidRPr="00E93156">
        <w:rPr>
          <w:rFonts w:ascii="宋体" w:eastAsia="宋体" w:hAnsi="宋体"/>
          <w:szCs w:val="21"/>
        </w:rPr>
        <w:t>共</w:t>
      </w:r>
      <w:r>
        <w:rPr>
          <w:rFonts w:ascii="宋体" w:eastAsia="宋体" w:hAnsi="宋体"/>
          <w:szCs w:val="21"/>
        </w:rPr>
        <w:t>出土</w:t>
      </w:r>
      <w:r w:rsidRPr="00E93156">
        <w:rPr>
          <w:rFonts w:ascii="宋体" w:eastAsia="宋体" w:hAnsi="宋体"/>
          <w:szCs w:val="21"/>
        </w:rPr>
        <w:t>23件玉器，其中有玉璜1件。标本T44</w:t>
      </w:r>
      <w:r w:rsidRPr="00E93156">
        <w:rPr>
          <w:rFonts w:ascii="宋体" w:eastAsia="宋体" w:hAnsi="宋体" w:cs="宋体" w:hint="eastAsia"/>
          <w:szCs w:val="21"/>
        </w:rPr>
        <w:t>②</w:t>
      </w:r>
      <w:r>
        <w:rPr>
          <w:rFonts w:ascii="宋体" w:eastAsia="宋体" w:hAnsi="宋体" w:hint="eastAsia"/>
          <w:szCs w:val="21"/>
        </w:rPr>
        <w:t>:</w:t>
      </w:r>
      <w:r w:rsidRPr="00E93156">
        <w:rPr>
          <w:rFonts w:ascii="宋体" w:eastAsia="宋体" w:hAnsi="宋体"/>
          <w:szCs w:val="21"/>
        </w:rPr>
        <w:t>1，半圆形，似岫玉，经打磨抛光处理，两端均经5次穿孔，似经长期反复作佩饰使用。最大外径42.07</w:t>
      </w:r>
      <w:r>
        <w:rPr>
          <w:rFonts w:ascii="宋体" w:eastAsia="宋体" w:hAnsi="宋体" w:hint="eastAsia"/>
          <w:szCs w:val="21"/>
        </w:rPr>
        <w:t>、</w:t>
      </w:r>
      <w:r w:rsidRPr="00E93156">
        <w:rPr>
          <w:rFonts w:ascii="宋体" w:eastAsia="宋体" w:hAnsi="宋体"/>
          <w:szCs w:val="21"/>
        </w:rPr>
        <w:t>内径16.72</w:t>
      </w:r>
      <w:r>
        <w:rPr>
          <w:rFonts w:ascii="宋体" w:eastAsia="宋体" w:hAnsi="宋体" w:hint="eastAsia"/>
          <w:szCs w:val="21"/>
        </w:rPr>
        <w:t>、</w:t>
      </w:r>
      <w:r w:rsidRPr="00E93156">
        <w:rPr>
          <w:rFonts w:ascii="宋体" w:eastAsia="宋体" w:hAnsi="宋体"/>
          <w:szCs w:val="21"/>
        </w:rPr>
        <w:t>内宽12.31</w:t>
      </w:r>
      <w:r>
        <w:rPr>
          <w:rFonts w:ascii="宋体" w:eastAsia="宋体" w:hAnsi="宋体" w:hint="eastAsia"/>
          <w:szCs w:val="21"/>
        </w:rPr>
        <w:t>、</w:t>
      </w:r>
      <w:r w:rsidRPr="00E93156">
        <w:rPr>
          <w:rFonts w:ascii="宋体" w:eastAsia="宋体" w:hAnsi="宋体"/>
          <w:szCs w:val="21"/>
        </w:rPr>
        <w:t>内厚5.75毫米</w:t>
      </w:r>
      <w:r w:rsidRPr="00E93156">
        <w:rPr>
          <w:rStyle w:val="ab"/>
          <w:rFonts w:ascii="宋体" w:eastAsia="宋体" w:hAnsi="宋体"/>
          <w:szCs w:val="21"/>
        </w:rPr>
        <w:footnoteReference w:id="228"/>
      </w:r>
      <w:r w:rsidRPr="00F77D4F">
        <w:rPr>
          <w:rFonts w:ascii="宋体" w:eastAsia="宋体" w:hAnsi="宋体" w:hint="eastAsia"/>
          <w:szCs w:val="21"/>
        </w:rPr>
        <w:t>（图</w:t>
      </w:r>
      <w:r>
        <w:rPr>
          <w:rFonts w:ascii="宋体" w:eastAsia="宋体" w:hAnsi="宋体" w:hint="eastAsia"/>
          <w:szCs w:val="21"/>
        </w:rPr>
        <w:t>一</w:t>
      </w:r>
      <w:r w:rsidRPr="00F77D4F">
        <w:rPr>
          <w:rFonts w:ascii="宋体" w:eastAsia="宋体" w:hAnsi="宋体" w:hint="eastAsia"/>
          <w:szCs w:val="21"/>
        </w:rPr>
        <w:t>）</w:t>
      </w:r>
      <w:r w:rsidRPr="00E93156">
        <w:rPr>
          <w:rFonts w:ascii="宋体" w:eastAsia="宋体" w:hAnsi="宋体"/>
          <w:szCs w:val="21"/>
        </w:rPr>
        <w:t>。</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tblGrid>
      <w:tr w:rsidR="008C1605" w:rsidRPr="00B242E7" w:rsidTr="006E5891">
        <w:trPr>
          <w:jc w:val="center"/>
        </w:trPr>
        <w:tc>
          <w:tcPr>
            <w:tcW w:w="6516" w:type="dxa"/>
          </w:tcPr>
          <w:p w:rsidR="008C1605" w:rsidRPr="00B242E7" w:rsidRDefault="008C1605" w:rsidP="006E5891">
            <w:pPr>
              <w:jc w:val="center"/>
              <w:rPr>
                <w:rFonts w:ascii="黑体" w:eastAsia="黑体" w:hAnsi="黑体"/>
                <w:sz w:val="18"/>
                <w:szCs w:val="18"/>
              </w:rPr>
            </w:pPr>
            <w:r w:rsidRPr="00B242E7">
              <w:rPr>
                <w:rFonts w:ascii="黑体" w:eastAsia="黑体" w:hAnsi="黑体"/>
                <w:noProof/>
                <w:sz w:val="18"/>
                <w:szCs w:val="18"/>
              </w:rPr>
              <w:drawing>
                <wp:inline distT="0" distB="0" distL="0" distR="0" wp14:anchorId="68A3E058" wp14:editId="71E28C0C">
                  <wp:extent cx="3977141" cy="1568450"/>
                  <wp:effectExtent l="0" t="0" r="4445" b="0"/>
                  <wp:docPr id="56" name="图片 56" descr="q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0002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977277" cy="1568504"/>
                          </a:xfrm>
                          <a:prstGeom prst="rect">
                            <a:avLst/>
                          </a:prstGeom>
                          <a:noFill/>
                          <a:ln>
                            <a:noFill/>
                          </a:ln>
                        </pic:spPr>
                      </pic:pic>
                    </a:graphicData>
                  </a:graphic>
                </wp:inline>
              </w:drawing>
            </w:r>
          </w:p>
        </w:tc>
      </w:tr>
      <w:tr w:rsidR="008C1605" w:rsidRPr="00B242E7" w:rsidTr="006E5891">
        <w:trPr>
          <w:jc w:val="center"/>
        </w:trPr>
        <w:tc>
          <w:tcPr>
            <w:tcW w:w="6516" w:type="dxa"/>
          </w:tcPr>
          <w:p w:rsidR="008C1605" w:rsidRPr="00B242E7" w:rsidRDefault="008C1605" w:rsidP="006E5891">
            <w:pPr>
              <w:jc w:val="center"/>
              <w:rPr>
                <w:rFonts w:ascii="黑体" w:eastAsia="黑体" w:hAnsi="黑体"/>
                <w:sz w:val="18"/>
                <w:szCs w:val="18"/>
              </w:rPr>
            </w:pPr>
            <w:r w:rsidRPr="00B242E7">
              <w:rPr>
                <w:rFonts w:ascii="黑体" w:eastAsia="黑体" w:hAnsi="黑体" w:hint="eastAsia"/>
                <w:sz w:val="18"/>
                <w:szCs w:val="18"/>
              </w:rPr>
              <w:t>图一 舞阳贾湖遗址出土玉璜</w:t>
            </w:r>
          </w:p>
        </w:tc>
      </w:tr>
    </w:tbl>
    <w:p w:rsidR="008C1605" w:rsidRPr="002E1E90" w:rsidRDefault="008C1605" w:rsidP="008C1605">
      <w:pPr>
        <w:spacing w:beforeLines="50" w:before="156" w:line="300" w:lineRule="auto"/>
        <w:rPr>
          <w:rFonts w:ascii="宋体" w:eastAsia="宋体" w:hAnsi="宋体"/>
          <w:b/>
          <w:szCs w:val="21"/>
        </w:rPr>
      </w:pPr>
      <w:r>
        <w:rPr>
          <w:rFonts w:ascii="宋体" w:eastAsia="宋体" w:hAnsi="宋体" w:hint="eastAsia"/>
          <w:b/>
          <w:szCs w:val="21"/>
        </w:rPr>
        <w:t xml:space="preserve">2. </w:t>
      </w:r>
      <w:r w:rsidRPr="002E1E90">
        <w:rPr>
          <w:rFonts w:ascii="宋体" w:eastAsia="宋体" w:hAnsi="宋体" w:hint="eastAsia"/>
          <w:b/>
          <w:szCs w:val="21"/>
        </w:rPr>
        <w:t>商周</w:t>
      </w:r>
    </w:p>
    <w:p w:rsidR="008C1605" w:rsidRPr="002E1E90" w:rsidRDefault="008C1605" w:rsidP="008C1605">
      <w:pPr>
        <w:spacing w:line="300" w:lineRule="auto"/>
        <w:ind w:firstLine="420"/>
        <w:rPr>
          <w:rFonts w:ascii="宋体" w:eastAsia="宋体" w:hAnsi="宋体"/>
          <w:szCs w:val="21"/>
        </w:rPr>
      </w:pPr>
      <w:r w:rsidRPr="002E1E90">
        <w:rPr>
          <w:rFonts w:ascii="宋体" w:eastAsia="宋体" w:hAnsi="宋体"/>
          <w:szCs w:val="21"/>
        </w:rPr>
        <w:t>2014年4-12月内蒙古自治区文物考古研究所、和林格尔县文物保护管理所和内蒙古大学历史文化学院等共同对和林格尔县法院等工程建设区域进行了抢救性考古发掘。其中战国墓葬随葬品有陶罐、钵、铜镜、贝壳、玉环等。</w:t>
      </w:r>
    </w:p>
    <w:p w:rsidR="008C1605" w:rsidRPr="002E1E90" w:rsidRDefault="008C1605" w:rsidP="008C1605">
      <w:pPr>
        <w:spacing w:line="300" w:lineRule="auto"/>
        <w:ind w:firstLine="420"/>
        <w:rPr>
          <w:rFonts w:ascii="宋体" w:eastAsia="宋体" w:hAnsi="宋体"/>
          <w:szCs w:val="21"/>
        </w:rPr>
      </w:pPr>
      <w:r w:rsidRPr="002E1E90">
        <w:rPr>
          <w:rFonts w:ascii="宋体" w:eastAsia="宋体" w:hAnsi="宋体"/>
          <w:szCs w:val="21"/>
        </w:rPr>
        <w:t>2012年底至2013年初，郑州市文物考古研究院对郑州市黄河路109号院内工程区遗址进行了发掘，清理殷墟时期小型墓葬43座</w:t>
      </w:r>
      <w:r w:rsidRPr="002E1E90">
        <w:rPr>
          <w:rFonts w:ascii="宋体" w:eastAsia="宋体" w:hAnsi="宋体" w:hint="eastAsia"/>
          <w:szCs w:val="21"/>
        </w:rPr>
        <w:t>。</w:t>
      </w:r>
      <w:r w:rsidRPr="002E1E90">
        <w:rPr>
          <w:rFonts w:ascii="宋体" w:eastAsia="宋体" w:hAnsi="宋体"/>
          <w:szCs w:val="21"/>
        </w:rPr>
        <w:t>随葬品以陶器为主。玉器出土15件，多数出自腰坑内，包括玉柄形器、圭、匕及其他残物（无法看出器形）</w:t>
      </w:r>
      <w:r w:rsidRPr="002E1E90">
        <w:rPr>
          <w:rStyle w:val="ab"/>
          <w:rFonts w:ascii="宋体" w:eastAsia="宋体" w:hAnsi="宋体"/>
          <w:szCs w:val="21"/>
        </w:rPr>
        <w:footnoteReference w:id="229"/>
      </w:r>
      <w:r w:rsidRPr="002E1E90">
        <w:rPr>
          <w:rFonts w:ascii="宋体" w:eastAsia="宋体" w:hAnsi="宋体"/>
          <w:szCs w:val="21"/>
        </w:rPr>
        <w:t>。</w:t>
      </w:r>
    </w:p>
    <w:p w:rsidR="008C1605" w:rsidRPr="002E1E90" w:rsidRDefault="008C1605" w:rsidP="008C1605">
      <w:pPr>
        <w:spacing w:line="300" w:lineRule="auto"/>
        <w:ind w:firstLine="420"/>
        <w:rPr>
          <w:rFonts w:ascii="宋体" w:eastAsia="宋体" w:hAnsi="宋体"/>
          <w:szCs w:val="21"/>
        </w:rPr>
      </w:pPr>
      <w:r w:rsidRPr="002E1E90">
        <w:rPr>
          <w:rFonts w:ascii="宋体" w:eastAsia="宋体" w:hAnsi="宋体"/>
          <w:szCs w:val="21"/>
        </w:rPr>
        <w:t>河南省文物考古研究院、郑州市文物考古研究院与荥阳市文物保护管理所</w:t>
      </w:r>
      <w:r w:rsidRPr="002E1E90">
        <w:rPr>
          <w:rFonts w:ascii="宋体" w:eastAsia="宋体" w:hAnsi="宋体" w:hint="eastAsia"/>
          <w:szCs w:val="21"/>
        </w:rPr>
        <w:t>于</w:t>
      </w:r>
      <w:r w:rsidRPr="002E1E90">
        <w:rPr>
          <w:rFonts w:ascii="宋体" w:eastAsia="宋体" w:hAnsi="宋体"/>
          <w:szCs w:val="21"/>
        </w:rPr>
        <w:t>2006年7-9月对小胡村墓地进行抢救性考古勘探和发掘。其中商代晚期墓葬M22中随葬玉璜1件。标本M22:11，白色</w:t>
      </w:r>
      <w:r w:rsidRPr="002E1E90">
        <w:rPr>
          <w:rFonts w:ascii="宋体" w:eastAsia="宋体" w:hAnsi="宋体" w:hint="eastAsia"/>
          <w:szCs w:val="21"/>
        </w:rPr>
        <w:t>。</w:t>
      </w:r>
      <w:r w:rsidRPr="002E1E90">
        <w:rPr>
          <w:rFonts w:ascii="宋体" w:eastAsia="宋体" w:hAnsi="宋体"/>
          <w:szCs w:val="21"/>
        </w:rPr>
        <w:t>扁平弧形，一端有穿孔。长7.8</w:t>
      </w:r>
      <w:r>
        <w:rPr>
          <w:rFonts w:ascii="宋体" w:eastAsia="宋体" w:hAnsi="宋体" w:hint="eastAsia"/>
          <w:szCs w:val="21"/>
        </w:rPr>
        <w:t>、</w:t>
      </w:r>
      <w:r w:rsidRPr="002E1E90">
        <w:rPr>
          <w:rFonts w:ascii="宋体" w:eastAsia="宋体" w:hAnsi="宋体"/>
          <w:szCs w:val="21"/>
        </w:rPr>
        <w:t>宽3.5</w:t>
      </w:r>
      <w:r>
        <w:rPr>
          <w:rFonts w:ascii="宋体" w:eastAsia="宋体" w:hAnsi="宋体" w:hint="eastAsia"/>
          <w:szCs w:val="21"/>
        </w:rPr>
        <w:t>、</w:t>
      </w:r>
      <w:r w:rsidRPr="002E1E90">
        <w:rPr>
          <w:rFonts w:ascii="宋体" w:eastAsia="宋体" w:hAnsi="宋体"/>
          <w:szCs w:val="21"/>
        </w:rPr>
        <w:t>厚0.3</w:t>
      </w:r>
      <w:r>
        <w:rPr>
          <w:rFonts w:ascii="宋体" w:eastAsia="宋体" w:hAnsi="宋体" w:hint="eastAsia"/>
          <w:szCs w:val="21"/>
        </w:rPr>
        <w:t>、</w:t>
      </w:r>
      <w:r w:rsidRPr="002E1E90">
        <w:rPr>
          <w:rFonts w:ascii="宋体" w:eastAsia="宋体" w:hAnsi="宋体"/>
          <w:szCs w:val="21"/>
        </w:rPr>
        <w:t>孔径0.4厘米。</w:t>
      </w:r>
      <w:r w:rsidRPr="002E1E90">
        <w:rPr>
          <w:rFonts w:ascii="宋体" w:eastAsia="宋体" w:hAnsi="宋体" w:hint="eastAsia"/>
          <w:szCs w:val="21"/>
        </w:rPr>
        <w:t>重</w:t>
      </w:r>
      <w:r w:rsidRPr="002E1E90">
        <w:rPr>
          <w:rFonts w:ascii="宋体" w:eastAsia="宋体" w:hAnsi="宋体"/>
          <w:szCs w:val="21"/>
        </w:rPr>
        <w:t>17.2 克</w:t>
      </w:r>
      <w:r w:rsidRPr="002E1E90">
        <w:rPr>
          <w:rStyle w:val="ab"/>
          <w:rFonts w:ascii="宋体" w:eastAsia="宋体" w:hAnsi="宋体"/>
          <w:szCs w:val="21"/>
        </w:rPr>
        <w:footnoteReference w:id="230"/>
      </w:r>
      <w:r w:rsidRPr="002E1E90">
        <w:rPr>
          <w:rFonts w:ascii="宋体" w:eastAsia="宋体" w:hAnsi="宋体"/>
          <w:szCs w:val="21"/>
        </w:rPr>
        <w:t>。</w:t>
      </w:r>
    </w:p>
    <w:p w:rsidR="008C1605" w:rsidRDefault="008C1605" w:rsidP="008C1605">
      <w:pPr>
        <w:spacing w:line="300" w:lineRule="auto"/>
        <w:ind w:firstLine="420"/>
        <w:rPr>
          <w:rFonts w:ascii="宋体" w:eastAsia="宋体" w:hAnsi="宋体"/>
          <w:szCs w:val="21"/>
        </w:rPr>
      </w:pPr>
      <w:r w:rsidRPr="002E1E90">
        <w:rPr>
          <w:rFonts w:ascii="宋体" w:eastAsia="宋体" w:hAnsi="宋体" w:hint="eastAsia"/>
          <w:szCs w:val="21"/>
        </w:rPr>
        <w:t>陕西省考古研究院对泾阳太平堡墓群进行发掘。墓葬一区、二区基本为西周中晚墓葬，少量墓葬</w:t>
      </w:r>
      <w:r w:rsidRPr="002E1E90">
        <w:rPr>
          <w:rFonts w:ascii="宋体" w:eastAsia="宋体" w:hAnsi="宋体" w:hint="eastAsia"/>
          <w:szCs w:val="21"/>
        </w:rPr>
        <w:lastRenderedPageBreak/>
        <w:t>随葬陶器、玉器、铜器</w:t>
      </w:r>
      <w:r w:rsidRPr="002E1E90">
        <w:rPr>
          <w:rStyle w:val="ab"/>
          <w:rFonts w:ascii="宋体" w:eastAsia="宋体" w:hAnsi="宋体"/>
          <w:szCs w:val="21"/>
        </w:rPr>
        <w:footnoteReference w:id="231"/>
      </w:r>
      <w:r w:rsidRPr="002E1E90">
        <w:rPr>
          <w:rFonts w:ascii="宋体" w:eastAsia="宋体" w:hAnsi="宋体" w:hint="eastAsia"/>
          <w:szCs w:val="21"/>
        </w:rPr>
        <w:t>。</w:t>
      </w:r>
    </w:p>
    <w:p w:rsidR="008C1605" w:rsidRPr="002E1E90" w:rsidRDefault="008C1605" w:rsidP="008C1605">
      <w:pPr>
        <w:spacing w:line="300" w:lineRule="auto"/>
        <w:ind w:firstLine="420"/>
        <w:rPr>
          <w:rFonts w:ascii="宋体" w:eastAsia="宋体" w:hAnsi="宋体"/>
          <w:szCs w:val="21"/>
        </w:rPr>
      </w:pPr>
      <w:r w:rsidRPr="00E93156">
        <w:rPr>
          <w:rFonts w:ascii="宋体" w:eastAsia="宋体" w:hAnsi="宋体"/>
          <w:szCs w:val="21"/>
        </w:rPr>
        <w:t>2010年10月-2011年1月，郑州大学历史学院考古系对南水北调干渠占压部分进行了考古钻探与发掘，发现了两周、汉唐及清代多个时期遗存，其中以西周晚期遗存最为丰富。其中西周文化遗物中包含玉玦2件。标本M25</w:t>
      </w:r>
      <w:r>
        <w:rPr>
          <w:rFonts w:ascii="宋体" w:eastAsia="宋体" w:hAnsi="宋体" w:hint="eastAsia"/>
          <w:szCs w:val="21"/>
        </w:rPr>
        <w:t>:</w:t>
      </w:r>
      <w:r w:rsidRPr="00E93156">
        <w:rPr>
          <w:rFonts w:ascii="宋体" w:eastAsia="宋体" w:hAnsi="宋体"/>
          <w:szCs w:val="21"/>
        </w:rPr>
        <w:t>1，白色。圆形，有缺有孔。素面。直径2.8、孔径0.8、厚0.4厘米</w:t>
      </w:r>
      <w:r w:rsidRPr="00E93156">
        <w:rPr>
          <w:rStyle w:val="ab"/>
          <w:rFonts w:ascii="宋体" w:eastAsia="宋体" w:hAnsi="宋体"/>
          <w:szCs w:val="21"/>
        </w:rPr>
        <w:footnoteReference w:id="232"/>
      </w:r>
      <w:r w:rsidRPr="00E93156">
        <w:rPr>
          <w:rFonts w:ascii="宋体" w:eastAsia="宋体" w:hAnsi="宋体"/>
          <w:szCs w:val="21"/>
        </w:rPr>
        <w:t>。</w:t>
      </w:r>
    </w:p>
    <w:p w:rsidR="008C1605" w:rsidRPr="002E1E90" w:rsidRDefault="008C1605" w:rsidP="008C1605">
      <w:pPr>
        <w:spacing w:line="300" w:lineRule="auto"/>
        <w:ind w:firstLine="420"/>
        <w:rPr>
          <w:rFonts w:ascii="宋体" w:eastAsia="宋体" w:hAnsi="宋体"/>
          <w:szCs w:val="21"/>
        </w:rPr>
      </w:pPr>
      <w:r w:rsidRPr="002E1E90">
        <w:rPr>
          <w:rFonts w:ascii="宋体" w:eastAsia="宋体" w:hAnsi="宋体" w:hint="eastAsia"/>
          <w:szCs w:val="21"/>
        </w:rPr>
        <w:t>陕西省考古研究院于2014年对虫坪塬墓地北区进行发掘，清理墓葬23座。车马坑1座、灰坑（沟）遗迹5处。出土遗物有铜器、玉器、陶器、泥质明器、玛瑙等100余件（组）</w:t>
      </w:r>
      <w:r w:rsidRPr="002E1E90">
        <w:rPr>
          <w:rStyle w:val="ab"/>
          <w:rFonts w:ascii="宋体" w:eastAsia="宋体" w:hAnsi="宋体"/>
          <w:szCs w:val="21"/>
        </w:rPr>
        <w:footnoteReference w:id="233"/>
      </w:r>
      <w:r w:rsidRPr="002E1E90">
        <w:rPr>
          <w:rFonts w:ascii="宋体" w:eastAsia="宋体" w:hAnsi="宋体" w:hint="eastAsia"/>
          <w:szCs w:val="21"/>
        </w:rPr>
        <w:t>。</w:t>
      </w:r>
    </w:p>
    <w:p w:rsidR="008C1605" w:rsidRPr="002E1E90" w:rsidRDefault="008C1605" w:rsidP="008C1605">
      <w:pPr>
        <w:spacing w:line="300" w:lineRule="auto"/>
        <w:ind w:firstLine="420"/>
        <w:rPr>
          <w:rFonts w:ascii="宋体" w:eastAsia="宋体" w:hAnsi="宋体"/>
          <w:szCs w:val="21"/>
        </w:rPr>
      </w:pPr>
      <w:r w:rsidRPr="002E1E90">
        <w:rPr>
          <w:rFonts w:ascii="宋体" w:eastAsia="宋体" w:hAnsi="宋体" w:hint="eastAsia"/>
          <w:szCs w:val="21"/>
        </w:rPr>
        <w:t>范家村墓地位于山东省淄博市临淄区东部、范家村以南。2012年3-9月进行抢救性发掘。共发掘2座大型墓（M4、M5）和4座小型墓（M257、M270、M275、M670），这6座墓葬的年代为战国晚期至西汉早期。除M4随葬</w:t>
      </w:r>
      <w:r>
        <w:rPr>
          <w:rFonts w:ascii="宋体" w:eastAsia="宋体" w:hAnsi="宋体" w:hint="eastAsia"/>
          <w:szCs w:val="21"/>
        </w:rPr>
        <w:t>品</w:t>
      </w:r>
      <w:r w:rsidRPr="002E1E90">
        <w:rPr>
          <w:rFonts w:ascii="宋体" w:eastAsia="宋体" w:hAnsi="宋体" w:hint="eastAsia"/>
          <w:szCs w:val="21"/>
        </w:rPr>
        <w:t>被盗掘外，其他5座墓葬均保存完好，出土铜器、陶器、铁器、玉器、石器等。其中玉器31件（组）。器型有壁、佩、璜、人、覆面、腰带、鞋底、剑首、剑格、剑铋等。范家村墓葬中大量玉器随葬，且制作精美，为同类墓少见，为山东地区战国晚期至西汉早期丧葬用玉制度的研究提供了实物资料</w:t>
      </w:r>
      <w:r w:rsidRPr="002E1E90">
        <w:rPr>
          <w:rStyle w:val="ab"/>
          <w:rFonts w:ascii="宋体" w:eastAsia="宋体" w:hAnsi="宋体" w:hint="eastAsia"/>
          <w:szCs w:val="21"/>
        </w:rPr>
        <w:footnoteReference w:id="234"/>
      </w:r>
      <w:r w:rsidRPr="002E1E90">
        <w:rPr>
          <w:rFonts w:ascii="宋体" w:eastAsia="宋体" w:hAnsi="宋体" w:hint="eastAsia"/>
          <w:szCs w:val="21"/>
        </w:rPr>
        <w:t>。</w:t>
      </w:r>
    </w:p>
    <w:p w:rsidR="008C1605" w:rsidRPr="002E1E90" w:rsidRDefault="008C1605" w:rsidP="008C1605">
      <w:pPr>
        <w:spacing w:line="300" w:lineRule="auto"/>
        <w:ind w:firstLine="420"/>
        <w:rPr>
          <w:rFonts w:ascii="宋体" w:eastAsia="宋体" w:hAnsi="宋体"/>
          <w:szCs w:val="21"/>
        </w:rPr>
      </w:pPr>
      <w:r w:rsidRPr="002E1E90">
        <w:rPr>
          <w:rFonts w:ascii="宋体" w:eastAsia="宋体" w:hAnsi="宋体"/>
          <w:szCs w:val="21"/>
        </w:rPr>
        <w:t>2014年11月至2015年1月，湖北省文物考古研究所、荆州文保中心等单位对枣阳郭家庙曾国墓地曹门湾墓区进行了发掘，共清理西周晚期至春秋早期的墓葬29座，规模最大的为M1，其余中、小型墓葬有序分布于M1的西侧、南侧。M1棺底清理出较多玉人</w:t>
      </w:r>
      <w:r w:rsidRPr="00F77D4F">
        <w:rPr>
          <w:rFonts w:ascii="宋体" w:eastAsia="宋体" w:hAnsi="宋体" w:hint="eastAsia"/>
          <w:szCs w:val="21"/>
        </w:rPr>
        <w:t>（图</w:t>
      </w:r>
      <w:r>
        <w:rPr>
          <w:rFonts w:ascii="宋体" w:eastAsia="宋体" w:hAnsi="宋体" w:hint="eastAsia"/>
          <w:szCs w:val="21"/>
        </w:rPr>
        <w:t>二</w:t>
      </w:r>
      <w:r>
        <w:rPr>
          <w:rFonts w:ascii="宋体" w:eastAsia="宋体" w:hAnsi="宋体"/>
          <w:szCs w:val="21"/>
        </w:rPr>
        <w:t>左</w:t>
      </w:r>
      <w:r w:rsidRPr="00F77D4F">
        <w:rPr>
          <w:rFonts w:ascii="宋体" w:eastAsia="宋体" w:hAnsi="宋体" w:hint="eastAsia"/>
          <w:szCs w:val="21"/>
        </w:rPr>
        <w:t>）</w:t>
      </w:r>
      <w:r w:rsidRPr="002E1E90">
        <w:rPr>
          <w:rFonts w:ascii="宋体" w:eastAsia="宋体" w:hAnsi="宋体"/>
          <w:szCs w:val="21"/>
        </w:rPr>
        <w:t>、玉虎、玉腰带饰以及玉组佩等，以小件为主，制作精美。玉饰多见凤鸟纹，玉人造型玉饰为人龙合体</w:t>
      </w:r>
      <w:r w:rsidRPr="002E1E90">
        <w:rPr>
          <w:rFonts w:ascii="宋体" w:eastAsia="宋体" w:hAnsi="宋体" w:hint="eastAsia"/>
          <w:szCs w:val="21"/>
        </w:rPr>
        <w:t>（</w:t>
      </w:r>
      <w:r w:rsidRPr="00F77D4F">
        <w:rPr>
          <w:rFonts w:ascii="宋体" w:eastAsia="宋体" w:hAnsi="宋体" w:hint="eastAsia"/>
          <w:szCs w:val="21"/>
        </w:rPr>
        <w:t>图</w:t>
      </w:r>
      <w:r>
        <w:rPr>
          <w:rFonts w:ascii="宋体" w:eastAsia="宋体" w:hAnsi="宋体" w:hint="eastAsia"/>
          <w:szCs w:val="21"/>
        </w:rPr>
        <w:t>二右</w:t>
      </w:r>
      <w:r w:rsidRPr="00F77D4F">
        <w:rPr>
          <w:rFonts w:ascii="宋体" w:eastAsia="宋体" w:hAnsi="宋体" w:hint="eastAsia"/>
          <w:szCs w:val="21"/>
        </w:rPr>
        <w:t>）</w:t>
      </w:r>
      <w:r w:rsidRPr="002E1E90">
        <w:rPr>
          <w:rFonts w:ascii="宋体" w:eastAsia="宋体" w:hAnsi="宋体"/>
          <w:szCs w:val="21"/>
        </w:rPr>
        <w:t>。中型墓共22座，在棺内头部至胸部常随</w:t>
      </w:r>
      <w:r>
        <w:rPr>
          <w:rFonts w:ascii="宋体" w:eastAsia="宋体" w:hAnsi="宋体"/>
          <w:szCs w:val="21"/>
        </w:rPr>
        <w:t>葬有</w:t>
      </w:r>
      <w:r w:rsidRPr="002E1E90">
        <w:rPr>
          <w:rFonts w:ascii="宋体" w:eastAsia="宋体" w:hAnsi="宋体"/>
          <w:szCs w:val="21"/>
        </w:rPr>
        <w:t>玉器</w:t>
      </w:r>
      <w:r w:rsidRPr="002E1E90">
        <w:rPr>
          <w:rStyle w:val="ab"/>
          <w:rFonts w:ascii="宋体" w:eastAsia="宋体" w:hAnsi="宋体"/>
          <w:szCs w:val="21"/>
        </w:rPr>
        <w:footnoteReference w:id="235"/>
      </w:r>
      <w:r w:rsidRPr="002E1E90">
        <w:rPr>
          <w:rFonts w:ascii="宋体" w:eastAsia="宋体" w:hAnsi="宋体"/>
          <w:szCs w:val="21"/>
        </w:rPr>
        <w:t>。</w:t>
      </w:r>
    </w:p>
    <w:p w:rsidR="008C1605" w:rsidRDefault="008C1605" w:rsidP="008C1605">
      <w:pPr>
        <w:spacing w:line="300" w:lineRule="auto"/>
        <w:ind w:firstLineChars="200" w:firstLine="420"/>
        <w:rPr>
          <w:rFonts w:ascii="宋体" w:eastAsia="宋体" w:hAnsi="宋体"/>
          <w:szCs w:val="21"/>
        </w:rPr>
      </w:pPr>
      <w:r w:rsidRPr="00E93156">
        <w:rPr>
          <w:rFonts w:ascii="宋体" w:eastAsia="宋体" w:hAnsi="宋体"/>
          <w:szCs w:val="21"/>
        </w:rPr>
        <w:t>2009</w:t>
      </w:r>
      <w:r w:rsidRPr="00E93156">
        <w:rPr>
          <w:rFonts w:ascii="宋体" w:eastAsia="宋体" w:hAnsi="宋体" w:hint="eastAsia"/>
          <w:szCs w:val="21"/>
        </w:rPr>
        <w:t>年</w:t>
      </w:r>
      <w:r w:rsidRPr="00E93156">
        <w:rPr>
          <w:rFonts w:ascii="宋体" w:eastAsia="宋体" w:hAnsi="宋体"/>
          <w:szCs w:val="21"/>
        </w:rPr>
        <w:t>5月，襄阳市</w:t>
      </w:r>
      <w:r w:rsidRPr="00E93156">
        <w:rPr>
          <w:rFonts w:ascii="宋体" w:eastAsia="宋体" w:hAnsi="宋体" w:hint="eastAsia"/>
          <w:szCs w:val="21"/>
        </w:rPr>
        <w:t>、</w:t>
      </w:r>
      <w:r w:rsidRPr="00E93156">
        <w:rPr>
          <w:rFonts w:ascii="宋体" w:eastAsia="宋体" w:hAnsi="宋体"/>
          <w:szCs w:val="21"/>
        </w:rPr>
        <w:t>谷城县两级公安部门破获了湖北谷城县尖角墓地被盗的系列案件，先后两次共追缴各类文物75件</w:t>
      </w:r>
      <w:r w:rsidRPr="00E93156">
        <w:rPr>
          <w:rFonts w:ascii="宋体" w:eastAsia="宋体" w:hAnsi="宋体" w:hint="eastAsia"/>
          <w:szCs w:val="21"/>
        </w:rPr>
        <w:t>，</w:t>
      </w:r>
      <w:r w:rsidRPr="00E93156">
        <w:rPr>
          <w:rFonts w:ascii="宋体" w:eastAsia="宋体" w:hAnsi="宋体"/>
          <w:szCs w:val="21"/>
        </w:rPr>
        <w:t>其中玉、玛瑙器共13件。尖采</w:t>
      </w:r>
      <w:r>
        <w:rPr>
          <w:rFonts w:ascii="宋体" w:eastAsia="宋体" w:hAnsi="宋体" w:hint="eastAsia"/>
          <w:szCs w:val="21"/>
        </w:rPr>
        <w:t>:</w:t>
      </w:r>
      <w:r w:rsidRPr="00E93156">
        <w:rPr>
          <w:rFonts w:ascii="宋体" w:eastAsia="宋体" w:hAnsi="宋体"/>
          <w:szCs w:val="21"/>
        </w:rPr>
        <w:t>11，浅绿色</w:t>
      </w:r>
      <w:r>
        <w:rPr>
          <w:rFonts w:ascii="宋体" w:eastAsia="宋体" w:hAnsi="宋体" w:hint="eastAsia"/>
          <w:szCs w:val="21"/>
        </w:rPr>
        <w:t>，</w:t>
      </w:r>
      <w:r w:rsidRPr="00E93156">
        <w:rPr>
          <w:rFonts w:ascii="宋体" w:eastAsia="宋体" w:hAnsi="宋体"/>
          <w:szCs w:val="21"/>
        </w:rPr>
        <w:t>屈体龙形</w:t>
      </w:r>
      <w:r>
        <w:rPr>
          <w:rFonts w:ascii="宋体" w:eastAsia="宋体" w:hAnsi="宋体" w:hint="eastAsia"/>
          <w:szCs w:val="21"/>
        </w:rPr>
        <w:t>，</w:t>
      </w:r>
      <w:r w:rsidRPr="00E93156">
        <w:rPr>
          <w:rFonts w:ascii="宋体" w:eastAsia="宋体" w:hAnsi="宋体"/>
          <w:szCs w:val="21"/>
        </w:rPr>
        <w:t>单阴线内浅浮雕谷纹。长12、高9、厚0.7厘米</w:t>
      </w:r>
      <w:r w:rsidRPr="00B242E7">
        <w:rPr>
          <w:rFonts w:ascii="宋体" w:eastAsia="宋体" w:hAnsi="宋体" w:hint="eastAsia"/>
          <w:szCs w:val="21"/>
        </w:rPr>
        <w:t>（图</w:t>
      </w:r>
      <w:r>
        <w:rPr>
          <w:rFonts w:ascii="宋体" w:eastAsia="宋体" w:hAnsi="宋体" w:hint="eastAsia"/>
          <w:szCs w:val="21"/>
        </w:rPr>
        <w:t>三</w:t>
      </w:r>
      <w:r w:rsidRPr="00B242E7">
        <w:rPr>
          <w:rFonts w:ascii="宋体" w:eastAsia="宋体" w:hAnsi="宋体" w:hint="eastAsia"/>
          <w:szCs w:val="21"/>
        </w:rPr>
        <w:t>）</w:t>
      </w:r>
      <w:r w:rsidRPr="00E93156">
        <w:rPr>
          <w:rFonts w:ascii="宋体" w:eastAsia="宋体" w:hAnsi="宋体"/>
          <w:szCs w:val="21"/>
        </w:rPr>
        <w:t>。尖采</w:t>
      </w:r>
      <w:r>
        <w:rPr>
          <w:rFonts w:ascii="宋体" w:eastAsia="宋体" w:hAnsi="宋体" w:hint="eastAsia"/>
          <w:szCs w:val="21"/>
        </w:rPr>
        <w:t>:</w:t>
      </w:r>
      <w:r w:rsidRPr="00E93156">
        <w:rPr>
          <w:rFonts w:ascii="宋体" w:eastAsia="宋体" w:hAnsi="宋体"/>
          <w:szCs w:val="21"/>
        </w:rPr>
        <w:t>24</w:t>
      </w:r>
      <w:r w:rsidRPr="00E93156">
        <w:rPr>
          <w:rFonts w:ascii="宋体" w:eastAsia="宋体" w:hAnsi="宋体" w:hint="eastAsia"/>
          <w:szCs w:val="21"/>
        </w:rPr>
        <w:t>，</w:t>
      </w:r>
      <w:r w:rsidRPr="00E93156">
        <w:rPr>
          <w:rFonts w:ascii="宋体" w:eastAsia="宋体" w:hAnsi="宋体"/>
          <w:szCs w:val="21"/>
        </w:rPr>
        <w:t>乳白色</w:t>
      </w:r>
      <w:r w:rsidRPr="00E93156">
        <w:rPr>
          <w:rFonts w:ascii="宋体" w:eastAsia="宋体" w:hAnsi="宋体" w:hint="eastAsia"/>
          <w:szCs w:val="21"/>
        </w:rPr>
        <w:t>，</w:t>
      </w:r>
      <w:r w:rsidRPr="00E93156">
        <w:rPr>
          <w:rFonts w:ascii="宋体" w:eastAsia="宋体" w:hAnsi="宋体"/>
          <w:szCs w:val="21"/>
        </w:rPr>
        <w:t>半透明</w:t>
      </w:r>
      <w:r>
        <w:rPr>
          <w:rFonts w:ascii="宋体" w:eastAsia="宋体" w:hAnsi="宋体" w:hint="eastAsia"/>
          <w:szCs w:val="21"/>
        </w:rPr>
        <w:t>，</w:t>
      </w:r>
      <w:r w:rsidRPr="00E93156">
        <w:rPr>
          <w:rFonts w:ascii="宋体" w:eastAsia="宋体" w:hAnsi="宋体"/>
          <w:szCs w:val="21"/>
        </w:rPr>
        <w:t>剖面呈菱形。外径4.2、孔径2.8、厚0.8厘米</w:t>
      </w:r>
      <w:r w:rsidRPr="00E93156">
        <w:rPr>
          <w:rStyle w:val="ab"/>
          <w:rFonts w:ascii="宋体" w:eastAsia="宋体" w:hAnsi="宋体"/>
          <w:szCs w:val="21"/>
        </w:rPr>
        <w:footnoteReference w:id="236"/>
      </w:r>
      <w:r w:rsidRPr="00E93156">
        <w:rPr>
          <w:rFonts w:ascii="宋体" w:eastAsia="宋体" w:hAnsi="宋体"/>
          <w:szCs w:val="21"/>
        </w:rPr>
        <w:t>。</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077"/>
      </w:tblGrid>
      <w:tr w:rsidR="008C1605" w:rsidRPr="00B242E7" w:rsidTr="006E5891">
        <w:trPr>
          <w:jc w:val="center"/>
        </w:trPr>
        <w:tc>
          <w:tcPr>
            <w:tcW w:w="5098" w:type="dxa"/>
          </w:tcPr>
          <w:p w:rsidR="008C1605" w:rsidRPr="00B242E7" w:rsidRDefault="008C1605" w:rsidP="006E5891">
            <w:pPr>
              <w:jc w:val="center"/>
              <w:rPr>
                <w:rFonts w:ascii="黑体" w:eastAsia="黑体" w:hAnsi="黑体"/>
                <w:sz w:val="18"/>
                <w:szCs w:val="18"/>
              </w:rPr>
            </w:pPr>
            <w:r w:rsidRPr="00B242E7">
              <w:rPr>
                <w:rFonts w:ascii="黑体" w:eastAsia="黑体" w:hAnsi="黑体"/>
                <w:noProof/>
                <w:sz w:val="18"/>
                <w:szCs w:val="18"/>
              </w:rPr>
              <w:drawing>
                <wp:inline distT="0" distB="0" distL="0" distR="0" wp14:anchorId="1B23A0C6" wp14:editId="40DB7B82">
                  <wp:extent cx="2620181" cy="1350000"/>
                  <wp:effectExtent l="0" t="0" r="0" b="3175"/>
                  <wp:docPr id="57" name="图片 57" descr="q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00022"/>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620181" cy="1350000"/>
                          </a:xfrm>
                          <a:prstGeom prst="rect">
                            <a:avLst/>
                          </a:prstGeom>
                          <a:noFill/>
                          <a:ln>
                            <a:noFill/>
                          </a:ln>
                        </pic:spPr>
                      </pic:pic>
                    </a:graphicData>
                  </a:graphic>
                </wp:inline>
              </w:drawing>
            </w:r>
          </w:p>
        </w:tc>
        <w:tc>
          <w:tcPr>
            <w:tcW w:w="4077" w:type="dxa"/>
          </w:tcPr>
          <w:p w:rsidR="008C1605" w:rsidRPr="00B242E7" w:rsidRDefault="008C1605" w:rsidP="006E5891">
            <w:pPr>
              <w:jc w:val="center"/>
              <w:rPr>
                <w:rFonts w:ascii="黑体" w:eastAsia="黑体" w:hAnsi="黑体"/>
                <w:sz w:val="18"/>
                <w:szCs w:val="18"/>
              </w:rPr>
            </w:pPr>
            <w:r w:rsidRPr="00B242E7">
              <w:rPr>
                <w:rFonts w:ascii="黑体" w:eastAsia="黑体" w:hAnsi="黑体"/>
                <w:noProof/>
                <w:sz w:val="18"/>
                <w:szCs w:val="18"/>
              </w:rPr>
              <w:drawing>
                <wp:inline distT="0" distB="0" distL="0" distR="0" wp14:anchorId="3F1E112E" wp14:editId="7F85DB36">
                  <wp:extent cx="1988544" cy="1351299"/>
                  <wp:effectExtent l="0" t="0" r="0" b="1270"/>
                  <wp:docPr id="58" name="图片 58" descr="q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00024"/>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992051" cy="1353682"/>
                          </a:xfrm>
                          <a:prstGeom prst="rect">
                            <a:avLst/>
                          </a:prstGeom>
                          <a:noFill/>
                          <a:ln>
                            <a:noFill/>
                          </a:ln>
                        </pic:spPr>
                      </pic:pic>
                    </a:graphicData>
                  </a:graphic>
                </wp:inline>
              </w:drawing>
            </w:r>
          </w:p>
        </w:tc>
      </w:tr>
      <w:tr w:rsidR="008C1605" w:rsidRPr="00B242E7" w:rsidTr="006E5891">
        <w:trPr>
          <w:jc w:val="center"/>
        </w:trPr>
        <w:tc>
          <w:tcPr>
            <w:tcW w:w="5098" w:type="dxa"/>
          </w:tcPr>
          <w:p w:rsidR="008C1605" w:rsidRPr="00B242E7" w:rsidRDefault="008C1605" w:rsidP="006E5891">
            <w:pPr>
              <w:jc w:val="center"/>
              <w:rPr>
                <w:rFonts w:ascii="黑体" w:eastAsia="黑体" w:hAnsi="黑体"/>
                <w:sz w:val="18"/>
                <w:szCs w:val="18"/>
              </w:rPr>
            </w:pPr>
            <w:r w:rsidRPr="00B242E7">
              <w:rPr>
                <w:rFonts w:ascii="黑体" w:eastAsia="黑体" w:hAnsi="黑体" w:hint="eastAsia"/>
                <w:sz w:val="18"/>
                <w:szCs w:val="18"/>
              </w:rPr>
              <w:t>图</w:t>
            </w:r>
            <w:r>
              <w:rPr>
                <w:rFonts w:ascii="黑体" w:eastAsia="黑体" w:hAnsi="黑体" w:hint="eastAsia"/>
                <w:sz w:val="18"/>
                <w:szCs w:val="18"/>
              </w:rPr>
              <w:t>二</w:t>
            </w:r>
            <w:r w:rsidRPr="00B242E7">
              <w:rPr>
                <w:rFonts w:ascii="黑体" w:eastAsia="黑体" w:hAnsi="黑体" w:hint="eastAsia"/>
                <w:sz w:val="18"/>
                <w:szCs w:val="18"/>
              </w:rPr>
              <w:t xml:space="preserve"> 枣阳郭家庙曾国墓地M1出土的玉人和玉饰</w:t>
            </w:r>
          </w:p>
        </w:tc>
        <w:tc>
          <w:tcPr>
            <w:tcW w:w="4077" w:type="dxa"/>
          </w:tcPr>
          <w:p w:rsidR="008C1605" w:rsidRPr="00B242E7" w:rsidRDefault="008C1605" w:rsidP="006E5891">
            <w:pPr>
              <w:jc w:val="center"/>
              <w:rPr>
                <w:rFonts w:ascii="黑体" w:eastAsia="黑体" w:hAnsi="黑体"/>
                <w:sz w:val="18"/>
                <w:szCs w:val="18"/>
              </w:rPr>
            </w:pPr>
            <w:r w:rsidRPr="00B242E7">
              <w:rPr>
                <w:rFonts w:ascii="黑体" w:eastAsia="黑体" w:hAnsi="黑体" w:hint="eastAsia"/>
                <w:sz w:val="18"/>
                <w:szCs w:val="18"/>
              </w:rPr>
              <w:t>图</w:t>
            </w:r>
            <w:r>
              <w:rPr>
                <w:rFonts w:ascii="黑体" w:eastAsia="黑体" w:hAnsi="黑体" w:hint="eastAsia"/>
                <w:sz w:val="18"/>
                <w:szCs w:val="18"/>
              </w:rPr>
              <w:t>三</w:t>
            </w:r>
            <w:r w:rsidRPr="00B242E7">
              <w:rPr>
                <w:rFonts w:ascii="黑体" w:eastAsia="黑体" w:hAnsi="黑体" w:hint="eastAsia"/>
                <w:sz w:val="18"/>
                <w:szCs w:val="18"/>
              </w:rPr>
              <w:t xml:space="preserve"> 谷城县尖角墓地出土玉器</w:t>
            </w:r>
          </w:p>
        </w:tc>
      </w:tr>
    </w:tbl>
    <w:p w:rsidR="008C1605" w:rsidRDefault="008C1605" w:rsidP="008C1605">
      <w:pPr>
        <w:spacing w:beforeLines="50" w:before="156" w:line="300" w:lineRule="auto"/>
        <w:ind w:firstLine="420"/>
        <w:rPr>
          <w:rFonts w:ascii="宋体" w:eastAsia="宋体" w:hAnsi="宋体"/>
          <w:szCs w:val="21"/>
        </w:rPr>
      </w:pPr>
      <w:r w:rsidRPr="002E1E90">
        <w:rPr>
          <w:rFonts w:ascii="宋体" w:eastAsia="宋体" w:hAnsi="宋体" w:hint="eastAsia"/>
          <w:szCs w:val="21"/>
        </w:rPr>
        <w:t>广东省增城市白湖村浮扶岭遗址区域中M511规格最高，墓主人下葬年代不超过战国晚期，下限</w:t>
      </w:r>
      <w:r w:rsidRPr="002E1E90">
        <w:rPr>
          <w:rFonts w:ascii="宋体" w:eastAsia="宋体" w:hAnsi="宋体" w:hint="eastAsia"/>
          <w:szCs w:val="21"/>
        </w:rPr>
        <w:lastRenderedPageBreak/>
        <w:t>约到西汉南越国早期。该墓后室中部出土2件（套）。标本M211</w:t>
      </w:r>
      <w:r>
        <w:rPr>
          <w:rFonts w:ascii="宋体" w:eastAsia="宋体" w:hAnsi="宋体" w:hint="eastAsia"/>
          <w:szCs w:val="21"/>
        </w:rPr>
        <w:t>:</w:t>
      </w:r>
      <w:r w:rsidRPr="002E1E90">
        <w:rPr>
          <w:rFonts w:ascii="宋体" w:eastAsia="宋体" w:hAnsi="宋体" w:hint="eastAsia"/>
          <w:szCs w:val="21"/>
        </w:rPr>
        <w:t>2，共7件相对集中出土，应为一组，分别编号A-G，佩戴形式不详</w:t>
      </w:r>
      <w:r w:rsidRPr="002E1E90">
        <w:rPr>
          <w:rStyle w:val="ab"/>
          <w:rFonts w:ascii="宋体" w:eastAsia="宋体" w:hAnsi="宋体" w:hint="eastAsia"/>
          <w:szCs w:val="21"/>
        </w:rPr>
        <w:footnoteReference w:id="237"/>
      </w:r>
      <w:r w:rsidRPr="002E1E90">
        <w:rPr>
          <w:rFonts w:ascii="宋体" w:eastAsia="宋体" w:hAnsi="宋体" w:hint="eastAsia"/>
          <w:szCs w:val="21"/>
        </w:rPr>
        <w:t>。</w:t>
      </w:r>
    </w:p>
    <w:p w:rsidR="008C1605" w:rsidRDefault="008C1605" w:rsidP="008C1605">
      <w:pPr>
        <w:spacing w:line="300" w:lineRule="auto"/>
        <w:ind w:firstLine="420"/>
        <w:rPr>
          <w:rFonts w:ascii="宋体" w:eastAsia="宋体" w:hAnsi="宋体"/>
          <w:szCs w:val="21"/>
        </w:rPr>
      </w:pPr>
      <w:r w:rsidRPr="00E93156">
        <w:rPr>
          <w:rFonts w:ascii="宋体" w:eastAsia="宋体" w:hAnsi="宋体"/>
          <w:szCs w:val="21"/>
        </w:rPr>
        <w:t>2011年9月，湖北省文物考古研究所在随州市文峰塔发掘了一座残墓M4。年代为春秋晚期偏早，应为曾候墓葬。出土随葬品26件，其中玉器共4件，见有玉璧、佩饰。璧1件（M4:018）。残存整器的1/8。两面阴刻云纹，纹饰</w:t>
      </w:r>
      <w:r>
        <w:rPr>
          <w:rFonts w:ascii="宋体" w:eastAsia="宋体" w:hAnsi="宋体"/>
          <w:szCs w:val="21"/>
        </w:rPr>
        <w:t>分组。玉呈乳白色，有浅黄斑块。复原直径</w:t>
      </w:r>
      <w:r w:rsidRPr="00E93156">
        <w:rPr>
          <w:rFonts w:ascii="宋体" w:eastAsia="宋体" w:hAnsi="宋体"/>
          <w:szCs w:val="21"/>
        </w:rPr>
        <w:t>8、残长1、孔径3.2</w:t>
      </w:r>
      <w:r>
        <w:rPr>
          <w:rFonts w:ascii="宋体" w:eastAsia="宋体" w:hAnsi="宋体" w:hint="eastAsia"/>
          <w:szCs w:val="21"/>
        </w:rPr>
        <w:t>-</w:t>
      </w:r>
      <w:r w:rsidRPr="00E93156">
        <w:rPr>
          <w:rFonts w:ascii="宋体" w:eastAsia="宋体" w:hAnsi="宋体"/>
          <w:szCs w:val="21"/>
        </w:rPr>
        <w:t>3.4、厚0.5厘米。刀形佩1件（M4:014）。长方片状，四边各有一长条形小豁口，中部有两个并排的单面钻小圆孔。一端有单面刃，刃部有缺口和使</w:t>
      </w:r>
      <w:r w:rsidRPr="00E93156">
        <w:rPr>
          <w:rFonts w:ascii="宋体" w:eastAsia="宋体" w:hAnsi="宋体" w:hint="eastAsia"/>
          <w:szCs w:val="21"/>
        </w:rPr>
        <w:t>用痕迹</w:t>
      </w:r>
      <w:r w:rsidRPr="00E93156">
        <w:rPr>
          <w:rFonts w:ascii="宋体" w:eastAsia="宋体" w:hAnsi="宋体"/>
          <w:szCs w:val="21"/>
        </w:rPr>
        <w:t>。推测此器为改制件。玉呈墨绿色</w:t>
      </w:r>
      <w:r w:rsidRPr="00E93156">
        <w:rPr>
          <w:rFonts w:ascii="宋体" w:eastAsia="宋体" w:hAnsi="宋体" w:hint="eastAsia"/>
          <w:szCs w:val="21"/>
        </w:rPr>
        <w:t>，</w:t>
      </w:r>
      <w:r w:rsidRPr="00E93156">
        <w:rPr>
          <w:rFonts w:ascii="宋体" w:eastAsia="宋体" w:hAnsi="宋体"/>
          <w:szCs w:val="21"/>
        </w:rPr>
        <w:t>受沁严重。长2.2、宽1.8、</w:t>
      </w:r>
      <w:r w:rsidRPr="00E93156">
        <w:rPr>
          <w:rFonts w:ascii="宋体" w:eastAsia="宋体" w:hAnsi="宋体" w:hint="eastAsia"/>
          <w:szCs w:val="21"/>
        </w:rPr>
        <w:t>厚</w:t>
      </w:r>
      <w:r w:rsidRPr="00E93156">
        <w:rPr>
          <w:rFonts w:ascii="宋体" w:eastAsia="宋体" w:hAnsi="宋体"/>
          <w:szCs w:val="21"/>
        </w:rPr>
        <w:t>0.3厘米</w:t>
      </w:r>
      <w:r w:rsidRPr="00E93156">
        <w:rPr>
          <w:rStyle w:val="ab"/>
          <w:rFonts w:ascii="宋体" w:eastAsia="宋体" w:hAnsi="宋体"/>
          <w:szCs w:val="21"/>
        </w:rPr>
        <w:footnoteReference w:id="238"/>
      </w:r>
      <w:r w:rsidRPr="00E93156">
        <w:rPr>
          <w:rFonts w:ascii="宋体" w:eastAsia="宋体" w:hAnsi="宋体"/>
          <w:szCs w:val="21"/>
        </w:rPr>
        <w:t>。</w:t>
      </w:r>
    </w:p>
    <w:p w:rsidR="008C1605" w:rsidRDefault="008C1605" w:rsidP="008C1605">
      <w:pPr>
        <w:spacing w:line="300" w:lineRule="auto"/>
        <w:ind w:firstLine="420"/>
        <w:rPr>
          <w:rFonts w:ascii="宋体" w:eastAsia="宋体" w:hAnsi="宋体"/>
          <w:szCs w:val="21"/>
        </w:rPr>
      </w:pPr>
      <w:r w:rsidRPr="00E93156">
        <w:rPr>
          <w:rFonts w:ascii="宋体" w:eastAsia="宋体" w:hAnsi="宋体"/>
          <w:szCs w:val="21"/>
        </w:rPr>
        <w:t>2003年10月至次年9月，陕西省考古研究院、宝鸡市考古所、凤翔县博物馆组成的联合考古队在凤翔县长青镇孙家南头村西一带，对占地约70万平方米范围内的古墓葬和古遗址进行了抢救性考古发掘。此次发现周、秦以及汉代以后各时期墓葬和车马坑191座，其中先周与西周墓葬35座，春秋秦墓和车马坑91座，宋元时期墓葬9座，以及未被发掘的近代墓葬56座，另外，还发掘出西汉时期汧河码头大型仓储建筑遗址。在周墓和秦墓中均有玉器出土，但数量不多</w:t>
      </w:r>
      <w:r w:rsidRPr="00E93156">
        <w:rPr>
          <w:rStyle w:val="ab"/>
          <w:rFonts w:ascii="宋体" w:eastAsia="宋体" w:hAnsi="宋体"/>
          <w:szCs w:val="21"/>
        </w:rPr>
        <w:footnoteReference w:id="239"/>
      </w:r>
      <w:r w:rsidRPr="00E93156">
        <w:rPr>
          <w:rFonts w:ascii="宋体" w:eastAsia="宋体" w:hAnsi="宋体"/>
          <w:szCs w:val="21"/>
        </w:rPr>
        <w:t>。</w:t>
      </w:r>
    </w:p>
    <w:p w:rsidR="008C1605" w:rsidRPr="00E93156" w:rsidRDefault="008C1605" w:rsidP="008C1605">
      <w:pPr>
        <w:spacing w:beforeLines="50" w:before="156" w:line="300" w:lineRule="auto"/>
        <w:rPr>
          <w:rFonts w:ascii="宋体" w:eastAsia="宋体" w:hAnsi="宋体"/>
          <w:b/>
          <w:szCs w:val="21"/>
        </w:rPr>
      </w:pPr>
      <w:r>
        <w:rPr>
          <w:rFonts w:ascii="宋体" w:eastAsia="宋体" w:hAnsi="宋体" w:hint="eastAsia"/>
          <w:b/>
          <w:szCs w:val="21"/>
        </w:rPr>
        <w:t xml:space="preserve">3. </w:t>
      </w:r>
      <w:r w:rsidRPr="00E93156">
        <w:rPr>
          <w:rFonts w:ascii="宋体" w:eastAsia="宋体" w:hAnsi="宋体" w:hint="eastAsia"/>
          <w:b/>
          <w:szCs w:val="21"/>
        </w:rPr>
        <w:t>秦汉至隋唐</w:t>
      </w:r>
    </w:p>
    <w:p w:rsidR="008C1605" w:rsidRDefault="008C1605" w:rsidP="008C1605">
      <w:pPr>
        <w:spacing w:line="300" w:lineRule="auto"/>
        <w:ind w:firstLine="420"/>
        <w:rPr>
          <w:rFonts w:ascii="宋体" w:eastAsia="宋体" w:hAnsi="宋体"/>
          <w:szCs w:val="21"/>
        </w:rPr>
      </w:pPr>
      <w:r w:rsidRPr="00E93156">
        <w:rPr>
          <w:rFonts w:ascii="宋体" w:eastAsia="宋体" w:hAnsi="宋体"/>
          <w:szCs w:val="21"/>
        </w:rPr>
        <w:t>2013年3月7日至3月31日，西安市文物保护考古研究院清理张家堡村汉代墓葬42座。时代自西汉早期至中晚期，推测应为一处汉长安城内居民墓地。墓中随葬品有陶器、铜器、铁器、玉器等。其中玉器有2件，分别为玉剑璏和玉璧</w:t>
      </w:r>
      <w:r w:rsidRPr="00E93156">
        <w:rPr>
          <w:rStyle w:val="ab"/>
          <w:rFonts w:ascii="宋体" w:eastAsia="宋体" w:hAnsi="宋体"/>
          <w:szCs w:val="21"/>
        </w:rPr>
        <w:footnoteReference w:id="240"/>
      </w:r>
      <w:r w:rsidRPr="00E93156">
        <w:rPr>
          <w:rFonts w:ascii="宋体" w:eastAsia="宋体" w:hAnsi="宋体"/>
          <w:szCs w:val="21"/>
        </w:rPr>
        <w:t>。</w:t>
      </w:r>
    </w:p>
    <w:p w:rsidR="008C1605" w:rsidRDefault="008C1605" w:rsidP="008C1605">
      <w:pPr>
        <w:spacing w:line="300" w:lineRule="auto"/>
        <w:ind w:firstLine="420"/>
        <w:rPr>
          <w:rFonts w:ascii="宋体" w:eastAsia="宋体" w:hAnsi="宋体"/>
          <w:szCs w:val="21"/>
        </w:rPr>
      </w:pPr>
      <w:r w:rsidRPr="00E93156">
        <w:rPr>
          <w:rFonts w:ascii="宋体" w:eastAsia="宋体" w:hAnsi="宋体" w:hint="eastAsia"/>
          <w:szCs w:val="21"/>
        </w:rPr>
        <w:t>2005年4-6月，昭通市文物管理所对水富县张滩土坑墓群进行抢救性发掘。本次发掘墓葬16座，时代约为西汉早期。其中仅M21和M16出土玉器。标本M16</w:t>
      </w:r>
      <w:r>
        <w:rPr>
          <w:rFonts w:ascii="宋体" w:eastAsia="宋体" w:hAnsi="宋体" w:hint="eastAsia"/>
          <w:szCs w:val="21"/>
        </w:rPr>
        <w:t>:</w:t>
      </w:r>
      <w:r w:rsidRPr="00E93156">
        <w:rPr>
          <w:rFonts w:ascii="宋体" w:eastAsia="宋体" w:hAnsi="宋体" w:hint="eastAsia"/>
          <w:szCs w:val="21"/>
        </w:rPr>
        <w:t>4，玉管1件，圆柱形，中空。通高2.4、宽0.6、孔径0.1厘米</w:t>
      </w:r>
      <w:r w:rsidRPr="00E93156">
        <w:rPr>
          <w:rStyle w:val="ab"/>
          <w:rFonts w:ascii="宋体" w:eastAsia="宋体" w:hAnsi="宋体" w:hint="eastAsia"/>
          <w:szCs w:val="21"/>
        </w:rPr>
        <w:footnoteReference w:id="241"/>
      </w:r>
      <w:r w:rsidRPr="00E93156">
        <w:rPr>
          <w:rFonts w:ascii="宋体" w:eastAsia="宋体" w:hAnsi="宋体" w:hint="eastAsia"/>
          <w:szCs w:val="21"/>
        </w:rPr>
        <w:t>。</w:t>
      </w:r>
    </w:p>
    <w:p w:rsidR="008C1605" w:rsidRPr="00E93156" w:rsidRDefault="008C1605" w:rsidP="008C1605">
      <w:pPr>
        <w:spacing w:line="300" w:lineRule="auto"/>
        <w:ind w:firstLine="420"/>
        <w:rPr>
          <w:rFonts w:ascii="宋体" w:eastAsia="宋体" w:hAnsi="宋体"/>
          <w:szCs w:val="21"/>
        </w:rPr>
      </w:pPr>
      <w:r w:rsidRPr="00E93156">
        <w:rPr>
          <w:rFonts w:ascii="宋体" w:eastAsia="宋体" w:hAnsi="宋体" w:hint="eastAsia"/>
          <w:szCs w:val="21"/>
        </w:rPr>
        <w:t>2013年洛阳市孟津县平乐镇朱仓村东发现一座东汉末期砖室墓。出土器物按质地分为陶、铜、铁、铅、玉石料器。其中玉石残料出土于该墓东棺内，共1组，3块，这在洛阳地区以往的考古发掘中较为罕见。发掘者认为可能与“五石”镇墓的道教习俗有关</w:t>
      </w:r>
      <w:r w:rsidRPr="00E93156">
        <w:rPr>
          <w:rStyle w:val="ab"/>
          <w:rFonts w:ascii="宋体" w:eastAsia="宋体" w:hAnsi="宋体" w:hint="eastAsia"/>
          <w:szCs w:val="21"/>
        </w:rPr>
        <w:footnoteReference w:id="242"/>
      </w:r>
      <w:r w:rsidRPr="00E93156">
        <w:rPr>
          <w:rFonts w:ascii="宋体" w:eastAsia="宋体" w:hAnsi="宋体" w:hint="eastAsia"/>
          <w:szCs w:val="21"/>
        </w:rPr>
        <w:t>。</w:t>
      </w:r>
    </w:p>
    <w:p w:rsidR="008C1605" w:rsidRPr="00E93156" w:rsidRDefault="008C1605" w:rsidP="008C1605">
      <w:pPr>
        <w:spacing w:line="300" w:lineRule="auto"/>
        <w:ind w:firstLine="420"/>
        <w:rPr>
          <w:rFonts w:ascii="宋体" w:eastAsia="宋体" w:hAnsi="宋体"/>
          <w:szCs w:val="21"/>
        </w:rPr>
      </w:pPr>
      <w:r w:rsidRPr="00E93156">
        <w:rPr>
          <w:rFonts w:ascii="宋体" w:eastAsia="宋体" w:hAnsi="宋体" w:hint="eastAsia"/>
          <w:szCs w:val="21"/>
        </w:rPr>
        <w:t>2012年6-8月和2013年7-9月，中国社会科学院考古研究所与云南省文物考古研究所合作，联合曲靖市和陆良县文物管理部分对薛官堡墓地先后进行了两次考古发掘。大部分墓葬为汉或汉代以前。随葬品主要有铜器、铁器、陶器、玉石器、玻璃器、漆木器等。其中M38出土绿松石扣2件、玛瑙珠2件、玻璃珠5件。M80中出土玉玦1件</w:t>
      </w:r>
      <w:r w:rsidRPr="00E93156">
        <w:rPr>
          <w:rStyle w:val="ab"/>
          <w:rFonts w:ascii="宋体" w:eastAsia="宋体" w:hAnsi="宋体" w:hint="eastAsia"/>
          <w:szCs w:val="21"/>
        </w:rPr>
        <w:footnoteReference w:id="243"/>
      </w:r>
      <w:r w:rsidRPr="00E93156">
        <w:rPr>
          <w:rFonts w:ascii="宋体" w:eastAsia="宋体" w:hAnsi="宋体" w:hint="eastAsia"/>
          <w:szCs w:val="21"/>
        </w:rPr>
        <w:t>。</w:t>
      </w:r>
    </w:p>
    <w:p w:rsidR="008C1605" w:rsidRPr="00E93156" w:rsidRDefault="008C1605" w:rsidP="008C1605">
      <w:pPr>
        <w:spacing w:line="300" w:lineRule="auto"/>
        <w:ind w:firstLine="420"/>
        <w:rPr>
          <w:rFonts w:ascii="宋体" w:eastAsia="宋体" w:hAnsi="宋体"/>
          <w:szCs w:val="21"/>
        </w:rPr>
      </w:pPr>
      <w:r w:rsidRPr="00E93156">
        <w:rPr>
          <w:rFonts w:ascii="宋体" w:eastAsia="宋体" w:hAnsi="宋体" w:hint="eastAsia"/>
          <w:szCs w:val="21"/>
        </w:rPr>
        <w:t>2012年8月，贵州省文物考古研究所会同赫章县文物局对M373、M374两座汉墓进行发掘。两墓</w:t>
      </w:r>
      <w:r w:rsidRPr="00E93156">
        <w:rPr>
          <w:rFonts w:ascii="宋体" w:eastAsia="宋体" w:hAnsi="宋体" w:hint="eastAsia"/>
          <w:szCs w:val="21"/>
        </w:rPr>
        <w:lastRenderedPageBreak/>
        <w:t>中均出绿松石和孔雀石珠，其中M373内出土数量达数千颗，主要分布于墓主的胸部位置。M373出土玛瑙管1件(M373</w:t>
      </w:r>
      <w:r>
        <w:rPr>
          <w:rFonts w:ascii="宋体" w:eastAsia="宋体" w:hAnsi="宋体" w:hint="eastAsia"/>
          <w:szCs w:val="21"/>
        </w:rPr>
        <w:t>:</w:t>
      </w:r>
      <w:r w:rsidRPr="00E93156">
        <w:rPr>
          <w:rFonts w:ascii="宋体" w:eastAsia="宋体" w:hAnsi="宋体" w:hint="eastAsia"/>
          <w:szCs w:val="21"/>
        </w:rPr>
        <w:t>27)</w:t>
      </w:r>
      <w:r>
        <w:rPr>
          <w:rFonts w:ascii="宋体" w:eastAsia="宋体" w:hAnsi="宋体" w:hint="eastAsia"/>
          <w:szCs w:val="21"/>
        </w:rPr>
        <w:t>，</w:t>
      </w:r>
      <w:r w:rsidRPr="00E93156">
        <w:rPr>
          <w:rFonts w:ascii="宋体" w:eastAsia="宋体" w:hAnsi="宋体" w:hint="eastAsia"/>
          <w:szCs w:val="21"/>
        </w:rPr>
        <w:t>红色。圆柱状，中间有一穿孔。长2.4、直径1.2、孔径0.3厘米</w:t>
      </w:r>
      <w:r w:rsidRPr="00E93156">
        <w:rPr>
          <w:rStyle w:val="ab"/>
          <w:rFonts w:ascii="宋体" w:eastAsia="宋体" w:hAnsi="宋体" w:hint="eastAsia"/>
          <w:szCs w:val="21"/>
        </w:rPr>
        <w:footnoteReference w:id="244"/>
      </w:r>
      <w:r w:rsidRPr="00E93156">
        <w:rPr>
          <w:rFonts w:ascii="宋体" w:eastAsia="宋体" w:hAnsi="宋体" w:hint="eastAsia"/>
          <w:szCs w:val="21"/>
        </w:rPr>
        <w:t>。</w:t>
      </w:r>
    </w:p>
    <w:p w:rsidR="008C1605" w:rsidRPr="00E93156" w:rsidRDefault="008C1605" w:rsidP="008C1605">
      <w:pPr>
        <w:spacing w:line="300" w:lineRule="auto"/>
        <w:ind w:firstLine="420"/>
        <w:rPr>
          <w:rFonts w:ascii="宋体" w:eastAsia="宋体" w:hAnsi="宋体"/>
          <w:szCs w:val="21"/>
        </w:rPr>
      </w:pPr>
      <w:r w:rsidRPr="00E93156">
        <w:rPr>
          <w:rFonts w:ascii="宋体" w:eastAsia="宋体" w:hAnsi="宋体"/>
          <w:szCs w:val="21"/>
        </w:rPr>
        <w:t>1992年9月至10月，内蒙古自治区文物考古研究所会同鄂尔多斯考古研究院和乌审旗文物管理所在内蒙古鄂尔多斯市乌审旗纳林河乡郭家梁清理4座墓葬。这4座墓葬是北朝占领大夏国首都统万城后的遗存。在M5头下的脖子位置发现玉石珠子2颗，可能为项链的一部分</w:t>
      </w:r>
      <w:r w:rsidRPr="00E93156">
        <w:rPr>
          <w:rStyle w:val="ab"/>
          <w:rFonts w:ascii="宋体" w:eastAsia="宋体" w:hAnsi="宋体"/>
          <w:szCs w:val="21"/>
        </w:rPr>
        <w:footnoteReference w:id="245"/>
      </w:r>
      <w:r w:rsidRPr="00E93156">
        <w:rPr>
          <w:rFonts w:ascii="宋体" w:eastAsia="宋体" w:hAnsi="宋体"/>
          <w:szCs w:val="21"/>
        </w:rPr>
        <w:t>。</w:t>
      </w:r>
    </w:p>
    <w:p w:rsidR="008C1605" w:rsidRPr="00E93156" w:rsidRDefault="008C1605" w:rsidP="008C1605">
      <w:pPr>
        <w:spacing w:line="300" w:lineRule="auto"/>
        <w:ind w:firstLine="420"/>
        <w:rPr>
          <w:rFonts w:ascii="宋体" w:eastAsia="宋体" w:hAnsi="宋体"/>
          <w:szCs w:val="21"/>
        </w:rPr>
      </w:pPr>
      <w:r w:rsidRPr="00E93156">
        <w:rPr>
          <w:rFonts w:ascii="宋体" w:eastAsia="宋体" w:hAnsi="宋体" w:hint="eastAsia"/>
          <w:szCs w:val="21"/>
        </w:rPr>
        <w:t>土城子墓地位于辽宁省朝阳县土城子村，</w:t>
      </w:r>
      <w:r w:rsidRPr="00E93156">
        <w:rPr>
          <w:rFonts w:ascii="宋体" w:eastAsia="宋体" w:hAnsi="宋体"/>
          <w:szCs w:val="21"/>
        </w:rPr>
        <w:t>1998年村民发现并上报，朝阳县文物管理所赶赴现场，清理前燕时期墓葬两座（M1、M2）。共出土随葬品26件，其中有水晶球1件、绿松石坠7件</w:t>
      </w:r>
      <w:r w:rsidRPr="00E93156">
        <w:rPr>
          <w:rStyle w:val="ab"/>
          <w:rFonts w:ascii="宋体" w:eastAsia="宋体" w:hAnsi="宋体"/>
          <w:szCs w:val="21"/>
        </w:rPr>
        <w:footnoteReference w:id="246"/>
      </w:r>
      <w:r w:rsidRPr="00E93156">
        <w:rPr>
          <w:rFonts w:ascii="宋体" w:eastAsia="宋体" w:hAnsi="宋体"/>
          <w:szCs w:val="21"/>
        </w:rPr>
        <w:t>。</w:t>
      </w:r>
    </w:p>
    <w:p w:rsidR="008C1605" w:rsidRDefault="008C1605" w:rsidP="008C1605">
      <w:pPr>
        <w:spacing w:line="300" w:lineRule="auto"/>
        <w:ind w:firstLine="420"/>
        <w:rPr>
          <w:rFonts w:ascii="宋体" w:eastAsia="宋体" w:hAnsi="宋体"/>
          <w:szCs w:val="21"/>
        </w:rPr>
      </w:pPr>
      <w:r w:rsidRPr="00E93156">
        <w:rPr>
          <w:rFonts w:ascii="宋体" w:eastAsia="宋体" w:hAnsi="宋体" w:hint="eastAsia"/>
          <w:szCs w:val="21"/>
        </w:rPr>
        <w:t>201</w:t>
      </w:r>
      <w:r w:rsidRPr="00E93156">
        <w:rPr>
          <w:rFonts w:ascii="宋体" w:eastAsia="宋体" w:hAnsi="宋体"/>
          <w:szCs w:val="21"/>
        </w:rPr>
        <w:t>4</w:t>
      </w:r>
      <w:r w:rsidRPr="00E93156">
        <w:rPr>
          <w:rFonts w:ascii="宋体" w:eastAsia="宋体" w:hAnsi="宋体" w:hint="eastAsia"/>
          <w:szCs w:val="21"/>
        </w:rPr>
        <w:t>年陕西省考古研究院联合青海省考古研究所在青海省海西州都兰县哇沿水库淹没区进行考古工作。清理墓葬25座、房址10座、灰坑14座等遗迹。墓葬中遗物包含陶、石、木、骨、金、银、玛瑙、皮革等。墓葬主人应该是唐代吐蕃统治时期活动在该地区的吐蕃人或吐谷浑人</w:t>
      </w:r>
      <w:r w:rsidRPr="00E93156">
        <w:rPr>
          <w:rStyle w:val="ab"/>
          <w:rFonts w:ascii="宋体" w:eastAsia="宋体" w:hAnsi="宋体"/>
          <w:szCs w:val="21"/>
        </w:rPr>
        <w:footnoteReference w:id="247"/>
      </w:r>
      <w:r w:rsidRPr="00E93156">
        <w:rPr>
          <w:rFonts w:ascii="宋体" w:eastAsia="宋体" w:hAnsi="宋体" w:hint="eastAsia"/>
          <w:szCs w:val="21"/>
        </w:rPr>
        <w:t>。</w:t>
      </w:r>
    </w:p>
    <w:p w:rsidR="008C1605" w:rsidRPr="00E93156" w:rsidRDefault="008C1605" w:rsidP="008C1605">
      <w:pPr>
        <w:spacing w:line="300" w:lineRule="auto"/>
        <w:ind w:firstLine="420"/>
        <w:rPr>
          <w:rFonts w:ascii="宋体" w:eastAsia="宋体" w:hAnsi="宋体"/>
          <w:szCs w:val="21"/>
        </w:rPr>
      </w:pPr>
      <w:r w:rsidRPr="00E93156">
        <w:rPr>
          <w:rFonts w:ascii="宋体" w:eastAsia="宋体" w:hAnsi="宋体"/>
          <w:szCs w:val="21"/>
        </w:rPr>
        <w:t>2012年8月至11月，西安市文物保护考古研究院在上塔坡村发掘了一批汉代、隋唐以及宋元时期的墓葬，其中48号墓葬为唐代大理正荀曾之墓。该墓出土玉器2件，分别为玉猪和玉竹节</w:t>
      </w:r>
      <w:r w:rsidRPr="00E93156">
        <w:rPr>
          <w:rStyle w:val="ab"/>
          <w:rFonts w:ascii="宋体" w:eastAsia="宋体" w:hAnsi="宋体"/>
          <w:szCs w:val="21"/>
        </w:rPr>
        <w:footnoteReference w:id="248"/>
      </w:r>
      <w:r w:rsidRPr="00E93156">
        <w:rPr>
          <w:rFonts w:ascii="宋体" w:eastAsia="宋体" w:hAnsi="宋体"/>
          <w:szCs w:val="21"/>
        </w:rPr>
        <w:t>。</w:t>
      </w:r>
    </w:p>
    <w:p w:rsidR="008C1605" w:rsidRPr="00E93156" w:rsidRDefault="008C1605" w:rsidP="008C1605">
      <w:pPr>
        <w:spacing w:beforeLines="50" w:before="156" w:line="300" w:lineRule="auto"/>
        <w:rPr>
          <w:rFonts w:ascii="宋体" w:eastAsia="宋体" w:hAnsi="宋体"/>
          <w:b/>
          <w:szCs w:val="21"/>
        </w:rPr>
      </w:pPr>
      <w:r>
        <w:rPr>
          <w:rFonts w:ascii="宋体" w:eastAsia="宋体" w:hAnsi="宋体" w:hint="eastAsia"/>
          <w:b/>
          <w:szCs w:val="21"/>
        </w:rPr>
        <w:t xml:space="preserve">4. </w:t>
      </w:r>
      <w:r w:rsidRPr="00E93156">
        <w:rPr>
          <w:rFonts w:ascii="宋体" w:eastAsia="宋体" w:hAnsi="宋体" w:hint="eastAsia"/>
          <w:b/>
          <w:szCs w:val="21"/>
        </w:rPr>
        <w:t>辽宋至明清</w:t>
      </w:r>
    </w:p>
    <w:p w:rsidR="008C1605" w:rsidRPr="00E93156" w:rsidRDefault="008C1605" w:rsidP="008C1605">
      <w:pPr>
        <w:spacing w:line="300" w:lineRule="auto"/>
        <w:ind w:firstLine="420"/>
        <w:rPr>
          <w:rFonts w:ascii="宋体" w:eastAsia="宋体" w:hAnsi="宋体"/>
          <w:szCs w:val="21"/>
        </w:rPr>
      </w:pPr>
      <w:r w:rsidRPr="00E93156">
        <w:rPr>
          <w:rFonts w:ascii="宋体" w:eastAsia="宋体" w:hAnsi="宋体" w:hint="eastAsia"/>
          <w:szCs w:val="21"/>
        </w:rPr>
        <w:t>2013年4月，在河北省张家口市宣化区宣化古城北的山麓下发现了一座被破坏的壁画墓。该墓葬年代为辽代晚期至金代中期。因早年被盗，仅在墓室填土中出土玉饰件1件。椭圆形环，一面平，另一面略鼓，似带饰。色泽纯白，玉质细腻，光泽度高。长3、宽2、厚0.3厘米，孔长1.7、宽0.5厘米</w:t>
      </w:r>
      <w:r w:rsidRPr="00E93156">
        <w:rPr>
          <w:rStyle w:val="ab"/>
          <w:rFonts w:ascii="宋体" w:eastAsia="宋体" w:hAnsi="宋体" w:hint="eastAsia"/>
          <w:szCs w:val="21"/>
        </w:rPr>
        <w:footnoteReference w:id="249"/>
      </w:r>
      <w:r w:rsidRPr="00E93156">
        <w:rPr>
          <w:rFonts w:ascii="宋体" w:eastAsia="宋体" w:hAnsi="宋体" w:hint="eastAsia"/>
          <w:szCs w:val="21"/>
        </w:rPr>
        <w:t>。</w:t>
      </w:r>
    </w:p>
    <w:p w:rsidR="008C1605" w:rsidRDefault="008C1605" w:rsidP="008C1605">
      <w:pPr>
        <w:spacing w:afterLines="50" w:after="156" w:line="300" w:lineRule="auto"/>
        <w:ind w:firstLine="420"/>
        <w:rPr>
          <w:rFonts w:ascii="宋体" w:eastAsia="宋体" w:hAnsi="宋体"/>
          <w:szCs w:val="21"/>
        </w:rPr>
      </w:pPr>
      <w:r w:rsidRPr="00E93156">
        <w:rPr>
          <w:rFonts w:ascii="宋体" w:eastAsia="宋体" w:hAnsi="宋体"/>
          <w:szCs w:val="21"/>
        </w:rPr>
        <w:t>2009 年10月，淄博市文物事业管理局、周村区文物管理所联合对周村区汇龙湖工程建设用地进行考古发掘，共发掘明代墓葬11座，除一座为土坑墓外，其余皆为阶梯墓道土洞墓，共出土瓷器、木器、铜镜等器物90余件。其中包括玉串饰1套4枚。M3</w:t>
      </w:r>
      <w:r>
        <w:rPr>
          <w:rFonts w:ascii="宋体" w:eastAsia="宋体" w:hAnsi="宋体" w:hint="eastAsia"/>
          <w:szCs w:val="21"/>
        </w:rPr>
        <w:t>:</w:t>
      </w:r>
      <w:r w:rsidRPr="00E93156">
        <w:rPr>
          <w:rFonts w:ascii="宋体" w:eastAsia="宋体" w:hAnsi="宋体"/>
          <w:szCs w:val="21"/>
        </w:rPr>
        <w:t>1，青色2枚，直径1、厚0.3厘米。白色2枚，直径0.9、厚0.28厘米</w:t>
      </w:r>
      <w:r w:rsidRPr="00E93156">
        <w:rPr>
          <w:rStyle w:val="ab"/>
          <w:rFonts w:ascii="宋体" w:eastAsia="宋体" w:hAnsi="宋体"/>
          <w:szCs w:val="21"/>
        </w:rPr>
        <w:footnoteReference w:id="250"/>
      </w:r>
      <w:r w:rsidRPr="00AC6732">
        <w:rPr>
          <w:rFonts w:ascii="宋体" w:eastAsia="宋体" w:hAnsi="宋体" w:hint="eastAsia"/>
          <w:szCs w:val="21"/>
        </w:rPr>
        <w:t>（图</w:t>
      </w:r>
      <w:r>
        <w:rPr>
          <w:rFonts w:ascii="宋体" w:eastAsia="宋体" w:hAnsi="宋体" w:hint="eastAsia"/>
          <w:szCs w:val="21"/>
        </w:rPr>
        <w:t>四</w:t>
      </w:r>
      <w:r w:rsidRPr="00AC6732">
        <w:rPr>
          <w:rFonts w:ascii="宋体" w:eastAsia="宋体" w:hAnsi="宋体" w:hint="eastAsia"/>
          <w:szCs w:val="21"/>
        </w:rPr>
        <w:t>）</w:t>
      </w:r>
      <w:r w:rsidRPr="00E93156">
        <w:rPr>
          <w:rFonts w:ascii="宋体" w:eastAsia="宋体" w:hAnsi="宋体"/>
          <w:szCs w:val="21"/>
        </w:rPr>
        <w:t>。</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tblGrid>
      <w:tr w:rsidR="008C1605" w:rsidRPr="00AC6732" w:rsidTr="006E5891">
        <w:trPr>
          <w:jc w:val="center"/>
        </w:trPr>
        <w:tc>
          <w:tcPr>
            <w:tcW w:w="3114" w:type="dxa"/>
          </w:tcPr>
          <w:p w:rsidR="008C1605" w:rsidRPr="00AC6732" w:rsidRDefault="008C1605" w:rsidP="006E5891">
            <w:pPr>
              <w:jc w:val="center"/>
              <w:rPr>
                <w:rFonts w:ascii="黑体" w:eastAsia="黑体" w:hAnsi="黑体"/>
                <w:sz w:val="18"/>
                <w:szCs w:val="18"/>
              </w:rPr>
            </w:pPr>
            <w:r w:rsidRPr="00AC6732">
              <w:rPr>
                <w:rFonts w:ascii="黑体" w:eastAsia="黑体" w:hAnsi="黑体"/>
                <w:noProof/>
                <w:sz w:val="18"/>
                <w:szCs w:val="18"/>
              </w:rPr>
              <w:drawing>
                <wp:inline distT="0" distB="0" distL="0" distR="0" wp14:anchorId="4D37AE16" wp14:editId="6C1E6B6A">
                  <wp:extent cx="2851416" cy="1104900"/>
                  <wp:effectExtent l="0" t="0" r="6350" b="0"/>
                  <wp:docPr id="59" name="图片 59" descr="q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00025"/>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2857645" cy="11073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C1605" w:rsidRPr="00AC6732" w:rsidTr="006E5891">
        <w:trPr>
          <w:jc w:val="center"/>
        </w:trPr>
        <w:tc>
          <w:tcPr>
            <w:tcW w:w="3114" w:type="dxa"/>
          </w:tcPr>
          <w:p w:rsidR="008C1605" w:rsidRPr="00AC6732" w:rsidRDefault="008C1605" w:rsidP="006E5891">
            <w:pPr>
              <w:jc w:val="center"/>
              <w:rPr>
                <w:rFonts w:ascii="黑体" w:eastAsia="黑体" w:hAnsi="黑体"/>
                <w:sz w:val="18"/>
                <w:szCs w:val="18"/>
              </w:rPr>
            </w:pPr>
            <w:r w:rsidRPr="00AC6732">
              <w:rPr>
                <w:rFonts w:ascii="黑体" w:eastAsia="黑体" w:hAnsi="黑体" w:hint="eastAsia"/>
                <w:sz w:val="18"/>
                <w:szCs w:val="18"/>
              </w:rPr>
              <w:t>图四 周村汇龙湖明代墓地出土玉串饰</w:t>
            </w:r>
          </w:p>
        </w:tc>
      </w:tr>
    </w:tbl>
    <w:p w:rsidR="008C1605" w:rsidRPr="00E93156" w:rsidRDefault="008C1605" w:rsidP="008C1605">
      <w:pPr>
        <w:spacing w:beforeLines="50" w:before="156" w:line="300" w:lineRule="auto"/>
        <w:ind w:firstLine="420"/>
        <w:rPr>
          <w:rFonts w:ascii="宋体" w:eastAsia="宋体" w:hAnsi="宋体"/>
          <w:szCs w:val="21"/>
        </w:rPr>
      </w:pPr>
      <w:r w:rsidRPr="00E93156">
        <w:rPr>
          <w:rFonts w:ascii="宋体" w:eastAsia="宋体" w:hAnsi="宋体" w:hint="eastAsia"/>
          <w:szCs w:val="21"/>
        </w:rPr>
        <w:t>2012年浙江省文物考古研究所与长兴县文物保护管理所对位于长兴县石泉村小黄山北坡的明代</w:t>
      </w:r>
      <w:r w:rsidRPr="00E93156">
        <w:rPr>
          <w:rFonts w:ascii="宋体" w:eastAsia="宋体" w:hAnsi="宋体" w:hint="eastAsia"/>
          <w:szCs w:val="21"/>
        </w:rPr>
        <w:lastRenderedPageBreak/>
        <w:t>墓进行发掘，共清理3座墓葬。在M1中出土玉锥形器1件（M1</w:t>
      </w:r>
      <w:r>
        <w:rPr>
          <w:rFonts w:ascii="宋体" w:eastAsia="宋体" w:hAnsi="宋体" w:hint="eastAsia"/>
          <w:szCs w:val="21"/>
        </w:rPr>
        <w:t>:</w:t>
      </w:r>
      <w:r w:rsidRPr="00E93156">
        <w:rPr>
          <w:rFonts w:ascii="宋体" w:eastAsia="宋体" w:hAnsi="宋体" w:hint="eastAsia"/>
          <w:szCs w:val="21"/>
        </w:rPr>
        <w:t>1）。乳白色，略泛黄，表面光滑。一端呈圆锥形，一端呈四棱尖状。长5.3厘米</w:t>
      </w:r>
      <w:r w:rsidRPr="00E93156">
        <w:rPr>
          <w:rStyle w:val="ab"/>
          <w:rFonts w:ascii="宋体" w:eastAsia="宋体" w:hAnsi="宋体" w:hint="eastAsia"/>
          <w:szCs w:val="21"/>
        </w:rPr>
        <w:footnoteReference w:id="251"/>
      </w:r>
      <w:r w:rsidRPr="00E93156">
        <w:rPr>
          <w:rFonts w:ascii="宋体" w:eastAsia="宋体" w:hAnsi="宋体" w:hint="eastAsia"/>
          <w:szCs w:val="21"/>
        </w:rPr>
        <w:t>。</w:t>
      </w:r>
    </w:p>
    <w:p w:rsidR="008C1605" w:rsidRPr="00E93156" w:rsidRDefault="008C1605" w:rsidP="008C1605">
      <w:pPr>
        <w:spacing w:line="300" w:lineRule="auto"/>
        <w:ind w:firstLine="420"/>
        <w:rPr>
          <w:rFonts w:ascii="宋体" w:eastAsia="宋体" w:hAnsi="宋体"/>
          <w:szCs w:val="21"/>
        </w:rPr>
      </w:pPr>
      <w:r w:rsidRPr="00E93156">
        <w:rPr>
          <w:rFonts w:ascii="宋体" w:eastAsia="宋体" w:hAnsi="宋体" w:hint="eastAsia"/>
          <w:szCs w:val="21"/>
        </w:rPr>
        <w:t>大报恩寺遗址位于江苏省南京市主城正南门外的古长干里地区。2007年2月至2010年底，南京市考古研究所对遗址北区进行发掘。在地宫中出土大量供养品，其中有玉器2</w:t>
      </w:r>
      <w:r>
        <w:rPr>
          <w:rFonts w:ascii="宋体" w:eastAsia="宋体" w:hAnsi="宋体" w:hint="eastAsia"/>
          <w:szCs w:val="21"/>
        </w:rPr>
        <w:t>件，</w:t>
      </w:r>
      <w:r w:rsidRPr="00E93156">
        <w:rPr>
          <w:rFonts w:ascii="宋体" w:eastAsia="宋体" w:hAnsi="宋体" w:hint="eastAsia"/>
          <w:szCs w:val="21"/>
        </w:rPr>
        <w:t>为玉碗和玉环</w:t>
      </w:r>
      <w:r w:rsidRPr="00E93156">
        <w:rPr>
          <w:rStyle w:val="ab"/>
          <w:rFonts w:ascii="宋体" w:eastAsia="宋体" w:hAnsi="宋体" w:hint="eastAsia"/>
          <w:szCs w:val="21"/>
        </w:rPr>
        <w:footnoteReference w:id="252"/>
      </w:r>
      <w:r w:rsidRPr="00E93156">
        <w:rPr>
          <w:rFonts w:ascii="宋体" w:eastAsia="宋体" w:hAnsi="宋体" w:hint="eastAsia"/>
          <w:szCs w:val="21"/>
        </w:rPr>
        <w:t>。</w:t>
      </w:r>
    </w:p>
    <w:p w:rsidR="008C1605" w:rsidRPr="002E1E90" w:rsidRDefault="008C1605" w:rsidP="008C1605">
      <w:pPr>
        <w:spacing w:line="300" w:lineRule="auto"/>
        <w:ind w:firstLine="420"/>
        <w:rPr>
          <w:rFonts w:ascii="宋体" w:eastAsia="宋体" w:hAnsi="宋体"/>
          <w:szCs w:val="21"/>
        </w:rPr>
      </w:pPr>
      <w:r w:rsidRPr="00E93156">
        <w:rPr>
          <w:rFonts w:ascii="宋体" w:eastAsia="宋体" w:hAnsi="宋体" w:hint="eastAsia"/>
          <w:szCs w:val="21"/>
        </w:rPr>
        <w:t>2013年4月，贵州文物考古研究所对新蒲村杨氏3座宋明时期“土司”墓葬（M</w:t>
      </w:r>
      <w:r>
        <w:rPr>
          <w:rFonts w:ascii="宋体" w:eastAsia="宋体" w:hAnsi="宋体"/>
          <w:szCs w:val="21"/>
        </w:rPr>
        <w:t>1</w:t>
      </w:r>
      <w:r w:rsidRPr="00E93156">
        <w:rPr>
          <w:rFonts w:ascii="宋体" w:eastAsia="宋体" w:hAnsi="宋体" w:hint="eastAsia"/>
          <w:szCs w:val="21"/>
        </w:rPr>
        <w:t>、M2、M3）进行清理。墓地位于洪江河畔的坡地上。其中于M2杨锵夫妇墓中出土骑马俑、香炉、铜镜残片、玉叶和料珠等，共52件（套）</w:t>
      </w:r>
      <w:r w:rsidRPr="00E93156">
        <w:rPr>
          <w:rStyle w:val="ab"/>
          <w:rFonts w:ascii="宋体" w:eastAsia="宋体" w:hAnsi="宋体" w:hint="eastAsia"/>
          <w:szCs w:val="21"/>
        </w:rPr>
        <w:footnoteReference w:id="253"/>
      </w:r>
      <w:r w:rsidRPr="00E93156">
        <w:rPr>
          <w:rFonts w:ascii="宋体" w:eastAsia="宋体" w:hAnsi="宋体" w:hint="eastAsia"/>
          <w:szCs w:val="21"/>
        </w:rPr>
        <w:t>。</w:t>
      </w:r>
    </w:p>
    <w:p w:rsidR="008C1605" w:rsidRDefault="008C1605" w:rsidP="008C1605">
      <w:pPr>
        <w:rPr>
          <w:rFonts w:ascii="宋体" w:eastAsia="宋体" w:hAnsi="宋体"/>
        </w:rPr>
      </w:pPr>
    </w:p>
    <w:p w:rsidR="008C1605" w:rsidRPr="00AC6732" w:rsidRDefault="008C1605" w:rsidP="008C1605">
      <w:pPr>
        <w:spacing w:line="300" w:lineRule="auto"/>
        <w:jc w:val="center"/>
        <w:rPr>
          <w:rFonts w:ascii="黑体" w:eastAsia="黑体" w:hAnsi="黑体"/>
          <w:sz w:val="24"/>
          <w:szCs w:val="24"/>
        </w:rPr>
      </w:pPr>
      <w:r w:rsidRPr="00AC6732">
        <w:rPr>
          <w:rFonts w:ascii="黑体" w:eastAsia="黑体" w:hAnsi="黑体" w:hint="eastAsia"/>
          <w:sz w:val="24"/>
          <w:szCs w:val="24"/>
        </w:rPr>
        <w:t>二  相关论著</w:t>
      </w:r>
    </w:p>
    <w:p w:rsidR="008C1605" w:rsidRDefault="008C1605" w:rsidP="008C1605">
      <w:pPr>
        <w:rPr>
          <w:rFonts w:ascii="宋体" w:eastAsia="宋体" w:hAnsi="宋体"/>
        </w:rPr>
      </w:pPr>
    </w:p>
    <w:p w:rsidR="008C1605" w:rsidRPr="00AC6732" w:rsidRDefault="008C1605" w:rsidP="008C1605">
      <w:pPr>
        <w:spacing w:line="300" w:lineRule="auto"/>
        <w:rPr>
          <w:rFonts w:ascii="宋体" w:eastAsia="宋体" w:hAnsi="宋体"/>
          <w:b/>
        </w:rPr>
      </w:pPr>
      <w:r w:rsidRPr="00AC6732">
        <w:rPr>
          <w:rFonts w:ascii="宋体" w:eastAsia="宋体" w:hAnsi="宋体" w:hint="eastAsia"/>
          <w:b/>
        </w:rPr>
        <w:t>1. 研究论文</w:t>
      </w:r>
    </w:p>
    <w:p w:rsidR="008C1605" w:rsidRPr="00E93156" w:rsidRDefault="008C1605" w:rsidP="008C1605">
      <w:pPr>
        <w:pStyle w:val="af1"/>
        <w:spacing w:line="300" w:lineRule="auto"/>
        <w:ind w:firstLine="420"/>
        <w:rPr>
          <w:rFonts w:ascii="宋体" w:hAnsi="宋体"/>
          <w:sz w:val="21"/>
          <w:szCs w:val="21"/>
        </w:rPr>
      </w:pPr>
      <w:r w:rsidRPr="00E93156">
        <w:rPr>
          <w:rFonts w:ascii="宋体" w:hAnsi="宋体" w:hint="eastAsia"/>
          <w:sz w:val="21"/>
          <w:szCs w:val="21"/>
        </w:rPr>
        <w:t>李新伟在《中国史前社会上层远距离交往网的形成》中通过红山和凌家滩在玉器上的相似性以及玉筒形器、玉钺在不同地区大型墓葬中均出土</w:t>
      </w:r>
      <w:r>
        <w:rPr>
          <w:rFonts w:ascii="宋体" w:hAnsi="宋体" w:hint="eastAsia"/>
          <w:sz w:val="21"/>
          <w:szCs w:val="21"/>
        </w:rPr>
        <w:t>，</w:t>
      </w:r>
      <w:r w:rsidRPr="00E93156">
        <w:rPr>
          <w:rFonts w:ascii="宋体" w:hAnsi="宋体" w:hint="eastAsia"/>
          <w:sz w:val="21"/>
          <w:szCs w:val="21"/>
        </w:rPr>
        <w:t>来论述公元前3500年中国形成了社会上层远距离交流网，同时作者也提出了这种交流网的两个特征</w:t>
      </w:r>
      <w:r w:rsidRPr="00E93156">
        <w:rPr>
          <w:rStyle w:val="ab"/>
          <w:rFonts w:ascii="宋体" w:hAnsi="宋体" w:hint="eastAsia"/>
          <w:sz w:val="21"/>
          <w:szCs w:val="21"/>
        </w:rPr>
        <w:footnoteReference w:id="254"/>
      </w:r>
      <w:r w:rsidRPr="00E93156">
        <w:rPr>
          <w:rFonts w:ascii="宋体" w:hAnsi="宋体" w:hint="eastAsia"/>
          <w:sz w:val="21"/>
          <w:szCs w:val="21"/>
        </w:rPr>
        <w:t>。</w:t>
      </w:r>
    </w:p>
    <w:p w:rsidR="008C1605" w:rsidRPr="00E93156" w:rsidRDefault="008C1605" w:rsidP="008C1605">
      <w:pPr>
        <w:pStyle w:val="af1"/>
        <w:spacing w:line="300" w:lineRule="auto"/>
        <w:ind w:firstLine="420"/>
        <w:rPr>
          <w:rFonts w:ascii="宋体" w:hAnsi="宋体"/>
          <w:sz w:val="21"/>
          <w:szCs w:val="21"/>
        </w:rPr>
      </w:pPr>
      <w:r w:rsidRPr="00E93156">
        <w:rPr>
          <w:rFonts w:ascii="宋体" w:hAnsi="宋体" w:hint="eastAsia"/>
          <w:sz w:val="21"/>
          <w:szCs w:val="21"/>
        </w:rPr>
        <w:t>何驽在《关于崧泽文化商品经济的思考》中，通过对崧泽文化时期的玉石小商品经济、犁耕与集约化农业商品粮生产、环权以及陶筹出现等现象的分析，认为崧泽文化圈及其商品经济贸易圈为手工业和商业精英成为社会上层提供了路径，引发了社会的等级分化，使得长江流域的社会复杂化开始于崧泽文化时期，明显早于其他地区</w:t>
      </w:r>
      <w:r w:rsidRPr="00E93156">
        <w:rPr>
          <w:rStyle w:val="ab"/>
          <w:rFonts w:ascii="宋体" w:hAnsi="宋体"/>
          <w:sz w:val="21"/>
          <w:szCs w:val="21"/>
        </w:rPr>
        <w:footnoteReference w:id="255"/>
      </w:r>
      <w:r w:rsidRPr="00E93156">
        <w:rPr>
          <w:rFonts w:ascii="宋体" w:hAnsi="宋体" w:hint="eastAsia"/>
          <w:sz w:val="21"/>
          <w:szCs w:val="21"/>
        </w:rPr>
        <w:t>。</w:t>
      </w:r>
    </w:p>
    <w:p w:rsidR="008C1605" w:rsidRPr="00E93156" w:rsidRDefault="008C1605" w:rsidP="008C1605">
      <w:pPr>
        <w:pStyle w:val="af1"/>
        <w:spacing w:line="300" w:lineRule="auto"/>
        <w:ind w:firstLine="420"/>
        <w:rPr>
          <w:rFonts w:ascii="宋体" w:hAnsi="宋体"/>
          <w:sz w:val="21"/>
          <w:szCs w:val="21"/>
        </w:rPr>
      </w:pPr>
      <w:r w:rsidRPr="00E93156">
        <w:rPr>
          <w:rFonts w:ascii="宋体" w:hAnsi="宋体" w:hint="eastAsia"/>
          <w:sz w:val="21"/>
          <w:szCs w:val="21"/>
        </w:rPr>
        <w:t>王荣、吴在君通过对出土的玉器修复痕迹进行研判和梳理，得出中国古代玉器主要采用了常规修整、连缀修复、补配修复以及改制（型）修复等四种修复方式。在此基础上，从古代玉器修复方式的选择、美观性、稳定性等方面对修复工艺的发展过程进行论述</w:t>
      </w:r>
      <w:r w:rsidRPr="00E93156">
        <w:rPr>
          <w:rStyle w:val="ab"/>
          <w:rFonts w:ascii="宋体" w:hAnsi="宋体"/>
          <w:sz w:val="21"/>
          <w:szCs w:val="21"/>
        </w:rPr>
        <w:footnoteReference w:id="256"/>
      </w:r>
      <w:r w:rsidRPr="00E93156">
        <w:rPr>
          <w:rFonts w:ascii="宋体" w:hAnsi="宋体" w:hint="eastAsia"/>
          <w:sz w:val="21"/>
          <w:szCs w:val="21"/>
        </w:rPr>
        <w:t>。</w:t>
      </w:r>
    </w:p>
    <w:p w:rsidR="008C1605" w:rsidRPr="00E93156" w:rsidRDefault="008C1605" w:rsidP="008C1605">
      <w:pPr>
        <w:pStyle w:val="af1"/>
        <w:spacing w:line="300" w:lineRule="auto"/>
        <w:ind w:firstLine="420"/>
        <w:rPr>
          <w:rFonts w:ascii="宋体" w:hAnsi="宋体"/>
          <w:sz w:val="21"/>
          <w:szCs w:val="21"/>
        </w:rPr>
      </w:pPr>
      <w:r w:rsidRPr="00E93156">
        <w:rPr>
          <w:rFonts w:ascii="宋体" w:hAnsi="宋体" w:hint="eastAsia"/>
          <w:sz w:val="21"/>
          <w:szCs w:val="21"/>
        </w:rPr>
        <w:t>方向明在《聚落变迁和统一信仰的形成：从崧泽到良渚》一文中认为，在崧泽文化晚期，集群发生大规模移动，由于资源优势，最终选定良渚遗址群所在地作为发展基地。良渚文化时期琮、壁、钺和人兽面像的形成过程就是原始宗教信仰的形成过程。崧泽文化时期祭器和礼器的形式丰富多样，而良渚文化时期琢玉工艺则形成了固定和僵化的格式，作为身份地位的标识和神秘主义的表达。这些变化预示社会变革的来临，随着资源的枯竭、艺术创造力的消怠甚至迷失以及外部因素的冲击，良渚文化降下了帷幕</w:t>
      </w:r>
      <w:r w:rsidRPr="00E93156">
        <w:rPr>
          <w:rStyle w:val="ab"/>
          <w:rFonts w:ascii="宋体" w:hAnsi="宋体"/>
          <w:sz w:val="21"/>
          <w:szCs w:val="21"/>
        </w:rPr>
        <w:footnoteReference w:id="257"/>
      </w:r>
      <w:r w:rsidRPr="00E93156">
        <w:rPr>
          <w:rFonts w:ascii="宋体" w:hAnsi="宋体" w:hint="eastAsia"/>
          <w:sz w:val="21"/>
          <w:szCs w:val="21"/>
        </w:rPr>
        <w:t>。</w:t>
      </w:r>
    </w:p>
    <w:p w:rsidR="008C1605" w:rsidRPr="00E93156" w:rsidRDefault="008C1605" w:rsidP="008C1605">
      <w:pPr>
        <w:pStyle w:val="af1"/>
        <w:spacing w:line="300" w:lineRule="auto"/>
        <w:ind w:firstLine="420"/>
        <w:rPr>
          <w:rFonts w:ascii="宋体" w:hAnsi="宋体"/>
          <w:sz w:val="21"/>
          <w:szCs w:val="21"/>
        </w:rPr>
      </w:pPr>
      <w:r w:rsidRPr="00E93156">
        <w:rPr>
          <w:rFonts w:ascii="宋体" w:hAnsi="宋体" w:hint="eastAsia"/>
          <w:sz w:val="21"/>
          <w:szCs w:val="21"/>
        </w:rPr>
        <w:t>蒋卫东认为崧泽之美主要指崧泽文化特别是崧泽文化晚期各类器物在形制、造型、装饰、工艺、色彩和创意等方面独特的物质表征和审美旨趣。其原因有二，一是生业进步使审美创作具备了物质基</w:t>
      </w:r>
      <w:r w:rsidRPr="00E93156">
        <w:rPr>
          <w:rFonts w:ascii="宋体" w:hAnsi="宋体" w:hint="eastAsia"/>
          <w:sz w:val="21"/>
          <w:szCs w:val="21"/>
        </w:rPr>
        <w:lastRenderedPageBreak/>
        <w:t>础</w:t>
      </w:r>
      <w:r w:rsidRPr="00E93156">
        <w:rPr>
          <w:rFonts w:ascii="宋体" w:hAnsi="宋体"/>
          <w:sz w:val="21"/>
          <w:szCs w:val="21"/>
        </w:rPr>
        <w:t>和闲暇时间；二是没有强权压制的神崇拜为艺术创作提供了自由信仰和独立创意。崧泽文化神崇拜以陶器为主要载体，神的形象是看得见、摸得着的直观物象；而良渚文化以琮、璧等玉器为主要载体， 神的形象日益格式化和神秘化。环太湖地区龙首纹玉器的出现，是神崇拜载体材质由陶向玉转换的标志性事件，可视为划分良渚文化与崧泽文化的重要标尺和界缘</w:t>
      </w:r>
      <w:r w:rsidRPr="00E93156">
        <w:rPr>
          <w:rStyle w:val="ab"/>
          <w:rFonts w:ascii="宋体" w:hAnsi="宋体"/>
          <w:sz w:val="21"/>
          <w:szCs w:val="21"/>
        </w:rPr>
        <w:footnoteReference w:id="258"/>
      </w:r>
      <w:r w:rsidRPr="00E93156">
        <w:rPr>
          <w:rFonts w:ascii="宋体" w:hAnsi="宋体"/>
          <w:sz w:val="21"/>
          <w:szCs w:val="21"/>
        </w:rPr>
        <w:t>。</w:t>
      </w:r>
    </w:p>
    <w:p w:rsidR="008C1605" w:rsidRPr="00E93156" w:rsidRDefault="008C1605" w:rsidP="008C1605">
      <w:pPr>
        <w:pStyle w:val="af1"/>
        <w:spacing w:line="300" w:lineRule="auto"/>
        <w:ind w:firstLine="420"/>
        <w:rPr>
          <w:rFonts w:ascii="宋体" w:hAnsi="宋体"/>
          <w:sz w:val="21"/>
          <w:szCs w:val="21"/>
        </w:rPr>
      </w:pPr>
      <w:r w:rsidRPr="00E93156">
        <w:rPr>
          <w:rFonts w:ascii="宋体" w:hAnsi="宋体" w:hint="eastAsia"/>
          <w:sz w:val="21"/>
          <w:szCs w:val="21"/>
        </w:rPr>
        <w:t>许晓东</w:t>
      </w:r>
      <w:r>
        <w:rPr>
          <w:rFonts w:ascii="宋体" w:hAnsi="宋体" w:hint="eastAsia"/>
          <w:sz w:val="21"/>
          <w:szCs w:val="21"/>
        </w:rPr>
        <w:t>从</w:t>
      </w:r>
      <w:r w:rsidRPr="00E93156">
        <w:rPr>
          <w:rFonts w:ascii="宋体" w:hAnsi="宋体"/>
          <w:sz w:val="21"/>
          <w:szCs w:val="21"/>
        </w:rPr>
        <w:t>13-17</w:t>
      </w:r>
      <w:r>
        <w:rPr>
          <w:rFonts w:ascii="宋体" w:hAnsi="宋体"/>
          <w:sz w:val="21"/>
          <w:szCs w:val="21"/>
        </w:rPr>
        <w:t>世纪中国及其相关伊斯兰地区</w:t>
      </w:r>
      <w:r w:rsidRPr="00E93156">
        <w:rPr>
          <w:rFonts w:ascii="宋体" w:hAnsi="宋体"/>
          <w:sz w:val="21"/>
          <w:szCs w:val="21"/>
        </w:rPr>
        <w:t>历史、相互交往、玉料和工艺等方面出发，重点探讨了元、明两朝玉雕艺术与伊斯兰玉雕艺术的关系，同时涉及唐、宋两朝对伊斯兰玉器的影响</w:t>
      </w:r>
      <w:r w:rsidRPr="00E93156">
        <w:rPr>
          <w:rStyle w:val="ab"/>
          <w:rFonts w:ascii="宋体" w:hAnsi="宋体"/>
          <w:sz w:val="21"/>
          <w:szCs w:val="21"/>
        </w:rPr>
        <w:footnoteReference w:id="259"/>
      </w:r>
      <w:r w:rsidRPr="00E93156">
        <w:rPr>
          <w:rFonts w:ascii="宋体" w:hAnsi="宋体"/>
          <w:sz w:val="21"/>
          <w:szCs w:val="21"/>
        </w:rPr>
        <w:t>。</w:t>
      </w:r>
    </w:p>
    <w:p w:rsidR="008C1605" w:rsidRDefault="008C1605" w:rsidP="008C1605">
      <w:pPr>
        <w:pStyle w:val="af1"/>
        <w:spacing w:line="300" w:lineRule="auto"/>
        <w:ind w:firstLine="420"/>
        <w:rPr>
          <w:rFonts w:ascii="宋体" w:hAnsi="宋体"/>
          <w:sz w:val="21"/>
          <w:szCs w:val="21"/>
        </w:rPr>
      </w:pPr>
      <w:r w:rsidRPr="00E93156">
        <w:rPr>
          <w:rFonts w:ascii="宋体" w:hAnsi="宋体" w:hint="eastAsia"/>
          <w:sz w:val="21"/>
          <w:szCs w:val="21"/>
        </w:rPr>
        <w:t>郭福祥在《乾隆宫廷玛纳斯碧玉研究》中，以文献记录、清宫档案和故宫博物院的收藏为依据，对清代新疆玛纳斯碧玉的开采进行探讨，对清代宫廷利用玛纳斯碧玉制作玉器的情况详加解析，尝试勾画出清代玛纳斯碧玉开发利用的真实图景</w:t>
      </w:r>
      <w:r w:rsidRPr="00E93156">
        <w:rPr>
          <w:rStyle w:val="ab"/>
          <w:rFonts w:ascii="宋体" w:hAnsi="宋体"/>
          <w:sz w:val="21"/>
          <w:szCs w:val="21"/>
        </w:rPr>
        <w:footnoteReference w:id="260"/>
      </w:r>
      <w:r w:rsidRPr="00E93156">
        <w:rPr>
          <w:rFonts w:ascii="宋体" w:hAnsi="宋体" w:hint="eastAsia"/>
          <w:sz w:val="21"/>
          <w:szCs w:val="21"/>
        </w:rPr>
        <w:t>。</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tblGrid>
      <w:tr w:rsidR="008C1605" w:rsidRPr="0041362F" w:rsidTr="006E5891">
        <w:trPr>
          <w:jc w:val="center"/>
        </w:trPr>
        <w:tc>
          <w:tcPr>
            <w:tcW w:w="6091" w:type="dxa"/>
          </w:tcPr>
          <w:p w:rsidR="008C1605" w:rsidRPr="0041362F" w:rsidRDefault="008C1605" w:rsidP="006E5891">
            <w:pPr>
              <w:pStyle w:val="af1"/>
              <w:ind w:firstLineChars="0" w:firstLine="0"/>
              <w:jc w:val="center"/>
              <w:rPr>
                <w:rFonts w:ascii="黑体" w:eastAsia="黑体" w:hAnsi="黑体"/>
                <w:sz w:val="18"/>
                <w:szCs w:val="18"/>
              </w:rPr>
            </w:pPr>
            <w:r w:rsidRPr="0041362F">
              <w:rPr>
                <w:rFonts w:ascii="黑体" w:eastAsia="黑体" w:hAnsi="黑体"/>
                <w:noProof/>
                <w:sz w:val="18"/>
                <w:szCs w:val="18"/>
              </w:rPr>
              <w:drawing>
                <wp:inline distT="0" distB="0" distL="0" distR="0" wp14:anchorId="660BB126" wp14:editId="6997F185">
                  <wp:extent cx="3459666" cy="2159000"/>
                  <wp:effectExtent l="0" t="0" r="762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460292" cy="2159391"/>
                          </a:xfrm>
                          <a:prstGeom prst="rect">
                            <a:avLst/>
                          </a:prstGeom>
                          <a:noFill/>
                          <a:ln>
                            <a:noFill/>
                          </a:ln>
                        </pic:spPr>
                      </pic:pic>
                    </a:graphicData>
                  </a:graphic>
                </wp:inline>
              </w:drawing>
            </w:r>
          </w:p>
        </w:tc>
      </w:tr>
      <w:tr w:rsidR="008C1605" w:rsidRPr="0041362F" w:rsidTr="006E5891">
        <w:trPr>
          <w:jc w:val="center"/>
        </w:trPr>
        <w:tc>
          <w:tcPr>
            <w:tcW w:w="6091" w:type="dxa"/>
          </w:tcPr>
          <w:p w:rsidR="008C1605" w:rsidRPr="0041362F" w:rsidRDefault="008C1605" w:rsidP="006E5891">
            <w:pPr>
              <w:pStyle w:val="af1"/>
              <w:ind w:firstLineChars="0" w:firstLine="0"/>
              <w:jc w:val="center"/>
              <w:rPr>
                <w:rFonts w:ascii="黑体" w:eastAsia="黑体" w:hAnsi="黑体"/>
                <w:sz w:val="18"/>
                <w:szCs w:val="18"/>
              </w:rPr>
            </w:pPr>
            <w:r w:rsidRPr="0041362F">
              <w:rPr>
                <w:rFonts w:ascii="黑体" w:eastAsia="黑体" w:hAnsi="黑体" w:hint="eastAsia"/>
                <w:sz w:val="18"/>
                <w:szCs w:val="18"/>
              </w:rPr>
              <w:t>图五 玛纳斯出产碧玉情形并应设卡伦所处图 （清乾隆时期）</w:t>
            </w:r>
          </w:p>
        </w:tc>
      </w:tr>
    </w:tbl>
    <w:p w:rsidR="008C1605" w:rsidRDefault="008C1605" w:rsidP="008C1605">
      <w:pPr>
        <w:spacing w:beforeLines="50" w:before="156" w:afterLines="50" w:after="156" w:line="300" w:lineRule="auto"/>
        <w:ind w:firstLine="420"/>
        <w:rPr>
          <w:rFonts w:ascii="宋体" w:eastAsia="宋体" w:hAnsi="宋体"/>
          <w:szCs w:val="21"/>
        </w:rPr>
      </w:pPr>
      <w:r w:rsidRPr="00E93156">
        <w:rPr>
          <w:rFonts w:ascii="宋体" w:eastAsia="宋体" w:hAnsi="宋体" w:hint="eastAsia"/>
          <w:szCs w:val="21"/>
        </w:rPr>
        <w:t>张绪球在《院墙湾秦家山楚墓出土玉器研究》中，对</w:t>
      </w:r>
      <w:r w:rsidRPr="00E93156">
        <w:rPr>
          <w:rFonts w:ascii="宋体" w:eastAsia="宋体" w:hAnsi="宋体"/>
          <w:szCs w:val="21"/>
        </w:rPr>
        <w:t>18件出土于荆州院墙湾一号楚墓和秦家山二号楚墓的玉器进行了以下三个方面分析和讨论：1.玉器的制作年代；2.玉器的文化属性；3.器型、纹饰的特点及演变情况。以院墙湾鹿鸟纹印玺(M1</w:t>
      </w:r>
      <w:r>
        <w:rPr>
          <w:rFonts w:ascii="宋体" w:eastAsia="宋体" w:hAnsi="宋体" w:hint="eastAsia"/>
          <w:szCs w:val="21"/>
        </w:rPr>
        <w:t>:</w:t>
      </w:r>
      <w:r w:rsidRPr="00E93156">
        <w:rPr>
          <w:rFonts w:ascii="宋体" w:eastAsia="宋体" w:hAnsi="宋体"/>
          <w:szCs w:val="21"/>
        </w:rPr>
        <w:t>42)为例</w:t>
      </w:r>
      <w:r w:rsidRPr="0041362F">
        <w:rPr>
          <w:rFonts w:ascii="宋体" w:eastAsia="宋体" w:hAnsi="宋体" w:hint="eastAsia"/>
          <w:szCs w:val="21"/>
        </w:rPr>
        <w:t>（图六）</w:t>
      </w:r>
      <w:r w:rsidRPr="00E93156">
        <w:rPr>
          <w:rFonts w:ascii="宋体" w:eastAsia="宋体" w:hAnsi="宋体"/>
          <w:szCs w:val="21"/>
        </w:rPr>
        <w:t>。该玉器为白玉，片状，等边三角形，正面有边廓。印纹为阴刻，中间下方有一王字，顶部有一飞鸟，两侧各有一鹿，作跃起状。背面有长方形钮，钮顶面与两侧面皆有穿孔，并相互贯通</w:t>
      </w:r>
      <w:r w:rsidRPr="00E93156">
        <w:rPr>
          <w:rStyle w:val="ab"/>
          <w:rFonts w:ascii="宋体" w:eastAsia="宋体" w:hAnsi="宋体"/>
          <w:szCs w:val="21"/>
        </w:rPr>
        <w:footnoteReference w:id="261"/>
      </w:r>
      <w:r w:rsidRPr="00E93156">
        <w:rPr>
          <w:rFonts w:ascii="宋体" w:eastAsia="宋体" w:hAnsi="宋体"/>
          <w:szCs w:val="21"/>
        </w:rPr>
        <w:t>。</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4"/>
      </w:tblGrid>
      <w:tr w:rsidR="008C1605" w:rsidRPr="0041362F" w:rsidTr="006E5891">
        <w:trPr>
          <w:jc w:val="center"/>
        </w:trPr>
        <w:tc>
          <w:tcPr>
            <w:tcW w:w="3084" w:type="dxa"/>
          </w:tcPr>
          <w:p w:rsidR="008C1605" w:rsidRPr="0041362F" w:rsidRDefault="008C1605" w:rsidP="006E5891">
            <w:pPr>
              <w:jc w:val="center"/>
              <w:rPr>
                <w:rFonts w:ascii="黑体" w:eastAsia="黑体" w:hAnsi="黑体"/>
                <w:sz w:val="18"/>
                <w:szCs w:val="18"/>
              </w:rPr>
            </w:pPr>
            <w:r w:rsidRPr="0041362F">
              <w:rPr>
                <w:rFonts w:ascii="黑体" w:eastAsia="黑体" w:hAnsi="黑体"/>
                <w:noProof/>
                <w:sz w:val="18"/>
                <w:szCs w:val="18"/>
              </w:rPr>
              <w:drawing>
                <wp:inline distT="0" distB="0" distL="0" distR="0" wp14:anchorId="051958AE" wp14:editId="386BCB20">
                  <wp:extent cx="1579245" cy="1168400"/>
                  <wp:effectExtent l="0" t="0" r="1905" b="0"/>
                  <wp:docPr id="61" name="图片 61" descr="q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00019"/>
                          <pic:cNvPicPr>
                            <a:picLocks noChangeAspect="1" noChangeArrowheads="1"/>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1580250" cy="11691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C1605" w:rsidRPr="0041362F" w:rsidTr="006E5891">
        <w:trPr>
          <w:jc w:val="center"/>
        </w:trPr>
        <w:tc>
          <w:tcPr>
            <w:tcW w:w="3084" w:type="dxa"/>
          </w:tcPr>
          <w:p w:rsidR="008C1605" w:rsidRPr="0041362F" w:rsidRDefault="008C1605" w:rsidP="006E5891">
            <w:pPr>
              <w:jc w:val="center"/>
              <w:rPr>
                <w:rFonts w:ascii="黑体" w:eastAsia="黑体" w:hAnsi="黑体"/>
                <w:sz w:val="18"/>
                <w:szCs w:val="18"/>
              </w:rPr>
            </w:pPr>
            <w:r w:rsidRPr="0041362F">
              <w:rPr>
                <w:rFonts w:ascii="黑体" w:eastAsia="黑体" w:hAnsi="黑体" w:hint="eastAsia"/>
                <w:sz w:val="18"/>
                <w:szCs w:val="18"/>
              </w:rPr>
              <w:t>图六 院墙湾鹿鸟纹印玺</w:t>
            </w:r>
          </w:p>
        </w:tc>
      </w:tr>
    </w:tbl>
    <w:p w:rsidR="008C1605" w:rsidRPr="00E93156" w:rsidRDefault="008C1605" w:rsidP="008C1605">
      <w:pPr>
        <w:spacing w:line="300" w:lineRule="auto"/>
        <w:ind w:firstLine="420"/>
        <w:rPr>
          <w:rFonts w:ascii="宋体" w:eastAsia="宋体" w:hAnsi="宋体"/>
          <w:szCs w:val="21"/>
        </w:rPr>
      </w:pPr>
      <w:r w:rsidRPr="00E93156">
        <w:rPr>
          <w:rFonts w:ascii="宋体" w:eastAsia="宋体" w:hAnsi="宋体" w:hint="eastAsia"/>
          <w:szCs w:val="21"/>
        </w:rPr>
        <w:lastRenderedPageBreak/>
        <w:t>吴中胜对中华文化中的金玉崇拜传统和《文心雕龙》中以金玉喻文的言说方式之形成进行阐述</w:t>
      </w:r>
      <w:r w:rsidRPr="00E93156">
        <w:rPr>
          <w:rStyle w:val="ab"/>
          <w:rFonts w:ascii="宋体" w:eastAsia="宋体" w:hAnsi="宋体"/>
          <w:szCs w:val="21"/>
        </w:rPr>
        <w:footnoteReference w:id="262"/>
      </w:r>
      <w:r w:rsidRPr="00E93156">
        <w:rPr>
          <w:rFonts w:ascii="宋体" w:eastAsia="宋体" w:hAnsi="宋体" w:hint="eastAsia"/>
          <w:szCs w:val="21"/>
        </w:rPr>
        <w:t>。</w:t>
      </w:r>
    </w:p>
    <w:p w:rsidR="008C1605" w:rsidRPr="00E93156" w:rsidRDefault="008C1605" w:rsidP="008C1605">
      <w:pPr>
        <w:spacing w:line="300" w:lineRule="auto"/>
        <w:ind w:firstLine="420"/>
        <w:rPr>
          <w:rFonts w:ascii="宋体" w:eastAsia="宋体" w:hAnsi="宋体"/>
          <w:szCs w:val="21"/>
        </w:rPr>
      </w:pPr>
      <w:r w:rsidRPr="00E93156">
        <w:rPr>
          <w:rFonts w:ascii="宋体" w:eastAsia="宋体" w:hAnsi="宋体" w:hint="eastAsia"/>
          <w:szCs w:val="21"/>
        </w:rPr>
        <w:t>叶舒宪将四重证据法的各种证据之间的互阐作用，特别是作为图像叙事内部不同材料间的互证效应，概</w:t>
      </w:r>
      <w:r w:rsidRPr="00E93156">
        <w:rPr>
          <w:rFonts w:ascii="宋体" w:eastAsia="宋体" w:hAnsi="宋体"/>
          <w:szCs w:val="21"/>
        </w:rPr>
        <w:t>括为“证据间性”问题，以1998 年安徽巢湖北山头1 号西汉墓出土的罕见神熊与螭龙纹饰白玉环释读为例，发挥多种图像的系统化参照效应，尝试恢复原初的升天神话想像内容，重建失落的上古天国景观，辨析以“天熊”形象为中心的附属神物系列形象，通过有效利用证据间性，诠释天神与祖灵的相互认同现象，解答楚国王族以熊为圣号的图腾信仰底蕴，说明跨学科研究方法的知识创新意义及应用前景</w:t>
      </w:r>
      <w:r w:rsidRPr="00E93156">
        <w:rPr>
          <w:rStyle w:val="ab"/>
          <w:rFonts w:ascii="宋体" w:eastAsia="宋体" w:hAnsi="宋体"/>
          <w:szCs w:val="21"/>
        </w:rPr>
        <w:footnoteReference w:id="263"/>
      </w:r>
      <w:r w:rsidRPr="00E93156">
        <w:rPr>
          <w:rFonts w:ascii="宋体" w:eastAsia="宋体" w:hAnsi="宋体"/>
          <w:szCs w:val="21"/>
        </w:rPr>
        <w:t>。</w:t>
      </w:r>
    </w:p>
    <w:p w:rsidR="008C1605" w:rsidRDefault="008C1605" w:rsidP="008C1605">
      <w:pPr>
        <w:spacing w:line="300" w:lineRule="auto"/>
        <w:ind w:firstLine="420"/>
        <w:rPr>
          <w:rFonts w:ascii="宋体" w:eastAsia="宋体" w:hAnsi="宋体"/>
          <w:szCs w:val="21"/>
        </w:rPr>
      </w:pPr>
      <w:r>
        <w:rPr>
          <w:rFonts w:ascii="宋体" w:eastAsia="宋体" w:hAnsi="宋体" w:hint="eastAsia"/>
          <w:szCs w:val="21"/>
        </w:rPr>
        <w:t>李喜娥在《玉柄形器与玉璋关系研究》中，从</w:t>
      </w:r>
      <w:r w:rsidRPr="00E93156">
        <w:rPr>
          <w:rFonts w:ascii="宋体" w:eastAsia="宋体" w:hAnsi="宋体" w:hint="eastAsia"/>
          <w:szCs w:val="21"/>
        </w:rPr>
        <w:t>玉柄形器与大汶口文化出土的</w:t>
      </w:r>
      <w:r>
        <w:rPr>
          <w:rFonts w:ascii="宋体" w:eastAsia="宋体" w:hAnsi="宋体" w:hint="eastAsia"/>
          <w:szCs w:val="21"/>
        </w:rPr>
        <w:t>牙璋</w:t>
      </w:r>
      <w:r w:rsidRPr="00E93156">
        <w:rPr>
          <w:rFonts w:ascii="宋体" w:eastAsia="宋体" w:hAnsi="宋体" w:hint="eastAsia"/>
          <w:szCs w:val="21"/>
        </w:rPr>
        <w:t>、金沙遗址出土的璋和玉戈的关系以及玉璋的定名方面考证，认为玉柄形器应为玉璋或玉璋的亚种</w:t>
      </w:r>
      <w:r w:rsidRPr="00E93156">
        <w:rPr>
          <w:rStyle w:val="ab"/>
          <w:rFonts w:ascii="宋体" w:eastAsia="宋体" w:hAnsi="宋体"/>
          <w:szCs w:val="21"/>
        </w:rPr>
        <w:footnoteReference w:id="264"/>
      </w:r>
      <w:r w:rsidRPr="00E93156">
        <w:rPr>
          <w:rFonts w:ascii="宋体" w:eastAsia="宋体" w:hAnsi="宋体" w:hint="eastAsia"/>
          <w:szCs w:val="21"/>
        </w:rPr>
        <w:t>。</w:t>
      </w:r>
    </w:p>
    <w:p w:rsidR="008C1605" w:rsidRPr="00E93156" w:rsidRDefault="008C1605" w:rsidP="008C1605">
      <w:pPr>
        <w:pStyle w:val="af1"/>
        <w:spacing w:line="300" w:lineRule="auto"/>
        <w:ind w:firstLine="420"/>
        <w:rPr>
          <w:rStyle w:val="00000000-0000-0000-0000-0000000000011"/>
          <w:rFonts w:ascii="宋体" w:hAnsi="宋体"/>
        </w:rPr>
      </w:pPr>
      <w:r w:rsidRPr="00E93156">
        <w:rPr>
          <w:rStyle w:val="00000000-0000-0000-0000-0000000000011"/>
          <w:rFonts w:ascii="宋体" w:hAnsi="宋体"/>
        </w:rPr>
        <w:t>方向明在《良渚文化玉器用料探秘》一文中，分两个部分对良渚文化玉器的用料情况进行介绍，首先分析了良渚文化代表性玉器的用料。接着，对良渚玉料的原生状态以及玉料的产地进行研究</w:t>
      </w:r>
      <w:r w:rsidRPr="00E93156">
        <w:rPr>
          <w:rStyle w:val="ab"/>
          <w:rFonts w:ascii="宋体" w:hAnsi="宋体"/>
          <w:sz w:val="21"/>
          <w:szCs w:val="21"/>
        </w:rPr>
        <w:footnoteReference w:id="265"/>
      </w:r>
      <w:r w:rsidRPr="00E93156">
        <w:rPr>
          <w:rStyle w:val="00000000-0000-0000-0000-0000000000011"/>
          <w:rFonts w:ascii="宋体" w:hAnsi="宋体"/>
        </w:rPr>
        <w:t>。</w:t>
      </w:r>
    </w:p>
    <w:p w:rsidR="008C1605" w:rsidRPr="00E93156" w:rsidRDefault="008C1605" w:rsidP="008C1605">
      <w:pPr>
        <w:spacing w:line="300" w:lineRule="auto"/>
        <w:ind w:firstLine="420"/>
        <w:rPr>
          <w:rFonts w:ascii="宋体" w:eastAsia="宋体" w:hAnsi="宋体"/>
          <w:szCs w:val="21"/>
        </w:rPr>
      </w:pPr>
      <w:r w:rsidRPr="00E93156">
        <w:rPr>
          <w:rStyle w:val="00000000-0000-0000-0000-0000000000011"/>
          <w:rFonts w:ascii="宋体" w:eastAsia="宋体" w:hAnsi="宋体" w:cs="Times New Roman" w:hint="eastAsia"/>
        </w:rPr>
        <w:t>方向明</w:t>
      </w:r>
      <w:r>
        <w:rPr>
          <w:rStyle w:val="00000000-0000-0000-0000-0000000000011"/>
          <w:rFonts w:ascii="宋体" w:eastAsia="宋体" w:hAnsi="宋体" w:cs="Times New Roman" w:hint="eastAsia"/>
        </w:rPr>
        <w:t>在《良渚文化玉器的琢制工艺》中</w:t>
      </w:r>
      <w:r w:rsidRPr="00E93156">
        <w:rPr>
          <w:rStyle w:val="00000000-0000-0000-0000-0000000000011"/>
          <w:rFonts w:ascii="宋体" w:eastAsia="宋体" w:hAnsi="宋体" w:cs="Times New Roman" w:hint="eastAsia"/>
        </w:rPr>
        <w:t>介绍了良渚文化玉器的琢制工艺。包括线切割、片切割减地浅浮雕、双向钻孔技术、阴线刻和微雕阴线刻等</w:t>
      </w:r>
      <w:r w:rsidRPr="00E93156">
        <w:rPr>
          <w:rStyle w:val="ab"/>
          <w:rFonts w:ascii="宋体" w:eastAsia="宋体" w:hAnsi="宋体"/>
          <w:szCs w:val="21"/>
        </w:rPr>
        <w:footnoteReference w:id="266"/>
      </w:r>
      <w:r w:rsidRPr="00E93156">
        <w:rPr>
          <w:rStyle w:val="00000000-0000-0000-0000-0000000000011"/>
          <w:rFonts w:ascii="宋体" w:eastAsia="宋体" w:hAnsi="宋体" w:cs="Times New Roman" w:hint="eastAsia"/>
        </w:rPr>
        <w:t>。</w:t>
      </w:r>
    </w:p>
    <w:p w:rsidR="008C1605" w:rsidRPr="00E93156" w:rsidRDefault="008C1605" w:rsidP="008C1605">
      <w:pPr>
        <w:spacing w:line="300" w:lineRule="auto"/>
        <w:ind w:firstLine="420"/>
        <w:rPr>
          <w:rFonts w:ascii="宋体" w:eastAsia="宋体" w:hAnsi="宋体"/>
          <w:szCs w:val="21"/>
        </w:rPr>
      </w:pPr>
      <w:r w:rsidRPr="00E93156">
        <w:rPr>
          <w:rFonts w:ascii="宋体" w:eastAsia="宋体" w:hAnsi="宋体" w:hint="eastAsia"/>
          <w:szCs w:val="21"/>
        </w:rPr>
        <w:t>许卫红根据出土遗迹单位的祭祀性质和玉人选材的特殊性，首先追溯了自新石器时代以来玉质人像或图案的宗教意义，而后列举了周、秦、汉祭祀属官的设置以及民间的巫觋活动，认为此类玉人代表的不是人殉和人牺，而与巫祝有关，取招引候神之意，是先秦时期暴巫、焚巫陋习的孑遗</w:t>
      </w:r>
      <w:r w:rsidRPr="00E93156">
        <w:rPr>
          <w:rStyle w:val="ab"/>
          <w:rFonts w:ascii="宋体" w:eastAsia="宋体" w:hAnsi="宋体"/>
          <w:szCs w:val="21"/>
        </w:rPr>
        <w:footnoteReference w:id="267"/>
      </w:r>
      <w:r w:rsidRPr="00E93156">
        <w:rPr>
          <w:rFonts w:ascii="宋体" w:eastAsia="宋体" w:hAnsi="宋体" w:hint="eastAsia"/>
          <w:szCs w:val="21"/>
        </w:rPr>
        <w:t>。</w:t>
      </w:r>
    </w:p>
    <w:p w:rsidR="008C1605" w:rsidRPr="00E93156" w:rsidRDefault="008C1605" w:rsidP="008C1605">
      <w:pPr>
        <w:spacing w:line="300" w:lineRule="auto"/>
        <w:ind w:firstLine="420"/>
        <w:rPr>
          <w:rFonts w:ascii="宋体" w:eastAsia="宋体" w:hAnsi="宋体"/>
          <w:szCs w:val="21"/>
        </w:rPr>
      </w:pPr>
      <w:r w:rsidRPr="00E93156">
        <w:rPr>
          <w:rFonts w:ascii="宋体" w:eastAsia="宋体" w:hAnsi="宋体" w:hint="eastAsia"/>
          <w:szCs w:val="21"/>
        </w:rPr>
        <w:t>鲍怡等在《三门峡虢国墓地</w:t>
      </w:r>
      <w:r w:rsidRPr="00E93156">
        <w:rPr>
          <w:rFonts w:ascii="宋体" w:eastAsia="宋体" w:hAnsi="宋体"/>
          <w:szCs w:val="21"/>
        </w:rPr>
        <w:t>M2012墓玉器材质研究》中对M2012（梁姬墓）出土的59件</w:t>
      </w:r>
      <w:r w:rsidRPr="00E93156">
        <w:rPr>
          <w:rFonts w:ascii="宋体" w:eastAsia="宋体" w:hAnsi="宋体" w:hint="eastAsia"/>
          <w:szCs w:val="21"/>
        </w:rPr>
        <w:t>（</w:t>
      </w:r>
      <w:r w:rsidRPr="00E93156">
        <w:rPr>
          <w:rFonts w:ascii="宋体" w:eastAsia="宋体" w:hAnsi="宋体"/>
          <w:szCs w:val="21"/>
        </w:rPr>
        <w:t>组）玉器材质进行了详细的研究。综合分析结果：59件（组）出土玉器中56件（组）为软玉，1件为蛇纹岩，1组配饰中有绿松石、孔雀石、玛瑙</w:t>
      </w:r>
      <w:r w:rsidRPr="00E93156">
        <w:rPr>
          <w:rStyle w:val="ab"/>
          <w:rFonts w:ascii="宋体" w:eastAsia="宋体" w:hAnsi="宋体"/>
          <w:szCs w:val="21"/>
        </w:rPr>
        <w:footnoteReference w:id="268"/>
      </w:r>
      <w:r w:rsidRPr="00E93156">
        <w:rPr>
          <w:rFonts w:ascii="宋体" w:eastAsia="宋体" w:hAnsi="宋体"/>
          <w:szCs w:val="21"/>
        </w:rPr>
        <w:t>。</w:t>
      </w:r>
    </w:p>
    <w:p w:rsidR="008C1605" w:rsidRPr="00E93156" w:rsidRDefault="008C1605" w:rsidP="008C1605">
      <w:pPr>
        <w:spacing w:line="300" w:lineRule="auto"/>
        <w:ind w:firstLine="420"/>
        <w:rPr>
          <w:rFonts w:ascii="宋体" w:eastAsia="宋体" w:hAnsi="宋体"/>
          <w:szCs w:val="21"/>
        </w:rPr>
      </w:pPr>
      <w:r w:rsidRPr="00E93156">
        <w:rPr>
          <w:rFonts w:ascii="宋体" w:eastAsia="宋体" w:hAnsi="宋体" w:hint="eastAsia"/>
          <w:szCs w:val="21"/>
        </w:rPr>
        <w:t>邓聪等在《二里头牙璋（</w:t>
      </w:r>
      <w:r w:rsidRPr="00E93156">
        <w:rPr>
          <w:rFonts w:ascii="宋体" w:eastAsia="宋体" w:hAnsi="宋体"/>
          <w:szCs w:val="21"/>
        </w:rPr>
        <w:t>VM3</w:t>
      </w:r>
      <w:r>
        <w:rPr>
          <w:rFonts w:ascii="宋体" w:eastAsia="宋体" w:hAnsi="宋体"/>
          <w:szCs w:val="21"/>
        </w:rPr>
        <w:t>:</w:t>
      </w:r>
      <w:r w:rsidRPr="00E93156">
        <w:rPr>
          <w:rFonts w:ascii="宋体" w:eastAsia="宋体" w:hAnsi="宋体"/>
          <w:szCs w:val="21"/>
        </w:rPr>
        <w:t>4）在南中国的波及</w:t>
      </w:r>
      <w:r>
        <w:rPr>
          <w:rFonts w:ascii="宋体" w:eastAsia="宋体" w:hAnsi="宋体" w:hint="eastAsia"/>
          <w:szCs w:val="21"/>
        </w:rPr>
        <w:t>——</w:t>
      </w:r>
      <w:r w:rsidRPr="00E93156">
        <w:rPr>
          <w:rFonts w:ascii="宋体" w:eastAsia="宋体" w:hAnsi="宋体"/>
          <w:szCs w:val="21"/>
        </w:rPr>
        <w:t>中国早期国家政治制度起源和扩散》中对二里头牙璋进行了细部的分析。认为二里头牙璋在南中国地区的复制，是原生国家向次生国家波及的一种表现。作者相信通过二里头牙璋等实物，足以论证夏王朝政治理念的实践，也是东亚广域国家起源的关键</w:t>
      </w:r>
      <w:r w:rsidRPr="00E93156">
        <w:rPr>
          <w:rStyle w:val="ab"/>
          <w:rFonts w:ascii="宋体" w:eastAsia="宋体" w:hAnsi="宋体"/>
          <w:szCs w:val="21"/>
        </w:rPr>
        <w:footnoteReference w:id="269"/>
      </w:r>
      <w:r w:rsidRPr="00E93156">
        <w:rPr>
          <w:rFonts w:ascii="宋体" w:eastAsia="宋体" w:hAnsi="宋体"/>
          <w:szCs w:val="21"/>
        </w:rPr>
        <w:t>。</w:t>
      </w:r>
    </w:p>
    <w:p w:rsidR="008C1605" w:rsidRPr="00E93156" w:rsidRDefault="008C1605" w:rsidP="008C1605">
      <w:pPr>
        <w:pStyle w:val="af1"/>
        <w:spacing w:line="300" w:lineRule="auto"/>
        <w:ind w:firstLine="420"/>
        <w:rPr>
          <w:rFonts w:ascii="宋体" w:hAnsi="宋体"/>
          <w:sz w:val="21"/>
          <w:szCs w:val="21"/>
        </w:rPr>
      </w:pPr>
      <w:r w:rsidRPr="00E93156">
        <w:rPr>
          <w:rFonts w:ascii="宋体" w:hAnsi="宋体" w:hint="eastAsia"/>
          <w:sz w:val="21"/>
          <w:szCs w:val="21"/>
        </w:rPr>
        <w:t>虞海燕在《玉带与明代政治生化》中，从等级制度、赏赐与僭越现象以及宦官政治三个方面对明代玉带的使用情况进行分析</w:t>
      </w:r>
      <w:r w:rsidRPr="00E93156">
        <w:rPr>
          <w:rStyle w:val="ab"/>
          <w:rFonts w:ascii="宋体" w:hAnsi="宋体"/>
          <w:sz w:val="21"/>
          <w:szCs w:val="21"/>
        </w:rPr>
        <w:footnoteReference w:id="270"/>
      </w:r>
      <w:r w:rsidRPr="00E93156">
        <w:rPr>
          <w:rFonts w:ascii="宋体" w:hAnsi="宋体" w:hint="eastAsia"/>
          <w:sz w:val="21"/>
          <w:szCs w:val="21"/>
        </w:rPr>
        <w:t>。</w:t>
      </w:r>
    </w:p>
    <w:p w:rsidR="008C1605" w:rsidRPr="00E93156" w:rsidRDefault="008C1605" w:rsidP="008C1605">
      <w:pPr>
        <w:pStyle w:val="af1"/>
        <w:spacing w:line="300" w:lineRule="auto"/>
        <w:ind w:firstLine="420"/>
        <w:rPr>
          <w:rFonts w:ascii="宋体" w:hAnsi="宋体"/>
          <w:sz w:val="21"/>
          <w:szCs w:val="21"/>
        </w:rPr>
      </w:pPr>
      <w:r w:rsidRPr="00E93156">
        <w:rPr>
          <w:rFonts w:ascii="宋体" w:hAnsi="宋体" w:hint="eastAsia"/>
          <w:sz w:val="21"/>
          <w:szCs w:val="21"/>
        </w:rPr>
        <w:t>王裕昌以齐家文化玉器为中心，将史前西北玉器与其他地区史前文化玉器作一比较，主要以史前北方玉器代表的红山文化玉器和史前南方玉器代表的良渚文化玉器以及黄河中下游地区的龙山文化</w:t>
      </w:r>
      <w:r w:rsidRPr="00E93156">
        <w:rPr>
          <w:rFonts w:ascii="宋体" w:hAnsi="宋体" w:hint="eastAsia"/>
          <w:sz w:val="21"/>
          <w:szCs w:val="21"/>
        </w:rPr>
        <w:lastRenderedPageBreak/>
        <w:t>玉器，并向下延伸至商代玉器为主要比较对象，试图找出齐家文化玉器与它们之间的关系与异同</w:t>
      </w:r>
      <w:r w:rsidRPr="00E93156">
        <w:rPr>
          <w:rStyle w:val="ab"/>
          <w:rFonts w:ascii="宋体" w:hAnsi="宋体"/>
          <w:sz w:val="21"/>
          <w:szCs w:val="21"/>
        </w:rPr>
        <w:footnoteReference w:id="271"/>
      </w:r>
      <w:r w:rsidRPr="00E93156">
        <w:rPr>
          <w:rFonts w:ascii="宋体" w:hAnsi="宋体" w:hint="eastAsia"/>
          <w:sz w:val="21"/>
          <w:szCs w:val="21"/>
        </w:rPr>
        <w:t>。</w:t>
      </w:r>
    </w:p>
    <w:p w:rsidR="008C1605" w:rsidRPr="00E93156" w:rsidRDefault="008C1605" w:rsidP="008C1605">
      <w:pPr>
        <w:pStyle w:val="af1"/>
        <w:spacing w:line="300" w:lineRule="auto"/>
        <w:ind w:firstLine="420"/>
        <w:rPr>
          <w:rFonts w:ascii="宋体" w:hAnsi="宋体"/>
          <w:sz w:val="21"/>
          <w:szCs w:val="21"/>
        </w:rPr>
      </w:pPr>
      <w:r w:rsidRPr="00E93156">
        <w:rPr>
          <w:rFonts w:ascii="宋体" w:hAnsi="宋体" w:hint="eastAsia"/>
          <w:sz w:val="21"/>
          <w:szCs w:val="21"/>
        </w:rPr>
        <w:t>王喆与熊兆飞</w:t>
      </w:r>
      <w:r>
        <w:rPr>
          <w:rFonts w:ascii="宋体" w:hAnsi="宋体" w:hint="eastAsia"/>
          <w:sz w:val="21"/>
          <w:szCs w:val="21"/>
        </w:rPr>
        <w:t>以</w:t>
      </w:r>
      <w:r w:rsidRPr="00E93156">
        <w:rPr>
          <w:rFonts w:ascii="宋体" w:hAnsi="宋体" w:hint="eastAsia"/>
          <w:sz w:val="21"/>
          <w:szCs w:val="21"/>
        </w:rPr>
        <w:t>楚墓出土的龙形玉器和龙纹玉佩的纹样造型为研究对象，来探讨春秋战国时期楚国特有的玉器龙纹造型特征。并且与中原地区的龙形玉器纹样相比，更具有浪漫主义情怀</w:t>
      </w:r>
      <w:r w:rsidRPr="00E93156">
        <w:rPr>
          <w:rStyle w:val="ab"/>
          <w:rFonts w:ascii="宋体" w:hAnsi="宋体"/>
          <w:sz w:val="21"/>
          <w:szCs w:val="21"/>
        </w:rPr>
        <w:footnoteReference w:id="272"/>
      </w:r>
      <w:r w:rsidRPr="00E93156">
        <w:rPr>
          <w:rFonts w:ascii="宋体" w:hAnsi="宋体" w:hint="eastAsia"/>
          <w:sz w:val="21"/>
          <w:szCs w:val="21"/>
        </w:rPr>
        <w:t>。</w:t>
      </w:r>
    </w:p>
    <w:p w:rsidR="008C1605" w:rsidRPr="00E93156" w:rsidRDefault="008C1605" w:rsidP="008C1605">
      <w:pPr>
        <w:pStyle w:val="af1"/>
        <w:spacing w:line="300" w:lineRule="auto"/>
        <w:ind w:firstLine="420"/>
        <w:rPr>
          <w:rFonts w:ascii="宋体" w:hAnsi="宋体"/>
          <w:sz w:val="21"/>
          <w:szCs w:val="21"/>
        </w:rPr>
      </w:pPr>
      <w:r w:rsidRPr="00E93156">
        <w:rPr>
          <w:rFonts w:ascii="宋体" w:hAnsi="宋体" w:hint="eastAsia"/>
          <w:sz w:val="21"/>
          <w:szCs w:val="21"/>
        </w:rPr>
        <w:t>叶舒宪和祖晓伟认为红山文化玉器不是作为美术的装饰品而生产和使用的</w:t>
      </w:r>
      <w:r>
        <w:rPr>
          <w:rFonts w:ascii="宋体" w:hAnsi="宋体" w:hint="eastAsia"/>
          <w:sz w:val="21"/>
          <w:szCs w:val="21"/>
        </w:rPr>
        <w:t>，而</w:t>
      </w:r>
      <w:r w:rsidRPr="00E93156">
        <w:rPr>
          <w:rFonts w:ascii="宋体" w:hAnsi="宋体" w:hint="eastAsia"/>
          <w:sz w:val="21"/>
          <w:szCs w:val="21"/>
        </w:rPr>
        <w:t>是作为宗教信仰</w:t>
      </w:r>
      <w:r w:rsidRPr="00E93156">
        <w:rPr>
          <w:rFonts w:ascii="宋体" w:hAnsi="宋体"/>
          <w:sz w:val="21"/>
          <w:szCs w:val="21"/>
        </w:rPr>
        <w:t>的法器而存在。在《玉器与信仰：红山文化研究概要》一文中，评述文学人类学派对其中四种玉礼器的神话学解读尝试</w:t>
      </w:r>
      <w:r w:rsidRPr="00E93156">
        <w:rPr>
          <w:rStyle w:val="ab"/>
          <w:rFonts w:ascii="宋体" w:hAnsi="宋体"/>
          <w:sz w:val="21"/>
          <w:szCs w:val="21"/>
        </w:rPr>
        <w:footnoteReference w:id="273"/>
      </w:r>
      <w:r w:rsidRPr="00E93156">
        <w:rPr>
          <w:rFonts w:ascii="宋体" w:hAnsi="宋体"/>
          <w:sz w:val="21"/>
          <w:szCs w:val="21"/>
        </w:rPr>
        <w:t>。</w:t>
      </w:r>
    </w:p>
    <w:p w:rsidR="008C1605" w:rsidRPr="00E93156" w:rsidRDefault="008C1605" w:rsidP="008C1605">
      <w:pPr>
        <w:pStyle w:val="af1"/>
        <w:spacing w:line="300" w:lineRule="auto"/>
        <w:ind w:firstLine="420"/>
        <w:rPr>
          <w:rFonts w:ascii="宋体" w:hAnsi="宋体"/>
          <w:sz w:val="21"/>
          <w:szCs w:val="21"/>
        </w:rPr>
      </w:pPr>
      <w:r w:rsidRPr="00E93156">
        <w:rPr>
          <w:rFonts w:ascii="宋体" w:hAnsi="宋体" w:hint="eastAsia"/>
          <w:sz w:val="21"/>
          <w:szCs w:val="21"/>
        </w:rPr>
        <w:t>张皛雨认为中国玉器不是纯粹的物质</w:t>
      </w:r>
      <w:r w:rsidRPr="00E93156">
        <w:rPr>
          <w:rFonts w:ascii="宋体" w:hAnsi="宋体"/>
          <w:sz w:val="21"/>
          <w:szCs w:val="21"/>
        </w:rPr>
        <w:t>,而是走向一种特殊的物质文化体。旧石器晚期先祖发现并使用玉器,使其逐渐演变成礼器、祭器或图腾,使原来仅仅是一种特别性质的石头转化为权力、地位、财富、神权的象征。春秋时期玉器在社会政治生活中所体现的重要作用体现了当时玉文化的风貌和等级森严的用玉制度</w:t>
      </w:r>
      <w:r w:rsidRPr="00E93156">
        <w:rPr>
          <w:rStyle w:val="ab"/>
          <w:rFonts w:ascii="宋体" w:hAnsi="宋体"/>
          <w:sz w:val="21"/>
          <w:szCs w:val="21"/>
        </w:rPr>
        <w:footnoteReference w:id="274"/>
      </w:r>
      <w:r w:rsidRPr="00E93156">
        <w:rPr>
          <w:rFonts w:ascii="宋体" w:hAnsi="宋体"/>
          <w:sz w:val="21"/>
          <w:szCs w:val="21"/>
        </w:rPr>
        <w:t>。</w:t>
      </w:r>
    </w:p>
    <w:p w:rsidR="008C1605" w:rsidRPr="00E93156" w:rsidRDefault="008C1605" w:rsidP="008C1605">
      <w:pPr>
        <w:pStyle w:val="af1"/>
        <w:spacing w:line="300" w:lineRule="auto"/>
        <w:ind w:firstLine="420"/>
        <w:rPr>
          <w:rFonts w:ascii="宋体" w:hAnsi="宋体"/>
          <w:sz w:val="21"/>
          <w:szCs w:val="21"/>
        </w:rPr>
      </w:pPr>
      <w:r w:rsidRPr="00E93156">
        <w:rPr>
          <w:rFonts w:ascii="宋体" w:hAnsi="宋体" w:hint="eastAsia"/>
          <w:sz w:val="21"/>
          <w:szCs w:val="21"/>
        </w:rPr>
        <w:t>艾荫范指出红山文化代表性玉器大目龙</w:t>
      </w:r>
      <w:r>
        <w:rPr>
          <w:rFonts w:ascii="宋体" w:hAnsi="宋体" w:hint="eastAsia"/>
          <w:sz w:val="21"/>
          <w:szCs w:val="21"/>
        </w:rPr>
        <w:t>（</w:t>
      </w:r>
      <w:r w:rsidRPr="00E93156">
        <w:rPr>
          <w:rFonts w:ascii="宋体" w:hAnsi="宋体"/>
          <w:sz w:val="21"/>
          <w:szCs w:val="21"/>
        </w:rPr>
        <w:t>又称</w:t>
      </w:r>
      <w:r>
        <w:rPr>
          <w:rFonts w:ascii="宋体" w:hAnsi="宋体" w:hint="eastAsia"/>
          <w:sz w:val="21"/>
          <w:szCs w:val="21"/>
        </w:rPr>
        <w:t>“</w:t>
      </w:r>
      <w:r>
        <w:rPr>
          <w:rFonts w:ascii="宋体" w:hAnsi="宋体"/>
          <w:sz w:val="21"/>
          <w:szCs w:val="21"/>
        </w:rPr>
        <w:t>C</w:t>
      </w:r>
      <w:r>
        <w:rPr>
          <w:rFonts w:ascii="宋体" w:hAnsi="宋体" w:hint="eastAsia"/>
          <w:sz w:val="21"/>
          <w:szCs w:val="21"/>
        </w:rPr>
        <w:t>”</w:t>
      </w:r>
      <w:r w:rsidRPr="00E93156">
        <w:rPr>
          <w:rFonts w:ascii="宋体" w:hAnsi="宋体"/>
          <w:sz w:val="21"/>
          <w:szCs w:val="21"/>
        </w:rPr>
        <w:t>字形龙</w:t>
      </w:r>
      <w:r>
        <w:rPr>
          <w:rFonts w:ascii="宋体" w:hAnsi="宋体" w:hint="eastAsia"/>
          <w:sz w:val="21"/>
          <w:szCs w:val="21"/>
        </w:rPr>
        <w:t>）</w:t>
      </w:r>
      <w:r w:rsidRPr="00E93156">
        <w:rPr>
          <w:rFonts w:ascii="宋体" w:hAnsi="宋体"/>
          <w:sz w:val="21"/>
          <w:szCs w:val="21"/>
        </w:rPr>
        <w:t>是</w:t>
      </w:r>
      <w:r>
        <w:rPr>
          <w:rFonts w:ascii="宋体" w:hAnsi="宋体" w:hint="eastAsia"/>
          <w:sz w:val="21"/>
          <w:szCs w:val="21"/>
        </w:rPr>
        <w:t>“</w:t>
      </w:r>
      <w:r w:rsidRPr="00E93156">
        <w:rPr>
          <w:rFonts w:ascii="宋体" w:hAnsi="宋体"/>
          <w:sz w:val="21"/>
          <w:szCs w:val="21"/>
        </w:rPr>
        <w:t>蜀</w:t>
      </w:r>
      <w:r>
        <w:rPr>
          <w:rFonts w:ascii="宋体" w:hAnsi="宋体" w:hint="eastAsia"/>
          <w:sz w:val="21"/>
          <w:szCs w:val="21"/>
        </w:rPr>
        <w:t>”</w:t>
      </w:r>
      <w:r w:rsidRPr="00E93156">
        <w:rPr>
          <w:rFonts w:ascii="宋体" w:hAnsi="宋体"/>
          <w:sz w:val="21"/>
          <w:szCs w:val="21"/>
        </w:rPr>
        <w:t>字的原型。</w:t>
      </w:r>
      <w:r>
        <w:rPr>
          <w:rFonts w:ascii="宋体" w:hAnsi="宋体" w:hint="eastAsia"/>
          <w:sz w:val="21"/>
          <w:szCs w:val="21"/>
        </w:rPr>
        <w:t>“</w:t>
      </w:r>
      <w:r w:rsidRPr="00E93156">
        <w:rPr>
          <w:rFonts w:ascii="宋体" w:hAnsi="宋体"/>
          <w:sz w:val="21"/>
          <w:szCs w:val="21"/>
        </w:rPr>
        <w:t>蜀</w:t>
      </w:r>
      <w:r>
        <w:rPr>
          <w:rFonts w:ascii="宋体" w:hAnsi="宋体" w:hint="eastAsia"/>
          <w:sz w:val="21"/>
          <w:szCs w:val="21"/>
        </w:rPr>
        <w:t>”</w:t>
      </w:r>
      <w:r w:rsidRPr="00E93156">
        <w:rPr>
          <w:rFonts w:ascii="宋体" w:hAnsi="宋体"/>
          <w:sz w:val="21"/>
          <w:szCs w:val="21"/>
        </w:rPr>
        <w:t>的本义为阳性生殖器,与器形非常吻合。有发达原始农业的红山文化应是炎帝神农氏传说的考古学背景。炎黄之战揭示了中国历史上游牧文化对农耕文化的最早入侵以及二者的交融</w:t>
      </w:r>
      <w:r w:rsidRPr="00E93156">
        <w:rPr>
          <w:rStyle w:val="ab"/>
          <w:rFonts w:ascii="宋体" w:hAnsi="宋体"/>
          <w:sz w:val="21"/>
          <w:szCs w:val="21"/>
        </w:rPr>
        <w:footnoteReference w:id="275"/>
      </w:r>
      <w:r w:rsidRPr="00E93156">
        <w:rPr>
          <w:rFonts w:ascii="宋体" w:hAnsi="宋体"/>
          <w:sz w:val="21"/>
          <w:szCs w:val="21"/>
        </w:rPr>
        <w:t>。</w:t>
      </w:r>
    </w:p>
    <w:p w:rsidR="008C1605" w:rsidRPr="00E93156" w:rsidRDefault="008C1605" w:rsidP="008C1605">
      <w:pPr>
        <w:pStyle w:val="af1"/>
        <w:spacing w:line="300" w:lineRule="auto"/>
        <w:ind w:firstLine="420"/>
        <w:rPr>
          <w:rFonts w:ascii="宋体" w:hAnsi="宋体"/>
          <w:sz w:val="21"/>
          <w:szCs w:val="21"/>
        </w:rPr>
      </w:pPr>
      <w:r w:rsidRPr="00E93156">
        <w:rPr>
          <w:rFonts w:ascii="宋体" w:hAnsi="宋体" w:hint="eastAsia"/>
          <w:sz w:val="21"/>
          <w:szCs w:val="21"/>
        </w:rPr>
        <w:t>刘晓婧在《太湖地区出土的史前玉玦》中，根据现有考古资料，对太湖地区史前玉玦的器形、纹饰、工艺、材质和用途等问题进行考察。认为在马家浜</w:t>
      </w:r>
      <w:r>
        <w:rPr>
          <w:rFonts w:ascii="宋体" w:hAnsi="宋体" w:hint="eastAsia"/>
          <w:sz w:val="21"/>
          <w:szCs w:val="21"/>
        </w:rPr>
        <w:t>文化</w:t>
      </w:r>
      <w:r w:rsidRPr="00E93156">
        <w:rPr>
          <w:rFonts w:ascii="宋体" w:hAnsi="宋体" w:hint="eastAsia"/>
          <w:sz w:val="21"/>
          <w:szCs w:val="21"/>
        </w:rPr>
        <w:t>晚期，石英玉时代向软玉时代转变，并且玉、石制作技术分化</w:t>
      </w:r>
      <w:r w:rsidRPr="00E93156">
        <w:rPr>
          <w:rStyle w:val="ab"/>
          <w:rFonts w:ascii="宋体" w:hAnsi="宋体"/>
          <w:sz w:val="21"/>
          <w:szCs w:val="21"/>
        </w:rPr>
        <w:footnoteReference w:id="276"/>
      </w:r>
      <w:r w:rsidRPr="00E93156">
        <w:rPr>
          <w:rFonts w:ascii="宋体" w:hAnsi="宋体" w:hint="eastAsia"/>
          <w:sz w:val="21"/>
          <w:szCs w:val="21"/>
        </w:rPr>
        <w:t>。</w:t>
      </w:r>
    </w:p>
    <w:p w:rsidR="008C1605" w:rsidRPr="00E93156" w:rsidRDefault="008C1605" w:rsidP="008C1605">
      <w:pPr>
        <w:pStyle w:val="af1"/>
        <w:spacing w:line="300" w:lineRule="auto"/>
        <w:ind w:firstLine="420"/>
        <w:rPr>
          <w:rFonts w:ascii="宋体" w:hAnsi="宋体"/>
          <w:sz w:val="21"/>
          <w:szCs w:val="21"/>
        </w:rPr>
      </w:pPr>
      <w:r w:rsidRPr="00E93156">
        <w:rPr>
          <w:rFonts w:ascii="宋体" w:hAnsi="宋体" w:hint="eastAsia"/>
          <w:sz w:val="21"/>
          <w:szCs w:val="21"/>
        </w:rPr>
        <w:t>叶舒宪对白玉崇拜及其神话历史进行研究。通过文学和历史两个层面对白玉崇拜的演变进行探讨。作者认为在三千年前的商周时期形成了白玉崇拜，随后玉文化发展为以新疆昆仑山玉和田玉为绝对主脉，“白璧无瑕”遂成为了人们心中完美无缺的价值观表达模式</w:t>
      </w:r>
      <w:r w:rsidRPr="00E93156">
        <w:rPr>
          <w:rStyle w:val="ab"/>
          <w:rFonts w:ascii="宋体" w:hAnsi="宋体"/>
          <w:sz w:val="21"/>
          <w:szCs w:val="21"/>
        </w:rPr>
        <w:footnoteReference w:id="277"/>
      </w:r>
      <w:r w:rsidRPr="00E93156">
        <w:rPr>
          <w:rFonts w:ascii="宋体" w:hAnsi="宋体" w:hint="eastAsia"/>
          <w:sz w:val="21"/>
          <w:szCs w:val="21"/>
        </w:rPr>
        <w:t>。</w:t>
      </w:r>
    </w:p>
    <w:p w:rsidR="008C1605" w:rsidRPr="00E93156" w:rsidRDefault="008C1605" w:rsidP="008C1605">
      <w:pPr>
        <w:pStyle w:val="af1"/>
        <w:spacing w:line="300" w:lineRule="auto"/>
        <w:ind w:firstLine="420"/>
        <w:rPr>
          <w:rFonts w:ascii="宋体" w:hAnsi="宋体"/>
          <w:sz w:val="21"/>
          <w:szCs w:val="21"/>
        </w:rPr>
      </w:pPr>
      <w:r w:rsidRPr="00E93156">
        <w:rPr>
          <w:rFonts w:ascii="宋体" w:hAnsi="宋体" w:hint="eastAsia"/>
          <w:sz w:val="21"/>
          <w:szCs w:val="21"/>
        </w:rPr>
        <w:t>干振瑜对东周的璜形玉器进行分型、分式，并对不同时期的璜形玉器加以区分，并对璜形玉器的功能及其制作工艺特征进行简单的探讨</w:t>
      </w:r>
      <w:r w:rsidRPr="00E93156">
        <w:rPr>
          <w:rStyle w:val="ab"/>
          <w:rFonts w:ascii="宋体" w:hAnsi="宋体"/>
          <w:sz w:val="21"/>
          <w:szCs w:val="21"/>
        </w:rPr>
        <w:footnoteReference w:id="278"/>
      </w:r>
      <w:r w:rsidRPr="00E93156">
        <w:rPr>
          <w:rFonts w:ascii="宋体" w:hAnsi="宋体" w:hint="eastAsia"/>
          <w:sz w:val="21"/>
          <w:szCs w:val="21"/>
        </w:rPr>
        <w:t>。</w:t>
      </w:r>
    </w:p>
    <w:p w:rsidR="008C1605" w:rsidRPr="00E93156" w:rsidRDefault="008C1605" w:rsidP="008C1605">
      <w:pPr>
        <w:pStyle w:val="af1"/>
        <w:spacing w:line="300" w:lineRule="auto"/>
        <w:ind w:firstLine="420"/>
        <w:rPr>
          <w:rFonts w:ascii="宋体" w:hAnsi="宋体"/>
          <w:sz w:val="21"/>
          <w:szCs w:val="21"/>
        </w:rPr>
      </w:pPr>
      <w:r w:rsidRPr="00E93156">
        <w:rPr>
          <w:rFonts w:ascii="宋体" w:hAnsi="宋体" w:hint="eastAsia"/>
          <w:sz w:val="21"/>
          <w:szCs w:val="21"/>
        </w:rPr>
        <w:t>易华对齐家文化玉礼器如壁、琮、刀、戈、璋、璜进行比较研究，发现壁琮组合源自新石器时代良渚文化，刀戈组合和圭璋组合始于青铜时代。大玉刀和大玉璋流行于夏代，是夏文华的标志也是齐家文化的特色。儒家文化主要礼器形制正是基于齐家文化玉器的基本造型。齐家文化玉器在东亚玉文化发展史上起了承上启下作用，应该是夏代玉器的重要组成部分</w:t>
      </w:r>
      <w:r w:rsidRPr="00E93156">
        <w:rPr>
          <w:rStyle w:val="ab"/>
          <w:rFonts w:ascii="宋体" w:hAnsi="宋体"/>
          <w:sz w:val="21"/>
          <w:szCs w:val="21"/>
        </w:rPr>
        <w:footnoteReference w:id="279"/>
      </w:r>
      <w:r w:rsidRPr="00E93156">
        <w:rPr>
          <w:rFonts w:ascii="宋体" w:hAnsi="宋体" w:hint="eastAsia"/>
          <w:sz w:val="21"/>
          <w:szCs w:val="21"/>
        </w:rPr>
        <w:t>。</w:t>
      </w:r>
    </w:p>
    <w:p w:rsidR="008C1605" w:rsidRDefault="008C1605" w:rsidP="008C1605">
      <w:pPr>
        <w:spacing w:line="300" w:lineRule="auto"/>
        <w:ind w:firstLineChars="200" w:firstLine="420"/>
        <w:rPr>
          <w:rFonts w:ascii="宋体" w:eastAsia="宋体" w:hAnsi="宋体"/>
          <w:szCs w:val="21"/>
        </w:rPr>
      </w:pPr>
      <w:r w:rsidRPr="00E93156">
        <w:rPr>
          <w:rFonts w:ascii="宋体" w:eastAsia="宋体" w:hAnsi="宋体" w:hint="eastAsia"/>
          <w:szCs w:val="21"/>
        </w:rPr>
        <w:t>崔岩勤对兴隆洼文化玉器的种类、造型、雕琢工艺、使用功能等方面特点进行分析</w:t>
      </w:r>
      <w:r w:rsidRPr="00E93156">
        <w:rPr>
          <w:rStyle w:val="ab"/>
          <w:rFonts w:ascii="宋体" w:eastAsia="宋体" w:hAnsi="宋体"/>
          <w:szCs w:val="21"/>
        </w:rPr>
        <w:footnoteReference w:id="280"/>
      </w:r>
      <w:r w:rsidRPr="00E93156">
        <w:rPr>
          <w:rFonts w:ascii="宋体" w:eastAsia="宋体" w:hAnsi="宋体" w:hint="eastAsia"/>
          <w:szCs w:val="21"/>
        </w:rPr>
        <w:t>。</w:t>
      </w:r>
    </w:p>
    <w:p w:rsidR="008C1605" w:rsidRPr="00473638" w:rsidRDefault="008C1605" w:rsidP="008C1605">
      <w:pPr>
        <w:pStyle w:val="af1"/>
        <w:spacing w:line="300" w:lineRule="auto"/>
        <w:ind w:firstLineChars="0" w:firstLine="0"/>
        <w:rPr>
          <w:rFonts w:ascii="宋体" w:hAnsi="宋体"/>
          <w:b/>
          <w:sz w:val="21"/>
          <w:szCs w:val="21"/>
        </w:rPr>
      </w:pPr>
      <w:r w:rsidRPr="00473638">
        <w:rPr>
          <w:rFonts w:ascii="宋体" w:hAnsi="宋体"/>
          <w:b/>
          <w:sz w:val="21"/>
          <w:szCs w:val="21"/>
        </w:rPr>
        <w:t xml:space="preserve">2. </w:t>
      </w:r>
      <w:r w:rsidRPr="00473638">
        <w:rPr>
          <w:rFonts w:ascii="宋体" w:hAnsi="宋体" w:hint="eastAsia"/>
          <w:b/>
          <w:sz w:val="21"/>
          <w:szCs w:val="21"/>
        </w:rPr>
        <w:t>研究专著</w:t>
      </w:r>
    </w:p>
    <w:p w:rsidR="008C1605" w:rsidRPr="00E93156" w:rsidRDefault="008C1605" w:rsidP="008C1605">
      <w:pPr>
        <w:pStyle w:val="af1"/>
        <w:spacing w:line="300" w:lineRule="auto"/>
        <w:ind w:firstLine="420"/>
        <w:rPr>
          <w:rFonts w:ascii="宋体" w:hAnsi="宋体"/>
          <w:sz w:val="21"/>
          <w:szCs w:val="21"/>
        </w:rPr>
      </w:pPr>
      <w:r>
        <w:rPr>
          <w:rFonts w:ascii="宋体" w:hAnsi="宋体" w:hint="eastAsia"/>
          <w:sz w:val="21"/>
          <w:szCs w:val="21"/>
        </w:rPr>
        <w:lastRenderedPageBreak/>
        <w:t>《临朐西朱封龙山文化玉器研究》</w:t>
      </w:r>
      <w:r w:rsidRPr="00E93156">
        <w:rPr>
          <w:rFonts w:ascii="宋体" w:hAnsi="宋体" w:hint="eastAsia"/>
          <w:sz w:val="21"/>
          <w:szCs w:val="21"/>
        </w:rPr>
        <w:t>作为“中国古代玉器科学研究”项目的一个课题</w:t>
      </w:r>
      <w:r>
        <w:rPr>
          <w:rFonts w:ascii="宋体" w:hAnsi="宋体" w:hint="eastAsia"/>
          <w:sz w:val="21"/>
          <w:szCs w:val="21"/>
        </w:rPr>
        <w:t>之成果</w:t>
      </w:r>
      <w:r w:rsidRPr="00E93156">
        <w:rPr>
          <w:rFonts w:ascii="宋体" w:hAnsi="宋体" w:hint="eastAsia"/>
          <w:sz w:val="21"/>
          <w:szCs w:val="21"/>
        </w:rPr>
        <w:t>，以山东省临朐县西朱封遗址出土的</w:t>
      </w:r>
      <w:r w:rsidRPr="00E93156">
        <w:rPr>
          <w:rFonts w:ascii="宋体" w:hAnsi="宋体"/>
          <w:sz w:val="21"/>
          <w:szCs w:val="21"/>
        </w:rPr>
        <w:t>68件（组）龙山文化玉器（包括绿松石）为研究对象。通过观摩出土文物实物，运用有关仪器设备对文物进行矿物学观察分析，微痕观察分析，探讨西朱封玉器所蕴含的人文与科技问题；在对山东龙山文化玉器进行宏观考察的视角下，把西朱封玉器放在海岱地区文明起源、中华文明早期发展之历史进程中的作用</w:t>
      </w:r>
      <w:r>
        <w:rPr>
          <w:rFonts w:ascii="宋体" w:hAnsi="宋体" w:hint="eastAsia"/>
          <w:sz w:val="21"/>
          <w:szCs w:val="21"/>
        </w:rPr>
        <w:t>与</w:t>
      </w:r>
      <w:r w:rsidRPr="00E93156">
        <w:rPr>
          <w:rFonts w:ascii="宋体" w:hAnsi="宋体"/>
          <w:sz w:val="21"/>
          <w:szCs w:val="21"/>
        </w:rPr>
        <w:t>地位之层面上，进行更深层次的讨论</w:t>
      </w:r>
      <w:r w:rsidRPr="00E93156">
        <w:rPr>
          <w:rStyle w:val="ab"/>
          <w:rFonts w:ascii="宋体" w:hAnsi="宋体"/>
          <w:sz w:val="21"/>
          <w:szCs w:val="21"/>
        </w:rPr>
        <w:footnoteReference w:id="281"/>
      </w:r>
      <w:r w:rsidRPr="00E93156">
        <w:rPr>
          <w:rFonts w:ascii="宋体" w:hAnsi="宋体"/>
          <w:sz w:val="21"/>
          <w:szCs w:val="21"/>
        </w:rPr>
        <w:t>。</w:t>
      </w:r>
    </w:p>
    <w:p w:rsidR="008C1605" w:rsidRPr="00E93156" w:rsidRDefault="008C1605" w:rsidP="008C1605">
      <w:pPr>
        <w:pStyle w:val="af1"/>
        <w:spacing w:line="300" w:lineRule="auto"/>
        <w:ind w:firstLine="420"/>
        <w:rPr>
          <w:rFonts w:ascii="宋体" w:hAnsi="宋体"/>
          <w:sz w:val="21"/>
          <w:szCs w:val="21"/>
        </w:rPr>
      </w:pPr>
      <w:r>
        <w:rPr>
          <w:rFonts w:ascii="宋体" w:hAnsi="宋体" w:hint="eastAsia"/>
          <w:sz w:val="21"/>
          <w:szCs w:val="21"/>
        </w:rPr>
        <w:t>《牛河梁红山文化遗址巨型礼仪建筑群》一书共分</w:t>
      </w:r>
      <w:r w:rsidRPr="00E93156">
        <w:rPr>
          <w:rFonts w:ascii="宋体" w:hAnsi="宋体"/>
          <w:sz w:val="21"/>
          <w:szCs w:val="21"/>
        </w:rPr>
        <w:t>15个章节，对牛河梁红山文化各个方面进行研究。运用考古学、经济学、建筑学、历史学、宗教学、人类学等方法对红山文化研究进行集成。从中国传统文化的背景下重新分析牛河梁遗址礼仪性建筑群的功能和研究价值，论证红山文化与中国传统文化的关系、中国进入文明阶段的特殊路径，以及牛河梁遗址作为人类共同文化遗产的特殊之处</w:t>
      </w:r>
      <w:r w:rsidRPr="00E93156">
        <w:rPr>
          <w:rStyle w:val="ab"/>
          <w:rFonts w:ascii="宋体" w:hAnsi="宋体"/>
          <w:sz w:val="21"/>
          <w:szCs w:val="21"/>
        </w:rPr>
        <w:footnoteReference w:id="282"/>
      </w:r>
      <w:r w:rsidRPr="00E93156">
        <w:rPr>
          <w:rFonts w:ascii="宋体" w:hAnsi="宋体"/>
          <w:sz w:val="21"/>
          <w:szCs w:val="21"/>
        </w:rPr>
        <w:t>。</w:t>
      </w:r>
    </w:p>
    <w:p w:rsidR="008C1605" w:rsidRDefault="008C1605" w:rsidP="008C1605">
      <w:pPr>
        <w:pStyle w:val="af1"/>
        <w:spacing w:line="300" w:lineRule="auto"/>
        <w:ind w:firstLine="420"/>
        <w:rPr>
          <w:rFonts w:ascii="宋体" w:hAnsi="宋体"/>
          <w:sz w:val="21"/>
          <w:szCs w:val="21"/>
        </w:rPr>
      </w:pPr>
      <w:r w:rsidRPr="00E93156">
        <w:rPr>
          <w:rFonts w:ascii="宋体" w:hAnsi="宋体" w:hint="eastAsia"/>
          <w:sz w:val="21"/>
          <w:szCs w:val="21"/>
        </w:rPr>
        <w:t>《玉成中国</w:t>
      </w:r>
      <w:r>
        <w:rPr>
          <w:rFonts w:ascii="宋体" w:hAnsi="宋体" w:hint="eastAsia"/>
          <w:sz w:val="21"/>
          <w:szCs w:val="21"/>
        </w:rPr>
        <w:t>——</w:t>
      </w:r>
      <w:r w:rsidRPr="00E93156">
        <w:rPr>
          <w:rFonts w:ascii="宋体" w:hAnsi="宋体"/>
          <w:sz w:val="21"/>
          <w:szCs w:val="21"/>
        </w:rPr>
        <w:t>玉石之路与玉兵文化探源</w:t>
      </w:r>
      <w:r w:rsidRPr="00E93156">
        <w:rPr>
          <w:rFonts w:ascii="宋体" w:hAnsi="宋体" w:hint="eastAsia"/>
          <w:sz w:val="21"/>
          <w:szCs w:val="21"/>
        </w:rPr>
        <w:t>》一书可分上下两编。上编为玉石之路探索，收录相关文章</w:t>
      </w:r>
      <w:r w:rsidRPr="00E93156">
        <w:rPr>
          <w:rFonts w:ascii="宋体" w:hAnsi="宋体"/>
          <w:sz w:val="21"/>
          <w:szCs w:val="21"/>
        </w:rPr>
        <w:t>7篇，下编为玉兵文化研究，收录相关文章10篇</w:t>
      </w:r>
      <w:r w:rsidRPr="00E93156">
        <w:rPr>
          <w:rStyle w:val="ab"/>
          <w:rFonts w:ascii="宋体" w:hAnsi="宋体"/>
          <w:sz w:val="21"/>
          <w:szCs w:val="21"/>
        </w:rPr>
        <w:footnoteReference w:id="283"/>
      </w:r>
      <w:r w:rsidRPr="00E93156">
        <w:rPr>
          <w:rFonts w:ascii="宋体" w:hAnsi="宋体"/>
          <w:sz w:val="21"/>
          <w:szCs w:val="21"/>
        </w:rPr>
        <w:t>。</w:t>
      </w:r>
    </w:p>
    <w:p w:rsidR="008C1605" w:rsidRPr="00CD724C" w:rsidRDefault="008C1605" w:rsidP="008C1605">
      <w:pPr>
        <w:pStyle w:val="af1"/>
        <w:spacing w:beforeLines="50" w:before="156" w:line="300" w:lineRule="auto"/>
        <w:ind w:firstLineChars="0" w:firstLine="0"/>
        <w:rPr>
          <w:rFonts w:ascii="宋体" w:hAnsi="宋体"/>
          <w:b/>
          <w:sz w:val="21"/>
          <w:szCs w:val="21"/>
        </w:rPr>
      </w:pPr>
      <w:r w:rsidRPr="00CD724C">
        <w:rPr>
          <w:rFonts w:ascii="宋体" w:hAnsi="宋体" w:hint="eastAsia"/>
          <w:b/>
          <w:sz w:val="21"/>
          <w:szCs w:val="21"/>
        </w:rPr>
        <w:t>3</w:t>
      </w:r>
      <w:r w:rsidRPr="00CD724C">
        <w:rPr>
          <w:rFonts w:ascii="宋体" w:hAnsi="宋体"/>
          <w:b/>
          <w:sz w:val="21"/>
          <w:szCs w:val="21"/>
        </w:rPr>
        <w:t>. 展览图录</w:t>
      </w:r>
    </w:p>
    <w:p w:rsidR="008C1605" w:rsidRPr="00E93156" w:rsidRDefault="008C1605" w:rsidP="008C1605">
      <w:pPr>
        <w:spacing w:line="300" w:lineRule="auto"/>
        <w:ind w:firstLine="420"/>
        <w:rPr>
          <w:rStyle w:val="00000000-0000-0000-0000-0000000000011"/>
          <w:rFonts w:ascii="宋体" w:eastAsia="宋体" w:hAnsi="宋体" w:cs="Times New Roman"/>
        </w:rPr>
      </w:pPr>
      <w:r>
        <w:rPr>
          <w:rStyle w:val="00000000-0000-0000-0000-0000000000011"/>
          <w:rFonts w:ascii="宋体" w:eastAsia="宋体" w:hAnsi="宋体" w:cs="Times New Roman" w:hint="eastAsia"/>
        </w:rPr>
        <w:t>“</w:t>
      </w:r>
      <w:r w:rsidRPr="00E93156">
        <w:rPr>
          <w:rStyle w:val="00000000-0000-0000-0000-0000000000011"/>
          <w:rFonts w:ascii="宋体" w:eastAsia="宋体" w:hAnsi="宋体" w:cs="Times New Roman" w:hint="eastAsia"/>
        </w:rPr>
        <w:t>大汶口文化、龙山文化特展</w:t>
      </w:r>
      <w:r>
        <w:rPr>
          <w:rStyle w:val="00000000-0000-0000-0000-0000000000011"/>
          <w:rFonts w:ascii="宋体" w:eastAsia="宋体" w:hAnsi="宋体" w:cs="Times New Roman" w:hint="eastAsia"/>
        </w:rPr>
        <w:t>”</w:t>
      </w:r>
      <w:r w:rsidRPr="00E93156">
        <w:rPr>
          <w:rStyle w:val="00000000-0000-0000-0000-0000000000011"/>
          <w:rFonts w:ascii="宋体" w:eastAsia="宋体" w:hAnsi="宋体" w:cs="Times New Roman" w:hint="eastAsia"/>
        </w:rPr>
        <w:t>中，展出山东地区</w:t>
      </w:r>
      <w:r w:rsidRPr="00E93156">
        <w:rPr>
          <w:rStyle w:val="00000000-0000-0000-0000-0000000000011"/>
          <w:rFonts w:ascii="宋体" w:eastAsia="宋体" w:hAnsi="宋体" w:cs="Times New Roman"/>
        </w:rPr>
        <w:t>191件（组）大汶口文化和龙山文化时期的文物，其中玉器114件（组）、石器39件、陶器26件、骨牙器12件（组）。图录中实际采用187件（组）器物。展品可分为四个单元，依次是“质朴的工具”</w:t>
      </w:r>
      <w:r>
        <w:rPr>
          <w:rStyle w:val="00000000-0000-0000-0000-0000000000011"/>
          <w:rFonts w:ascii="宋体" w:eastAsia="宋体" w:hAnsi="宋体" w:cs="Times New Roman" w:hint="eastAsia"/>
        </w:rPr>
        <w:t>、</w:t>
      </w:r>
      <w:r w:rsidRPr="00E93156">
        <w:rPr>
          <w:rStyle w:val="00000000-0000-0000-0000-0000000000011"/>
          <w:rFonts w:ascii="宋体" w:eastAsia="宋体" w:hAnsi="宋体" w:cs="Times New Roman"/>
        </w:rPr>
        <w:t>“精致的器皿”</w:t>
      </w:r>
      <w:r>
        <w:rPr>
          <w:rStyle w:val="00000000-0000-0000-0000-0000000000011"/>
          <w:rFonts w:ascii="宋体" w:eastAsia="宋体" w:hAnsi="宋体" w:cs="Times New Roman" w:hint="eastAsia"/>
        </w:rPr>
        <w:t>、</w:t>
      </w:r>
      <w:r w:rsidRPr="00E93156">
        <w:rPr>
          <w:rStyle w:val="00000000-0000-0000-0000-0000000000011"/>
          <w:rFonts w:ascii="宋体" w:eastAsia="宋体" w:hAnsi="宋体" w:cs="Times New Roman"/>
        </w:rPr>
        <w:t>“时尚的饰品”</w:t>
      </w:r>
      <w:r>
        <w:rPr>
          <w:rStyle w:val="00000000-0000-0000-0000-0000000000011"/>
          <w:rFonts w:ascii="宋体" w:eastAsia="宋体" w:hAnsi="宋体" w:cs="Times New Roman" w:hint="eastAsia"/>
        </w:rPr>
        <w:t>、</w:t>
      </w:r>
      <w:r w:rsidRPr="00E93156">
        <w:rPr>
          <w:rStyle w:val="00000000-0000-0000-0000-0000000000011"/>
          <w:rFonts w:ascii="宋体" w:eastAsia="宋体" w:hAnsi="宋体" w:cs="Times New Roman"/>
        </w:rPr>
        <w:t>“高贵的瑞物”。向观众展示了常态的生产工具和生活用品，凸显身份地位的各类饰物以及上流社会独享的祥瑞礼器</w:t>
      </w:r>
      <w:r w:rsidRPr="00E93156">
        <w:rPr>
          <w:rStyle w:val="ab"/>
          <w:rFonts w:ascii="宋体" w:eastAsia="宋体" w:hAnsi="宋体"/>
          <w:szCs w:val="21"/>
        </w:rPr>
        <w:footnoteReference w:id="284"/>
      </w:r>
      <w:r w:rsidRPr="00E93156">
        <w:rPr>
          <w:rStyle w:val="00000000-0000-0000-0000-0000000000011"/>
          <w:rFonts w:ascii="宋体" w:eastAsia="宋体" w:hAnsi="宋体" w:cs="Times New Roman"/>
        </w:rPr>
        <w:t>。</w:t>
      </w:r>
    </w:p>
    <w:p w:rsidR="008C1605" w:rsidRDefault="008C1605" w:rsidP="008C1605">
      <w:pPr>
        <w:spacing w:line="300" w:lineRule="auto"/>
        <w:ind w:firstLine="420"/>
        <w:rPr>
          <w:rStyle w:val="00000000-0000-0000-0000-0000000000011"/>
          <w:rFonts w:ascii="宋体" w:eastAsia="宋体" w:hAnsi="宋体" w:cs="Times New Roman"/>
        </w:rPr>
      </w:pPr>
      <w:r>
        <w:rPr>
          <w:rStyle w:val="00000000-0000-0000-0000-0000000000011"/>
          <w:rFonts w:ascii="宋体" w:eastAsia="宋体" w:hAnsi="宋体" w:cs="Times New Roman" w:hint="eastAsia"/>
        </w:rPr>
        <w:t>“</w:t>
      </w:r>
      <w:r w:rsidRPr="00E93156">
        <w:rPr>
          <w:rStyle w:val="00000000-0000-0000-0000-0000000000011"/>
          <w:rFonts w:ascii="宋体" w:eastAsia="宋体" w:hAnsi="宋体" w:cs="Times New Roman" w:hint="eastAsia"/>
        </w:rPr>
        <w:t>凤舞九天——楚文化特展</w:t>
      </w:r>
      <w:r>
        <w:rPr>
          <w:rStyle w:val="00000000-0000-0000-0000-0000000000011"/>
          <w:rFonts w:ascii="宋体" w:eastAsia="宋体" w:hAnsi="宋体" w:cs="Times New Roman" w:hint="eastAsia"/>
        </w:rPr>
        <w:t>”</w:t>
      </w:r>
      <w:r w:rsidRPr="00E93156">
        <w:rPr>
          <w:rStyle w:val="00000000-0000-0000-0000-0000000000011"/>
          <w:rFonts w:ascii="宋体" w:eastAsia="宋体" w:hAnsi="宋体" w:cs="Times New Roman" w:hint="eastAsia"/>
        </w:rPr>
        <w:t>中，约展览出</w:t>
      </w:r>
      <w:r w:rsidRPr="00E93156">
        <w:rPr>
          <w:rStyle w:val="00000000-0000-0000-0000-0000000000011"/>
          <w:rFonts w:ascii="宋体" w:eastAsia="宋体" w:hAnsi="宋体" w:cs="Times New Roman"/>
        </w:rPr>
        <w:t>200件(套)楚汉文化文物精品。展览共分为四个单元，分别是“尊礼崇乐”</w:t>
      </w:r>
      <w:r>
        <w:rPr>
          <w:rStyle w:val="00000000-0000-0000-0000-0000000000011"/>
          <w:rFonts w:ascii="宋体" w:eastAsia="宋体" w:hAnsi="宋体" w:cs="Times New Roman" w:hint="eastAsia"/>
        </w:rPr>
        <w:t>、</w:t>
      </w:r>
      <w:r w:rsidRPr="00E93156">
        <w:rPr>
          <w:rStyle w:val="00000000-0000-0000-0000-0000000000011"/>
          <w:rFonts w:ascii="宋体" w:eastAsia="宋体" w:hAnsi="宋体" w:cs="Times New Roman"/>
        </w:rPr>
        <w:t>“蕴美求奇”</w:t>
      </w:r>
      <w:r>
        <w:rPr>
          <w:rStyle w:val="00000000-0000-0000-0000-0000000000011"/>
          <w:rFonts w:ascii="宋体" w:eastAsia="宋体" w:hAnsi="宋体" w:cs="Times New Roman" w:hint="eastAsia"/>
        </w:rPr>
        <w:t>、</w:t>
      </w:r>
      <w:r w:rsidRPr="00E93156">
        <w:rPr>
          <w:rStyle w:val="00000000-0000-0000-0000-0000000000011"/>
          <w:rFonts w:ascii="宋体" w:eastAsia="宋体" w:hAnsi="宋体" w:cs="Times New Roman"/>
        </w:rPr>
        <w:t>“究天人之际”</w:t>
      </w:r>
      <w:r>
        <w:rPr>
          <w:rStyle w:val="00000000-0000-0000-0000-0000000000011"/>
          <w:rFonts w:ascii="宋体" w:eastAsia="宋体" w:hAnsi="宋体" w:cs="Times New Roman" w:hint="eastAsia"/>
        </w:rPr>
        <w:t>、</w:t>
      </w:r>
      <w:r w:rsidRPr="00E93156">
        <w:rPr>
          <w:rStyle w:val="00000000-0000-0000-0000-0000000000011"/>
          <w:rFonts w:ascii="宋体" w:eastAsia="宋体" w:hAnsi="宋体" w:cs="Times New Roman"/>
        </w:rPr>
        <w:t>“楚启汉风”</w:t>
      </w:r>
      <w:r>
        <w:rPr>
          <w:rStyle w:val="00000000-0000-0000-0000-0000000000011"/>
          <w:rFonts w:ascii="宋体" w:eastAsia="宋体" w:hAnsi="宋体" w:cs="Times New Roman" w:hint="eastAsia"/>
        </w:rPr>
        <w:t>，</w:t>
      </w:r>
      <w:r w:rsidRPr="00E93156">
        <w:rPr>
          <w:rStyle w:val="00000000-0000-0000-0000-0000000000011"/>
          <w:rFonts w:ascii="宋体" w:eastAsia="宋体" w:hAnsi="宋体" w:cs="Times New Roman"/>
        </w:rPr>
        <w:t>从礼乐制度、艺术、精</w:t>
      </w:r>
      <w:r>
        <w:rPr>
          <w:rStyle w:val="00000000-0000-0000-0000-0000000000011"/>
          <w:rFonts w:ascii="宋体" w:eastAsia="宋体" w:hAnsi="宋体" w:cs="Times New Roman"/>
        </w:rPr>
        <w:t>神等多个角度为观众展示楚文化的内涵，兼具学术性与观赏性。在图录</w:t>
      </w:r>
      <w:r w:rsidRPr="00E93156">
        <w:rPr>
          <w:rStyle w:val="00000000-0000-0000-0000-0000000000011"/>
          <w:rFonts w:ascii="宋体" w:eastAsia="宋体" w:hAnsi="宋体" w:cs="Times New Roman"/>
        </w:rPr>
        <w:t>后还附相关学术文章六篇</w:t>
      </w:r>
      <w:r w:rsidRPr="00E93156">
        <w:rPr>
          <w:rStyle w:val="ab"/>
          <w:rFonts w:ascii="宋体" w:eastAsia="宋体" w:hAnsi="宋体"/>
          <w:szCs w:val="21"/>
        </w:rPr>
        <w:footnoteReference w:id="285"/>
      </w:r>
      <w:r w:rsidRPr="00E93156">
        <w:rPr>
          <w:rStyle w:val="00000000-0000-0000-0000-0000000000011"/>
          <w:rFonts w:ascii="宋体" w:eastAsia="宋体" w:hAnsi="宋体" w:cs="Times New Roman"/>
        </w:rPr>
        <w:t>。</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2212"/>
      </w:tblGrid>
      <w:tr w:rsidR="008C1605" w:rsidRPr="00CD724C" w:rsidTr="006E5891">
        <w:trPr>
          <w:jc w:val="center"/>
        </w:trPr>
        <w:tc>
          <w:tcPr>
            <w:tcW w:w="4587" w:type="dxa"/>
          </w:tcPr>
          <w:p w:rsidR="008C1605" w:rsidRPr="00CD724C" w:rsidRDefault="008C1605" w:rsidP="006E5891">
            <w:pPr>
              <w:jc w:val="center"/>
              <w:rPr>
                <w:rStyle w:val="00000000-0000-0000-0000-0000000000011"/>
                <w:rFonts w:ascii="黑体" w:eastAsia="黑体" w:hAnsi="黑体" w:cs="Times New Roman"/>
                <w:sz w:val="18"/>
                <w:szCs w:val="18"/>
              </w:rPr>
            </w:pPr>
            <w:r w:rsidRPr="00CD724C">
              <w:rPr>
                <w:rFonts w:ascii="黑体" w:eastAsia="黑体" w:hAnsi="黑体"/>
                <w:noProof/>
                <w:sz w:val="18"/>
                <w:szCs w:val="18"/>
              </w:rPr>
              <w:drawing>
                <wp:inline distT="0" distB="0" distL="0" distR="0" wp14:anchorId="1A5C6225" wp14:editId="652DDEE9">
                  <wp:extent cx="2067017" cy="1676400"/>
                  <wp:effectExtent l="0" t="0" r="9525" b="0"/>
                  <wp:docPr id="6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067288" cy="1676620"/>
                          </a:xfrm>
                          <a:prstGeom prst="rect">
                            <a:avLst/>
                          </a:prstGeom>
                          <a:noFill/>
                          <a:ln>
                            <a:noFill/>
                          </a:ln>
                        </pic:spPr>
                      </pic:pic>
                    </a:graphicData>
                  </a:graphic>
                </wp:inline>
              </w:drawing>
            </w:r>
          </w:p>
        </w:tc>
        <w:tc>
          <w:tcPr>
            <w:tcW w:w="2212" w:type="dxa"/>
          </w:tcPr>
          <w:p w:rsidR="008C1605" w:rsidRPr="00CD724C" w:rsidRDefault="008C1605" w:rsidP="006E5891">
            <w:pPr>
              <w:jc w:val="center"/>
              <w:rPr>
                <w:rStyle w:val="00000000-0000-0000-0000-0000000000011"/>
                <w:rFonts w:ascii="黑体" w:eastAsia="黑体" w:hAnsi="黑体" w:cs="Times New Roman"/>
                <w:sz w:val="18"/>
                <w:szCs w:val="18"/>
              </w:rPr>
            </w:pPr>
            <w:r w:rsidRPr="00CD724C">
              <w:rPr>
                <w:rFonts w:ascii="黑体" w:eastAsia="黑体" w:hAnsi="黑体"/>
                <w:noProof/>
                <w:sz w:val="18"/>
                <w:szCs w:val="18"/>
              </w:rPr>
              <w:drawing>
                <wp:inline distT="0" distB="0" distL="0" distR="0" wp14:anchorId="2BCD76B3" wp14:editId="044F73A4">
                  <wp:extent cx="1061516" cy="1676400"/>
                  <wp:effectExtent l="0" t="0" r="5715" b="0"/>
                  <wp:docPr id="6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062164" cy="1677424"/>
                          </a:xfrm>
                          <a:prstGeom prst="rect">
                            <a:avLst/>
                          </a:prstGeom>
                          <a:noFill/>
                          <a:ln>
                            <a:noFill/>
                          </a:ln>
                        </pic:spPr>
                      </pic:pic>
                    </a:graphicData>
                  </a:graphic>
                </wp:inline>
              </w:drawing>
            </w:r>
          </w:p>
        </w:tc>
      </w:tr>
      <w:tr w:rsidR="008C1605" w:rsidRPr="00CD724C" w:rsidTr="006E5891">
        <w:trPr>
          <w:jc w:val="center"/>
        </w:trPr>
        <w:tc>
          <w:tcPr>
            <w:tcW w:w="6799" w:type="dxa"/>
            <w:gridSpan w:val="2"/>
          </w:tcPr>
          <w:p w:rsidR="008C1605" w:rsidRPr="00CD724C" w:rsidRDefault="008C1605" w:rsidP="006E5891">
            <w:pPr>
              <w:jc w:val="center"/>
              <w:rPr>
                <w:rStyle w:val="00000000-0000-0000-0000-0000000000011"/>
                <w:rFonts w:ascii="黑体" w:eastAsia="黑体" w:hAnsi="黑体" w:cs="Times New Roman"/>
                <w:sz w:val="18"/>
                <w:szCs w:val="18"/>
              </w:rPr>
            </w:pPr>
            <w:r w:rsidRPr="00CD724C">
              <w:rPr>
                <w:rStyle w:val="00000000-0000-0000-0000-0000000000011"/>
                <w:rFonts w:ascii="黑体" w:eastAsia="黑体" w:hAnsi="黑体" w:cs="Times New Roman" w:hint="eastAsia"/>
                <w:sz w:val="18"/>
                <w:szCs w:val="18"/>
              </w:rPr>
              <w:t>图七 楚文化特展中的龙形玉环（左）和三人踏猪形玉佩（右）</w:t>
            </w:r>
          </w:p>
        </w:tc>
      </w:tr>
    </w:tbl>
    <w:p w:rsidR="008C1605" w:rsidRDefault="008C1605" w:rsidP="008C1605">
      <w:pPr>
        <w:spacing w:afterLines="50" w:after="156" w:line="300" w:lineRule="auto"/>
        <w:ind w:firstLine="420"/>
        <w:rPr>
          <w:rStyle w:val="00000000-0000-0000-0000-0000000000011"/>
          <w:rFonts w:ascii="宋体" w:eastAsia="宋体" w:hAnsi="宋体" w:cs="Times New Roman"/>
        </w:rPr>
      </w:pPr>
      <w:r w:rsidRPr="00E93156">
        <w:rPr>
          <w:rStyle w:val="00000000-0000-0000-0000-0000000000011"/>
          <w:rFonts w:ascii="宋体" w:eastAsia="宋体" w:hAnsi="宋体" w:cs="Times New Roman" w:hint="eastAsia"/>
        </w:rPr>
        <w:t>《权利与信仰</w:t>
      </w:r>
      <w:r>
        <w:rPr>
          <w:rStyle w:val="00000000-0000-0000-0000-0000000000011"/>
          <w:rFonts w:ascii="宋体" w:eastAsia="宋体" w:hAnsi="宋体" w:cs="Times New Roman" w:hint="eastAsia"/>
        </w:rPr>
        <w:t>：</w:t>
      </w:r>
      <w:r w:rsidRPr="00E93156">
        <w:rPr>
          <w:rStyle w:val="00000000-0000-0000-0000-0000000000011"/>
          <w:rFonts w:ascii="宋体" w:eastAsia="宋体" w:hAnsi="宋体" w:cs="Times New Roman"/>
        </w:rPr>
        <w:t>良渚遗址群考古特展》一书中收录2015年4月5日</w:t>
      </w:r>
      <w:r>
        <w:rPr>
          <w:rStyle w:val="00000000-0000-0000-0000-0000000000011"/>
          <w:rFonts w:ascii="宋体" w:eastAsia="宋体" w:hAnsi="宋体" w:cs="Times New Roman" w:hint="eastAsia"/>
        </w:rPr>
        <w:t>-</w:t>
      </w:r>
      <w:r w:rsidRPr="00E93156">
        <w:rPr>
          <w:rStyle w:val="00000000-0000-0000-0000-0000000000011"/>
          <w:rFonts w:ascii="宋体" w:eastAsia="宋体" w:hAnsi="宋体" w:cs="Times New Roman"/>
        </w:rPr>
        <w:t>6月20日在北京大学赛克</w:t>
      </w:r>
      <w:r w:rsidRPr="00E93156">
        <w:rPr>
          <w:rStyle w:val="00000000-0000-0000-0000-0000000000011"/>
          <w:rFonts w:ascii="宋体" w:eastAsia="宋体" w:hAnsi="宋体" w:cs="Times New Roman"/>
        </w:rPr>
        <w:lastRenderedPageBreak/>
        <w:t>勒考古与艺术博物馆举办的“权利与信仰：良渚遗址群考古特展”所有展品。由三个部分组成：第一部分</w:t>
      </w:r>
      <w:r>
        <w:rPr>
          <w:rStyle w:val="00000000-0000-0000-0000-0000000000011"/>
          <w:rFonts w:ascii="宋体" w:eastAsia="宋体" w:hAnsi="宋体" w:cs="Times New Roman"/>
        </w:rPr>
        <w:t>为</w:t>
      </w:r>
      <w:r w:rsidRPr="00E93156">
        <w:rPr>
          <w:rStyle w:val="00000000-0000-0000-0000-0000000000011"/>
          <w:rFonts w:ascii="宋体" w:eastAsia="宋体" w:hAnsi="宋体" w:cs="Times New Roman"/>
        </w:rPr>
        <w:t>研究论文</w:t>
      </w:r>
      <w:r>
        <w:rPr>
          <w:rStyle w:val="00000000-0000-0000-0000-0000000000011"/>
          <w:rFonts w:ascii="宋体" w:eastAsia="宋体" w:hAnsi="宋体" w:cs="Times New Roman" w:hint="eastAsia"/>
        </w:rPr>
        <w:t>，</w:t>
      </w:r>
      <w:r w:rsidRPr="00E93156">
        <w:rPr>
          <w:rStyle w:val="00000000-0000-0000-0000-0000000000011"/>
          <w:rFonts w:ascii="宋体" w:eastAsia="宋体" w:hAnsi="宋体" w:cs="Times New Roman"/>
        </w:rPr>
        <w:t>第二部分</w:t>
      </w:r>
      <w:r>
        <w:rPr>
          <w:rStyle w:val="00000000-0000-0000-0000-0000000000011"/>
          <w:rFonts w:ascii="宋体" w:eastAsia="宋体" w:hAnsi="宋体" w:cs="Times New Roman"/>
        </w:rPr>
        <w:t>为</w:t>
      </w:r>
      <w:r w:rsidRPr="00E93156">
        <w:rPr>
          <w:rStyle w:val="00000000-0000-0000-0000-0000000000011"/>
          <w:rFonts w:ascii="宋体" w:eastAsia="宋体" w:hAnsi="宋体" w:cs="Times New Roman"/>
        </w:rPr>
        <w:t>器物图版</w:t>
      </w:r>
      <w:r>
        <w:rPr>
          <w:rStyle w:val="00000000-0000-0000-0000-0000000000011"/>
          <w:rFonts w:ascii="宋体" w:eastAsia="宋体" w:hAnsi="宋体" w:cs="Times New Roman" w:hint="eastAsia"/>
        </w:rPr>
        <w:t>，</w:t>
      </w:r>
      <w:r w:rsidRPr="00E93156">
        <w:rPr>
          <w:rStyle w:val="00000000-0000-0000-0000-0000000000011"/>
          <w:rFonts w:ascii="宋体" w:eastAsia="宋体" w:hAnsi="宋体" w:cs="Times New Roman"/>
        </w:rPr>
        <w:t>第三部分</w:t>
      </w:r>
      <w:r>
        <w:rPr>
          <w:rStyle w:val="00000000-0000-0000-0000-0000000000011"/>
          <w:rFonts w:ascii="宋体" w:eastAsia="宋体" w:hAnsi="宋体" w:cs="Times New Roman"/>
        </w:rPr>
        <w:t>为</w:t>
      </w:r>
      <w:r w:rsidRPr="00E93156">
        <w:rPr>
          <w:rStyle w:val="00000000-0000-0000-0000-0000000000011"/>
          <w:rFonts w:ascii="宋体" w:eastAsia="宋体" w:hAnsi="宋体" w:cs="Times New Roman"/>
        </w:rPr>
        <w:t>器物说明与索引。图版部分的器物顺序均同展览，按照展览的三个单元依序排列分别是：“</w:t>
      </w:r>
      <w:r w:rsidRPr="00E93156">
        <w:rPr>
          <w:rStyle w:val="00000000-0000-0000-0000-0000000000011"/>
          <w:rFonts w:ascii="宋体" w:eastAsia="宋体" w:hAnsi="宋体" w:cs="Times New Roman" w:hint="eastAsia"/>
        </w:rPr>
        <w:t>‘</w:t>
      </w:r>
      <w:r w:rsidRPr="00E93156">
        <w:rPr>
          <w:rStyle w:val="00000000-0000-0000-0000-0000000000011"/>
          <w:rFonts w:ascii="宋体" w:eastAsia="宋体" w:hAnsi="宋体" w:cs="Times New Roman"/>
        </w:rPr>
        <w:t>王</w:t>
      </w:r>
      <w:r w:rsidRPr="00E93156">
        <w:rPr>
          <w:rStyle w:val="00000000-0000-0000-0000-0000000000011"/>
          <w:rFonts w:ascii="宋体" w:eastAsia="宋体" w:hAnsi="宋体" w:cs="Times New Roman" w:hint="eastAsia"/>
        </w:rPr>
        <w:t>’</w:t>
      </w:r>
      <w:r w:rsidRPr="00E93156">
        <w:rPr>
          <w:rStyle w:val="00000000-0000-0000-0000-0000000000011"/>
          <w:rFonts w:ascii="宋体" w:eastAsia="宋体" w:hAnsi="宋体" w:cs="Times New Roman"/>
        </w:rPr>
        <w:t>的葬礼</w:t>
      </w:r>
      <w:r w:rsidRPr="00E93156">
        <w:rPr>
          <w:rStyle w:val="00000000-0000-0000-0000-0000000000011"/>
          <w:rFonts w:ascii="宋体" w:eastAsia="宋体" w:hAnsi="宋体" w:cs="Times New Roman" w:hint="eastAsia"/>
        </w:rPr>
        <w:t>”</w:t>
      </w:r>
      <w:r w:rsidRPr="00E93156">
        <w:rPr>
          <w:rStyle w:val="00000000-0000-0000-0000-0000000000011"/>
          <w:rFonts w:ascii="宋体" w:eastAsia="宋体" w:hAnsi="宋体" w:cs="Times New Roman"/>
        </w:rPr>
        <w:t>、</w:t>
      </w:r>
      <w:r w:rsidRPr="00E93156">
        <w:rPr>
          <w:rStyle w:val="00000000-0000-0000-0000-0000000000011"/>
          <w:rFonts w:ascii="宋体" w:eastAsia="宋体" w:hAnsi="宋体" w:cs="Times New Roman" w:hint="eastAsia"/>
        </w:rPr>
        <w:t>“</w:t>
      </w:r>
      <w:r w:rsidRPr="00E93156">
        <w:rPr>
          <w:rStyle w:val="00000000-0000-0000-0000-0000000000011"/>
          <w:rFonts w:ascii="宋体" w:eastAsia="宋体" w:hAnsi="宋体" w:cs="Times New Roman"/>
        </w:rPr>
        <w:t>权利的展现</w:t>
      </w:r>
      <w:r w:rsidRPr="00E93156">
        <w:rPr>
          <w:rStyle w:val="00000000-0000-0000-0000-0000000000011"/>
          <w:rFonts w:ascii="宋体" w:eastAsia="宋体" w:hAnsi="宋体" w:cs="Times New Roman" w:hint="eastAsia"/>
        </w:rPr>
        <w:t>”</w:t>
      </w:r>
      <w:r w:rsidRPr="00E93156">
        <w:rPr>
          <w:rStyle w:val="00000000-0000-0000-0000-0000000000011"/>
          <w:rFonts w:ascii="宋体" w:eastAsia="宋体" w:hAnsi="宋体" w:cs="Times New Roman"/>
        </w:rPr>
        <w:t>和</w:t>
      </w:r>
      <w:r w:rsidRPr="00E93156">
        <w:rPr>
          <w:rStyle w:val="00000000-0000-0000-0000-0000000000011"/>
          <w:rFonts w:ascii="宋体" w:eastAsia="宋体" w:hAnsi="宋体" w:cs="Times New Roman" w:hint="eastAsia"/>
        </w:rPr>
        <w:t>“</w:t>
      </w:r>
      <w:r w:rsidRPr="00E93156">
        <w:rPr>
          <w:rStyle w:val="00000000-0000-0000-0000-0000000000011"/>
          <w:rFonts w:ascii="宋体" w:eastAsia="宋体" w:hAnsi="宋体" w:cs="Times New Roman"/>
        </w:rPr>
        <w:t>以玉事神</w:t>
      </w:r>
      <w:r w:rsidRPr="00E93156">
        <w:rPr>
          <w:rStyle w:val="00000000-0000-0000-0000-0000000000011"/>
          <w:rFonts w:ascii="宋体" w:eastAsia="宋体" w:hAnsi="宋体" w:cs="Times New Roman" w:hint="eastAsia"/>
        </w:rPr>
        <w:t>”</w:t>
      </w:r>
      <w:r w:rsidRPr="00E93156">
        <w:rPr>
          <w:rStyle w:val="ab"/>
          <w:rFonts w:ascii="宋体" w:eastAsia="宋体" w:hAnsi="宋体"/>
          <w:szCs w:val="21"/>
        </w:rPr>
        <w:footnoteReference w:id="286"/>
      </w:r>
      <w:r w:rsidRPr="00E93156">
        <w:rPr>
          <w:rStyle w:val="00000000-0000-0000-0000-0000000000011"/>
          <w:rFonts w:ascii="宋体" w:eastAsia="宋体" w:hAnsi="宋体" w:cs="Times New Roman"/>
        </w:rPr>
        <w:t>。</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402"/>
      </w:tblGrid>
      <w:tr w:rsidR="008C1605" w:rsidRPr="00CD724C" w:rsidTr="006E5891">
        <w:trPr>
          <w:jc w:val="center"/>
        </w:trPr>
        <w:tc>
          <w:tcPr>
            <w:tcW w:w="3397" w:type="dxa"/>
          </w:tcPr>
          <w:p w:rsidR="008C1605" w:rsidRPr="00CD724C" w:rsidRDefault="008C1605" w:rsidP="006E5891">
            <w:pPr>
              <w:jc w:val="center"/>
              <w:rPr>
                <w:rStyle w:val="00000000-0000-0000-0000-0000000000011"/>
                <w:rFonts w:ascii="黑体" w:eastAsia="黑体" w:hAnsi="黑体" w:cs="Times New Roman"/>
                <w:sz w:val="18"/>
                <w:szCs w:val="18"/>
              </w:rPr>
            </w:pPr>
            <w:r w:rsidRPr="00CD724C">
              <w:rPr>
                <w:rFonts w:ascii="黑体" w:eastAsia="黑体" w:hAnsi="黑体"/>
                <w:noProof/>
                <w:sz w:val="18"/>
                <w:szCs w:val="18"/>
              </w:rPr>
              <w:drawing>
                <wp:inline distT="0" distB="0" distL="0" distR="0" wp14:anchorId="77142069" wp14:editId="5A2C4112">
                  <wp:extent cx="1884929" cy="1580400"/>
                  <wp:effectExtent l="0" t="0" r="1270" b="1270"/>
                  <wp:docPr id="6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884929" cy="1580400"/>
                          </a:xfrm>
                          <a:prstGeom prst="rect">
                            <a:avLst/>
                          </a:prstGeom>
                          <a:noFill/>
                          <a:ln>
                            <a:noFill/>
                          </a:ln>
                        </pic:spPr>
                      </pic:pic>
                    </a:graphicData>
                  </a:graphic>
                </wp:inline>
              </w:drawing>
            </w:r>
          </w:p>
        </w:tc>
        <w:tc>
          <w:tcPr>
            <w:tcW w:w="3402" w:type="dxa"/>
          </w:tcPr>
          <w:p w:rsidR="008C1605" w:rsidRPr="00CD724C" w:rsidRDefault="008C1605" w:rsidP="006E5891">
            <w:pPr>
              <w:jc w:val="center"/>
              <w:rPr>
                <w:rStyle w:val="00000000-0000-0000-0000-0000000000011"/>
                <w:rFonts w:ascii="黑体" w:eastAsia="黑体" w:hAnsi="黑体" w:cs="Times New Roman"/>
                <w:sz w:val="18"/>
                <w:szCs w:val="18"/>
              </w:rPr>
            </w:pPr>
            <w:r w:rsidRPr="00CD724C">
              <w:rPr>
                <w:rFonts w:ascii="黑体" w:eastAsia="黑体" w:hAnsi="黑体"/>
                <w:noProof/>
                <w:sz w:val="18"/>
                <w:szCs w:val="18"/>
              </w:rPr>
              <w:drawing>
                <wp:inline distT="0" distB="0" distL="0" distR="0" wp14:anchorId="6EC94327" wp14:editId="3A22136C">
                  <wp:extent cx="1954112" cy="1581150"/>
                  <wp:effectExtent l="0" t="0" r="8255" b="0"/>
                  <wp:docPr id="6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955140" cy="1581982"/>
                          </a:xfrm>
                          <a:prstGeom prst="rect">
                            <a:avLst/>
                          </a:prstGeom>
                          <a:noFill/>
                          <a:ln>
                            <a:noFill/>
                          </a:ln>
                        </pic:spPr>
                      </pic:pic>
                    </a:graphicData>
                  </a:graphic>
                </wp:inline>
              </w:drawing>
            </w:r>
          </w:p>
        </w:tc>
      </w:tr>
      <w:tr w:rsidR="008C1605" w:rsidRPr="00CD724C" w:rsidTr="006E5891">
        <w:trPr>
          <w:jc w:val="center"/>
        </w:trPr>
        <w:tc>
          <w:tcPr>
            <w:tcW w:w="6799" w:type="dxa"/>
            <w:gridSpan w:val="2"/>
          </w:tcPr>
          <w:p w:rsidR="008C1605" w:rsidRPr="00CD724C" w:rsidRDefault="008C1605" w:rsidP="006E5891">
            <w:pPr>
              <w:jc w:val="center"/>
              <w:rPr>
                <w:rStyle w:val="00000000-0000-0000-0000-0000000000011"/>
                <w:rFonts w:ascii="黑体" w:eastAsia="黑体" w:hAnsi="黑体" w:cs="Times New Roman"/>
                <w:sz w:val="18"/>
                <w:szCs w:val="18"/>
              </w:rPr>
            </w:pPr>
            <w:r w:rsidRPr="00CD724C">
              <w:rPr>
                <w:rStyle w:val="00000000-0000-0000-0000-0000000000011"/>
                <w:rFonts w:ascii="黑体" w:eastAsia="黑体" w:hAnsi="黑体" w:cs="Times New Roman" w:hint="eastAsia"/>
                <w:sz w:val="18"/>
                <w:szCs w:val="18"/>
              </w:rPr>
              <w:t>图八 良渚遗址群考古特展中展出良渚文化玉琮（左）和冠状器（右）</w:t>
            </w:r>
          </w:p>
        </w:tc>
      </w:tr>
    </w:tbl>
    <w:p w:rsidR="008C1605" w:rsidRDefault="008C1605" w:rsidP="008C1605">
      <w:pPr>
        <w:spacing w:beforeLines="50" w:before="156" w:line="300" w:lineRule="auto"/>
        <w:ind w:firstLine="420"/>
        <w:rPr>
          <w:rStyle w:val="00000000-0000-0000-0000-0000000000011"/>
          <w:rFonts w:ascii="宋体" w:eastAsia="宋体" w:hAnsi="宋体" w:cs="Times New Roman"/>
        </w:rPr>
      </w:pPr>
      <w:r w:rsidRPr="00E93156">
        <w:rPr>
          <w:rStyle w:val="00000000-0000-0000-0000-0000000000011"/>
          <w:rFonts w:ascii="宋体" w:eastAsia="宋体" w:hAnsi="宋体" w:cs="Times New Roman" w:hint="eastAsia"/>
        </w:rPr>
        <w:t>为纪念屯溪博物馆建馆</w:t>
      </w:r>
      <w:r w:rsidRPr="00E93156">
        <w:rPr>
          <w:rStyle w:val="00000000-0000-0000-0000-0000000000011"/>
          <w:rFonts w:ascii="宋体" w:eastAsia="宋体" w:hAnsi="宋体" w:cs="Times New Roman"/>
        </w:rPr>
        <w:t>30周年，也让读者欣赏到更多文物。屯溪博物馆选取177件（套）文物作为馆藏珍品编辑出版。全书共分为陶瓷、杂项、书画和文房四个部分。在杂项中包括玉器、青铜器、银器、漆器等。具有代表性的玉器有玛瑙栗枣花生挂件</w:t>
      </w:r>
      <w:r w:rsidRPr="00CD724C">
        <w:rPr>
          <w:rStyle w:val="00000000-0000-0000-0000-0000000000011"/>
          <w:rFonts w:ascii="宋体" w:eastAsia="宋体" w:hAnsi="宋体" w:cs="Times New Roman" w:hint="eastAsia"/>
        </w:rPr>
        <w:t>（图九）</w:t>
      </w:r>
      <w:r w:rsidRPr="00CD724C">
        <w:rPr>
          <w:rStyle w:val="00000000-0000-0000-0000-0000000000011"/>
          <w:rFonts w:ascii="宋体" w:eastAsia="宋体" w:hAnsi="宋体" w:cs="Times New Roman"/>
        </w:rPr>
        <w:t>、</w:t>
      </w:r>
      <w:r w:rsidRPr="00E93156">
        <w:rPr>
          <w:rStyle w:val="00000000-0000-0000-0000-0000000000011"/>
          <w:rFonts w:ascii="宋体" w:eastAsia="宋体" w:hAnsi="宋体" w:cs="Times New Roman"/>
        </w:rPr>
        <w:t>青白玉莲蓬挂件、墨玉巧雕双獾</w:t>
      </w:r>
      <w:r w:rsidRPr="00E93156">
        <w:rPr>
          <w:rStyle w:val="ab"/>
          <w:rFonts w:ascii="宋体" w:eastAsia="宋体" w:hAnsi="宋体"/>
          <w:szCs w:val="21"/>
        </w:rPr>
        <w:footnoteReference w:id="287"/>
      </w:r>
      <w:r w:rsidRPr="00E93156">
        <w:rPr>
          <w:rStyle w:val="00000000-0000-0000-0000-0000000000011"/>
          <w:rFonts w:ascii="宋体" w:eastAsia="宋体" w:hAnsi="宋体" w:cs="Times New Roman"/>
        </w:rPr>
        <w:t>。</w:t>
      </w:r>
    </w:p>
    <w:p w:rsidR="008C1605" w:rsidRPr="00E93156" w:rsidRDefault="008C1605" w:rsidP="008C1605">
      <w:pPr>
        <w:spacing w:line="300" w:lineRule="auto"/>
        <w:ind w:firstLine="420"/>
        <w:rPr>
          <w:rStyle w:val="00000000-0000-0000-0000-0000000000011"/>
          <w:rFonts w:ascii="宋体" w:eastAsia="宋体" w:hAnsi="宋体" w:cs="Times New Roman"/>
        </w:rPr>
      </w:pPr>
      <w:r w:rsidRPr="00E93156">
        <w:rPr>
          <w:rStyle w:val="00000000-0000-0000-0000-0000000000011"/>
          <w:rFonts w:ascii="宋体" w:eastAsia="宋体" w:hAnsi="宋体" w:cs="Times New Roman" w:hint="eastAsia"/>
        </w:rPr>
        <w:t>《良渚文化刻画符号》正文收</w:t>
      </w:r>
      <w:r>
        <w:rPr>
          <w:rStyle w:val="00000000-0000-0000-0000-0000000000011"/>
          <w:rFonts w:ascii="宋体" w:eastAsia="宋体" w:hAnsi="宋体" w:cs="Times New Roman" w:hint="eastAsia"/>
        </w:rPr>
        <w:t>录</w:t>
      </w:r>
      <w:r w:rsidRPr="00E93156">
        <w:rPr>
          <w:rStyle w:val="00000000-0000-0000-0000-0000000000011"/>
          <w:rFonts w:ascii="宋体" w:eastAsia="宋体" w:hAnsi="宋体" w:cs="Times New Roman" w:hint="eastAsia"/>
        </w:rPr>
        <w:t>带有刻画符号的器物共计</w:t>
      </w:r>
      <w:r w:rsidRPr="00E93156">
        <w:rPr>
          <w:rStyle w:val="00000000-0000-0000-0000-0000000000011"/>
          <w:rFonts w:ascii="宋体" w:eastAsia="宋体" w:hAnsi="宋体" w:cs="Times New Roman"/>
        </w:rPr>
        <w:t>544件，其中陶器536件、石器11件、玉器7件。不同质地的器物上符号的形制和内容有着明显区别。具有刻画符号的玉器主要以玉琮和玉璧为主，主题为立鸟和高台。玉璧上的符号十分隐秘，而玉琮所刻画的符号直视即可看到。在制作水平上，玉璧的符号远比玉琮上的精致</w:t>
      </w:r>
      <w:r w:rsidRPr="00E93156">
        <w:rPr>
          <w:rStyle w:val="ab"/>
          <w:rFonts w:ascii="宋体" w:eastAsia="宋体" w:hAnsi="宋体"/>
          <w:szCs w:val="21"/>
        </w:rPr>
        <w:footnoteReference w:id="288"/>
      </w:r>
      <w:r w:rsidRPr="00E93156">
        <w:rPr>
          <w:rStyle w:val="00000000-0000-0000-0000-0000000000011"/>
          <w:rFonts w:ascii="宋体" w:eastAsia="宋体" w:hAnsi="宋体" w:cs="Times New Roman" w:hint="eastAsia"/>
        </w:rPr>
        <w:t>。</w:t>
      </w:r>
    </w:p>
    <w:p w:rsidR="008C1605" w:rsidRDefault="008C1605" w:rsidP="008C1605">
      <w:pPr>
        <w:spacing w:line="300" w:lineRule="auto"/>
        <w:ind w:firstLine="420"/>
        <w:rPr>
          <w:rStyle w:val="00000000-0000-0000-0000-0000000000011"/>
          <w:rFonts w:ascii="宋体" w:eastAsia="宋体" w:hAnsi="宋体" w:cs="Times New Roman"/>
        </w:rPr>
      </w:pPr>
      <w:r w:rsidRPr="00E93156">
        <w:rPr>
          <w:rStyle w:val="00000000-0000-0000-0000-0000000000011"/>
          <w:rFonts w:ascii="宋体" w:eastAsia="宋体" w:hAnsi="宋体" w:cs="Times New Roman" w:hint="eastAsia"/>
        </w:rPr>
        <w:t>《印记延年</w:t>
      </w:r>
      <w:r>
        <w:rPr>
          <w:rStyle w:val="00000000-0000-0000-0000-0000000000011"/>
          <w:rFonts w:ascii="宋体" w:eastAsia="宋体" w:hAnsi="宋体" w:cs="Times New Roman" w:hint="eastAsia"/>
        </w:rPr>
        <w:t>——</w:t>
      </w:r>
      <w:r w:rsidRPr="00E93156">
        <w:rPr>
          <w:rStyle w:val="00000000-0000-0000-0000-0000000000011"/>
          <w:rFonts w:ascii="宋体" w:eastAsia="宋体" w:hAnsi="宋体" w:cs="Times New Roman"/>
        </w:rPr>
        <w:t>周秦两汉玉印陶文掇英</w:t>
      </w:r>
      <w:r w:rsidRPr="00E93156">
        <w:rPr>
          <w:rStyle w:val="00000000-0000-0000-0000-0000000000011"/>
          <w:rFonts w:ascii="宋体" w:eastAsia="宋体" w:hAnsi="宋体" w:cs="Times New Roman" w:hint="eastAsia"/>
        </w:rPr>
        <w:t>》</w:t>
      </w:r>
      <w:r w:rsidRPr="00E93156">
        <w:rPr>
          <w:rStyle w:val="00000000-0000-0000-0000-0000000000011"/>
          <w:rFonts w:ascii="宋体" w:eastAsia="宋体" w:hAnsi="宋体" w:cs="Times New Roman"/>
        </w:rPr>
        <w:t>中收录唐存才、许雄志所收藏战国陶文与周秦两汉玉印共计</w:t>
      </w:r>
      <w:r>
        <w:rPr>
          <w:rStyle w:val="00000000-0000-0000-0000-0000000000011"/>
          <w:rFonts w:ascii="宋体" w:eastAsia="宋体" w:hAnsi="宋体" w:cs="Times New Roman" w:hint="eastAsia"/>
        </w:rPr>
        <w:t>1</w:t>
      </w:r>
      <w:r>
        <w:rPr>
          <w:rStyle w:val="00000000-0000-0000-0000-0000000000011"/>
          <w:rFonts w:ascii="宋体" w:eastAsia="宋体" w:hAnsi="宋体" w:cs="Times New Roman"/>
        </w:rPr>
        <w:t>12</w:t>
      </w:r>
      <w:r w:rsidRPr="00E93156">
        <w:rPr>
          <w:rStyle w:val="00000000-0000-0000-0000-0000000000011"/>
          <w:rFonts w:ascii="宋体" w:eastAsia="宋体" w:hAnsi="宋体" w:cs="Times New Roman"/>
        </w:rPr>
        <w:t>品拓印题跋。其中玉印有五十六方，皆稀世精品。“王趞”白文印为战国秦印系列。曲尺形在铜印中已属稀见之品，玉质者更为罕见。出土于洛阳金村旧址的战国“肖形”印的印钮甚小，与存世诸多的商周印钮类似，而金村为东周墓葬群，此印年代应更早</w:t>
      </w:r>
      <w:r w:rsidRPr="00CD724C">
        <w:rPr>
          <w:rStyle w:val="00000000-0000-0000-0000-0000000000011"/>
          <w:rFonts w:ascii="宋体" w:eastAsia="宋体" w:hAnsi="宋体" w:cs="Times New Roman" w:hint="eastAsia"/>
        </w:rPr>
        <w:t>（图十）</w:t>
      </w:r>
      <w:r w:rsidRPr="00E93156">
        <w:rPr>
          <w:rStyle w:val="ab"/>
          <w:rFonts w:ascii="宋体" w:eastAsia="宋体" w:hAnsi="宋体"/>
          <w:szCs w:val="21"/>
        </w:rPr>
        <w:footnoteReference w:id="289"/>
      </w:r>
      <w:r w:rsidRPr="00E93156">
        <w:rPr>
          <w:rStyle w:val="00000000-0000-0000-0000-0000000000011"/>
          <w:rFonts w:ascii="宋体" w:eastAsia="宋体" w:hAnsi="宋体" w:cs="Times New Roman"/>
        </w:rPr>
        <w:t>。</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0"/>
        <w:gridCol w:w="4485"/>
      </w:tblGrid>
      <w:tr w:rsidR="008C1605" w:rsidRPr="00CD724C" w:rsidTr="006E5891">
        <w:trPr>
          <w:jc w:val="center"/>
        </w:trPr>
        <w:tc>
          <w:tcPr>
            <w:tcW w:w="4690" w:type="dxa"/>
          </w:tcPr>
          <w:p w:rsidR="008C1605" w:rsidRPr="00CD724C" w:rsidRDefault="008C1605" w:rsidP="006E5891">
            <w:pPr>
              <w:jc w:val="center"/>
              <w:rPr>
                <w:rStyle w:val="00000000-0000-0000-0000-0000000000011"/>
                <w:rFonts w:ascii="黑体" w:eastAsia="黑体" w:hAnsi="黑体" w:cs="Times New Roman"/>
                <w:sz w:val="18"/>
                <w:szCs w:val="18"/>
              </w:rPr>
            </w:pPr>
            <w:r w:rsidRPr="00CD724C">
              <w:rPr>
                <w:rStyle w:val="00000000-0000-0000-0000-0000000000011"/>
                <w:rFonts w:ascii="黑体" w:eastAsia="黑体" w:hAnsi="黑体" w:cs="Times New Roman"/>
                <w:noProof/>
                <w:sz w:val="18"/>
                <w:szCs w:val="18"/>
              </w:rPr>
              <w:drawing>
                <wp:inline distT="0" distB="0" distL="0" distR="0" wp14:anchorId="484FF192" wp14:editId="3DF357FD">
                  <wp:extent cx="2470150" cy="1257593"/>
                  <wp:effectExtent l="0" t="0" r="6350" b="0"/>
                  <wp:docPr id="66" name="图片 66" descr="q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00018"/>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472716" cy="1258899"/>
                          </a:xfrm>
                          <a:prstGeom prst="rect">
                            <a:avLst/>
                          </a:prstGeom>
                          <a:noFill/>
                          <a:ln>
                            <a:noFill/>
                          </a:ln>
                        </pic:spPr>
                      </pic:pic>
                    </a:graphicData>
                  </a:graphic>
                </wp:inline>
              </w:drawing>
            </w:r>
          </w:p>
        </w:tc>
        <w:tc>
          <w:tcPr>
            <w:tcW w:w="4485" w:type="dxa"/>
          </w:tcPr>
          <w:p w:rsidR="008C1605" w:rsidRPr="00CD724C" w:rsidRDefault="008C1605" w:rsidP="006E5891">
            <w:pPr>
              <w:jc w:val="center"/>
              <w:rPr>
                <w:rStyle w:val="00000000-0000-0000-0000-0000000000011"/>
                <w:rFonts w:ascii="黑体" w:eastAsia="黑体" w:hAnsi="黑体" w:cs="Times New Roman"/>
                <w:sz w:val="18"/>
                <w:szCs w:val="18"/>
              </w:rPr>
            </w:pPr>
            <w:r w:rsidRPr="00CD724C">
              <w:rPr>
                <w:rStyle w:val="00000000-0000-0000-0000-0000000000011"/>
                <w:rFonts w:ascii="黑体" w:eastAsia="黑体" w:hAnsi="黑体" w:cs="Times New Roman"/>
                <w:noProof/>
                <w:sz w:val="18"/>
                <w:szCs w:val="18"/>
              </w:rPr>
              <w:drawing>
                <wp:inline distT="0" distB="0" distL="0" distR="0" wp14:anchorId="3B83589B" wp14:editId="38EB0807">
                  <wp:extent cx="2566035" cy="1225550"/>
                  <wp:effectExtent l="0" t="0" r="5715" b="0"/>
                  <wp:docPr id="67" name="图片 67" descr="q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00017"/>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2567378" cy="12261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C1605" w:rsidRPr="00CD724C" w:rsidTr="006E5891">
        <w:trPr>
          <w:jc w:val="center"/>
        </w:trPr>
        <w:tc>
          <w:tcPr>
            <w:tcW w:w="4690" w:type="dxa"/>
          </w:tcPr>
          <w:p w:rsidR="008C1605" w:rsidRPr="00CD724C" w:rsidRDefault="008C1605" w:rsidP="006E5891">
            <w:pPr>
              <w:jc w:val="center"/>
              <w:rPr>
                <w:rStyle w:val="00000000-0000-0000-0000-0000000000011"/>
                <w:rFonts w:ascii="黑体" w:eastAsia="黑体" w:hAnsi="黑体" w:cs="Times New Roman"/>
                <w:sz w:val="18"/>
                <w:szCs w:val="18"/>
              </w:rPr>
            </w:pPr>
            <w:r w:rsidRPr="00CD724C">
              <w:rPr>
                <w:rStyle w:val="00000000-0000-0000-0000-0000000000011"/>
                <w:rFonts w:ascii="黑体" w:eastAsia="黑体" w:hAnsi="黑体" w:cs="Times New Roman" w:hint="eastAsia"/>
                <w:sz w:val="18"/>
                <w:szCs w:val="18"/>
              </w:rPr>
              <w:t>图九 屯溪博物馆展出</w:t>
            </w:r>
            <w:r w:rsidRPr="00CD724C">
              <w:rPr>
                <w:rStyle w:val="00000000-0000-0000-0000-0000000000011"/>
                <w:rFonts w:ascii="黑体" w:eastAsia="黑体" w:hAnsi="黑体" w:cs="Times New Roman"/>
                <w:sz w:val="18"/>
                <w:szCs w:val="18"/>
              </w:rPr>
              <w:t>玛瑙栗枣花生挂件</w:t>
            </w:r>
          </w:p>
        </w:tc>
        <w:tc>
          <w:tcPr>
            <w:tcW w:w="4485" w:type="dxa"/>
          </w:tcPr>
          <w:p w:rsidR="008C1605" w:rsidRPr="00CD724C" w:rsidRDefault="008C1605" w:rsidP="006E5891">
            <w:pPr>
              <w:jc w:val="center"/>
              <w:rPr>
                <w:rStyle w:val="00000000-0000-0000-0000-0000000000011"/>
                <w:rFonts w:ascii="黑体" w:eastAsia="黑体" w:hAnsi="黑体" w:cs="Times New Roman"/>
                <w:sz w:val="18"/>
                <w:szCs w:val="18"/>
              </w:rPr>
            </w:pPr>
            <w:r w:rsidRPr="00CD724C">
              <w:rPr>
                <w:rFonts w:ascii="黑体" w:eastAsia="黑体" w:hAnsi="黑体" w:hint="eastAsia"/>
                <w:sz w:val="18"/>
                <w:szCs w:val="18"/>
              </w:rPr>
              <w:t>图一〇 洛阳金村旧址出土的“肖形印”</w:t>
            </w:r>
          </w:p>
        </w:tc>
      </w:tr>
    </w:tbl>
    <w:p w:rsidR="008C1605" w:rsidRDefault="008C1605" w:rsidP="008C1605">
      <w:pPr>
        <w:widowControl/>
        <w:jc w:val="left"/>
        <w:rPr>
          <w:rFonts w:ascii="宋体" w:eastAsia="宋体" w:hAnsi="宋体"/>
        </w:rPr>
      </w:pPr>
    </w:p>
    <w:p w:rsidR="008C1605" w:rsidRDefault="008C1605" w:rsidP="008C1605">
      <w:r>
        <w:br w:type="page"/>
      </w:r>
    </w:p>
    <w:p w:rsidR="008C1605" w:rsidRPr="008C1605" w:rsidRDefault="008C1605" w:rsidP="008C1605">
      <w:pPr>
        <w:spacing w:line="300" w:lineRule="auto"/>
        <w:jc w:val="center"/>
        <w:rPr>
          <w:rFonts w:ascii="黑体" w:eastAsia="黑体" w:hAnsi="黑体" w:cs="Times New Roman"/>
          <w:sz w:val="36"/>
          <w:szCs w:val="36"/>
        </w:rPr>
      </w:pPr>
      <w:r w:rsidRPr="008C1605">
        <w:rPr>
          <w:rFonts w:ascii="黑体" w:eastAsia="黑体" w:hAnsi="黑体" w:cs="Times New Roman" w:hint="eastAsia"/>
          <w:sz w:val="36"/>
          <w:szCs w:val="36"/>
        </w:rPr>
        <w:lastRenderedPageBreak/>
        <w:t>玉器考古文献汇编（201</w:t>
      </w:r>
      <w:r w:rsidRPr="008C1605">
        <w:rPr>
          <w:rFonts w:ascii="黑体" w:eastAsia="黑体" w:hAnsi="黑体" w:cs="Times New Roman"/>
          <w:sz w:val="36"/>
          <w:szCs w:val="36"/>
        </w:rPr>
        <w:t>5</w:t>
      </w:r>
      <w:r w:rsidRPr="008C1605">
        <w:rPr>
          <w:rFonts w:ascii="黑体" w:eastAsia="黑体" w:hAnsi="黑体" w:cs="Times New Roman" w:hint="eastAsia"/>
          <w:sz w:val="36"/>
          <w:szCs w:val="36"/>
        </w:rPr>
        <w:t>年</w:t>
      </w:r>
      <w:r w:rsidRPr="008C1605">
        <w:rPr>
          <w:rFonts w:ascii="黑体" w:eastAsia="黑体" w:hAnsi="黑体" w:cs="Times New Roman"/>
          <w:sz w:val="36"/>
          <w:szCs w:val="36"/>
        </w:rPr>
        <w:t>7</w:t>
      </w:r>
      <w:r w:rsidRPr="008C1605">
        <w:rPr>
          <w:rFonts w:ascii="黑体" w:eastAsia="黑体" w:hAnsi="黑体" w:cs="Times New Roman" w:hint="eastAsia"/>
          <w:sz w:val="36"/>
          <w:szCs w:val="36"/>
        </w:rPr>
        <w:t>月-</w:t>
      </w:r>
      <w:r w:rsidRPr="008C1605">
        <w:rPr>
          <w:rFonts w:ascii="黑体" w:eastAsia="黑体" w:hAnsi="黑体" w:cs="Times New Roman"/>
          <w:sz w:val="36"/>
          <w:szCs w:val="36"/>
        </w:rPr>
        <w:t>12</w:t>
      </w:r>
      <w:r w:rsidRPr="008C1605">
        <w:rPr>
          <w:rFonts w:ascii="黑体" w:eastAsia="黑体" w:hAnsi="黑体" w:cs="Times New Roman" w:hint="eastAsia"/>
          <w:sz w:val="36"/>
          <w:szCs w:val="36"/>
        </w:rPr>
        <w:t>月）</w:t>
      </w:r>
    </w:p>
    <w:p w:rsidR="008C1605" w:rsidRPr="008C1605" w:rsidRDefault="008C1605" w:rsidP="008C1605">
      <w:pPr>
        <w:spacing w:afterLines="50" w:after="156"/>
        <w:jc w:val="center"/>
        <w:rPr>
          <w:rFonts w:ascii="楷体" w:eastAsia="楷体" w:hAnsi="楷体" w:cs="Times New Roman"/>
          <w:sz w:val="24"/>
          <w:szCs w:val="24"/>
        </w:rPr>
      </w:pPr>
      <w:r w:rsidRPr="008C1605">
        <w:rPr>
          <w:rFonts w:ascii="楷体" w:eastAsia="楷体" w:hAnsi="楷体" w:cs="Times New Roman"/>
          <w:sz w:val="24"/>
          <w:szCs w:val="24"/>
        </w:rPr>
        <w:t>原载</w:t>
      </w:r>
      <w:r w:rsidRPr="008C1605">
        <w:rPr>
          <w:rFonts w:ascii="楷体" w:eastAsia="楷体" w:hAnsi="楷体" w:cs="Times New Roman" w:hint="eastAsia"/>
          <w:sz w:val="24"/>
          <w:szCs w:val="24"/>
        </w:rPr>
        <w:t>《玉器考古通讯》总第七期</w:t>
      </w:r>
    </w:p>
    <w:p w:rsidR="008C1605" w:rsidRPr="008C1605" w:rsidRDefault="008C1605" w:rsidP="008C1605">
      <w:pPr>
        <w:spacing w:line="360" w:lineRule="auto"/>
        <w:jc w:val="center"/>
        <w:rPr>
          <w:rFonts w:ascii="楷体" w:eastAsia="楷体" w:hAnsi="楷体" w:cs="Times New Roman"/>
          <w:sz w:val="24"/>
          <w:szCs w:val="24"/>
        </w:rPr>
      </w:pPr>
      <w:r w:rsidRPr="008C1605">
        <w:rPr>
          <w:rFonts w:ascii="楷体" w:eastAsia="楷体" w:hAnsi="楷体" w:cs="Times New Roman" w:hint="eastAsia"/>
          <w:sz w:val="24"/>
          <w:szCs w:val="24"/>
        </w:rPr>
        <w:t>刘思源</w:t>
      </w:r>
    </w:p>
    <w:p w:rsidR="008C1605" w:rsidRPr="008C1605" w:rsidRDefault="008C1605" w:rsidP="008C1605">
      <w:pPr>
        <w:spacing w:line="360" w:lineRule="auto"/>
        <w:jc w:val="center"/>
        <w:rPr>
          <w:rFonts w:ascii="宋体" w:eastAsia="宋体" w:hAnsi="宋体" w:cs="Times New Roman"/>
          <w:szCs w:val="21"/>
        </w:rPr>
      </w:pPr>
      <w:r w:rsidRPr="008C1605">
        <w:rPr>
          <w:rFonts w:ascii="楷体" w:eastAsia="楷体" w:hAnsi="楷体" w:cs="Times New Roman" w:hint="eastAsia"/>
          <w:sz w:val="24"/>
          <w:szCs w:val="24"/>
        </w:rPr>
        <w:t>（</w:t>
      </w:r>
      <w:r w:rsidRPr="008C1605">
        <w:rPr>
          <w:rFonts w:ascii="楷体" w:eastAsia="楷体" w:hAnsi="楷体" w:cs="Times New Roman"/>
          <w:sz w:val="24"/>
          <w:szCs w:val="24"/>
        </w:rPr>
        <w:t>北京大学考古文博学院</w:t>
      </w:r>
      <w:r w:rsidRPr="008C1605">
        <w:rPr>
          <w:rFonts w:ascii="楷体" w:eastAsia="楷体" w:hAnsi="楷体" w:cs="Times New Roman" w:hint="eastAsia"/>
          <w:sz w:val="24"/>
          <w:szCs w:val="24"/>
        </w:rPr>
        <w:t>）</w:t>
      </w:r>
    </w:p>
    <w:p w:rsidR="008C1605" w:rsidRPr="008C1605" w:rsidRDefault="008C1605" w:rsidP="008C1605">
      <w:pPr>
        <w:spacing w:line="300" w:lineRule="auto"/>
        <w:jc w:val="center"/>
        <w:rPr>
          <w:rFonts w:ascii="宋体" w:eastAsia="宋体" w:hAnsi="宋体" w:cs="Times New Roman"/>
          <w:szCs w:val="21"/>
        </w:rPr>
      </w:pPr>
    </w:p>
    <w:p w:rsidR="008C1605" w:rsidRPr="008C1605" w:rsidRDefault="008C1605" w:rsidP="008C1605">
      <w:pPr>
        <w:spacing w:line="300" w:lineRule="auto"/>
        <w:jc w:val="center"/>
        <w:rPr>
          <w:rFonts w:ascii="黑体" w:eastAsia="黑体" w:hAnsi="黑体" w:cs="Times New Roman"/>
          <w:sz w:val="24"/>
          <w:szCs w:val="24"/>
        </w:rPr>
      </w:pPr>
      <w:r w:rsidRPr="008C1605">
        <w:rPr>
          <w:rFonts w:ascii="黑体" w:eastAsia="黑体" w:hAnsi="黑体" w:cs="Times New Roman"/>
          <w:sz w:val="24"/>
          <w:szCs w:val="24"/>
        </w:rPr>
        <w:t>一</w:t>
      </w:r>
      <w:r w:rsidRPr="008C1605">
        <w:rPr>
          <w:rFonts w:ascii="黑体" w:eastAsia="黑体" w:hAnsi="黑体" w:cs="Times New Roman" w:hint="eastAsia"/>
          <w:sz w:val="24"/>
          <w:szCs w:val="24"/>
        </w:rPr>
        <w:t xml:space="preserve">  </w:t>
      </w:r>
      <w:r w:rsidRPr="008C1605">
        <w:rPr>
          <w:rFonts w:ascii="黑体" w:eastAsia="黑体" w:hAnsi="黑体" w:cs="Times New Roman"/>
          <w:sz w:val="24"/>
          <w:szCs w:val="24"/>
        </w:rPr>
        <w:t>考古发现</w:t>
      </w:r>
    </w:p>
    <w:p w:rsidR="008C1605" w:rsidRPr="008C1605" w:rsidRDefault="008C1605" w:rsidP="008C1605">
      <w:pPr>
        <w:spacing w:line="300" w:lineRule="auto"/>
        <w:rPr>
          <w:rFonts w:ascii="宋体" w:eastAsia="宋体" w:hAnsi="宋体" w:cs="Times New Roman"/>
          <w:szCs w:val="21"/>
        </w:rPr>
      </w:pPr>
    </w:p>
    <w:p w:rsidR="008C1605" w:rsidRPr="008C1605" w:rsidRDefault="008C1605" w:rsidP="008C1605">
      <w:pPr>
        <w:spacing w:line="300" w:lineRule="auto"/>
        <w:rPr>
          <w:rFonts w:ascii="黑体" w:eastAsia="黑体" w:hAnsi="黑体" w:cs="Times New Roman"/>
          <w:szCs w:val="21"/>
        </w:rPr>
      </w:pPr>
      <w:r w:rsidRPr="008C1605">
        <w:rPr>
          <w:rFonts w:ascii="黑体" w:eastAsia="黑体" w:hAnsi="黑体" w:cs="Times New Roman" w:hint="eastAsia"/>
          <w:szCs w:val="21"/>
        </w:rPr>
        <w:t>（一）新石器时代</w:t>
      </w:r>
    </w:p>
    <w:p w:rsidR="008C1605" w:rsidRPr="008C1605" w:rsidRDefault="008C1605" w:rsidP="008C1605">
      <w:pPr>
        <w:spacing w:line="300" w:lineRule="auto"/>
        <w:rPr>
          <w:rFonts w:ascii="黑体" w:eastAsia="黑体" w:hAnsi="黑体" w:cs="Times New Roman"/>
          <w:szCs w:val="21"/>
        </w:rPr>
      </w:pPr>
      <w:r w:rsidRPr="008C1605">
        <w:rPr>
          <w:rFonts w:ascii="宋体" w:eastAsia="宋体" w:hAnsi="宋体" w:cs="Times New Roman" w:hint="eastAsia"/>
          <w:b/>
          <w:szCs w:val="21"/>
        </w:rPr>
        <w:t>1.</w:t>
      </w:r>
      <w:r w:rsidRPr="008C1605">
        <w:rPr>
          <w:rFonts w:ascii="宋体" w:eastAsia="宋体" w:hAnsi="宋体" w:cs="Times New Roman"/>
          <w:b/>
          <w:szCs w:val="21"/>
        </w:rPr>
        <w:t xml:space="preserve"> </w:t>
      </w:r>
      <w:r w:rsidRPr="008C1605">
        <w:rPr>
          <w:rFonts w:ascii="宋体" w:eastAsia="宋体" w:hAnsi="宋体" w:cs="Times New Roman" w:hint="eastAsia"/>
          <w:b/>
          <w:szCs w:val="21"/>
        </w:rPr>
        <w:t>东北地区</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szCs w:val="21"/>
        </w:rPr>
        <w:t>2012年7-9月，在2010、2011年两次大规模抢救发掘的基础上，内蒙古自治区文物考古研究所对哈民忙哈遗址进行了第三次抢救性考古发掘，本次发掘共清理房址11座、灰坑19座、墓葬6座、环壕2条，出土器物500余件，分为陶器、石器、骨角蚌器和玉器。玉器共计40余件，器形主要有璧、璜、匕形器、勾云形器和饰件</w:t>
      </w:r>
      <w:r w:rsidRPr="008C1605">
        <w:rPr>
          <w:rFonts w:ascii="宋体" w:eastAsia="宋体" w:hAnsi="宋体" w:cs="Times New Roman" w:hint="eastAsia"/>
          <w:szCs w:val="21"/>
        </w:rPr>
        <w:t>（图一）</w:t>
      </w:r>
      <w:r w:rsidRPr="008C1605">
        <w:rPr>
          <w:rFonts w:ascii="宋体" w:eastAsia="宋体" w:hAnsi="宋体" w:cs="Times New Roman"/>
          <w:szCs w:val="21"/>
        </w:rPr>
        <w:t>。除了2件玉器散落在距离房址较远处，大多数玉器均发现于人骨集中的四座房址内（F44、F45、F46、F47），多位于人骨颈部或腰腹部。F46出土玉器数量最多，计16件</w:t>
      </w:r>
      <w:r w:rsidRPr="008C1605">
        <w:rPr>
          <w:rFonts w:ascii="宋体" w:eastAsia="宋体" w:hAnsi="宋体" w:cs="Times New Roman"/>
          <w:szCs w:val="21"/>
          <w:vertAlign w:val="superscript"/>
        </w:rPr>
        <w:footnoteReference w:id="290"/>
      </w:r>
      <w:r w:rsidRPr="008C1605">
        <w:rPr>
          <w:rFonts w:ascii="宋体" w:eastAsia="宋体" w:hAnsi="宋体" w:cs="Times New Roman"/>
          <w:szCs w:val="21"/>
        </w:rPr>
        <w:t>。</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4588"/>
      </w:tblGrid>
      <w:tr w:rsidR="008C1605" w:rsidRPr="008C1605" w:rsidTr="006E5891">
        <w:tc>
          <w:tcPr>
            <w:tcW w:w="4587" w:type="dxa"/>
          </w:tcPr>
          <w:p w:rsidR="008C1605" w:rsidRPr="008C1605" w:rsidRDefault="008C1605" w:rsidP="008C1605">
            <w:pPr>
              <w:spacing w:line="300" w:lineRule="auto"/>
              <w:jc w:val="center"/>
              <w:rPr>
                <w:rFonts w:ascii="宋体" w:eastAsia="宋体" w:hAnsi="宋体" w:cs="Times New Roman"/>
                <w:szCs w:val="21"/>
              </w:rPr>
            </w:pPr>
            <w:r w:rsidRPr="008C1605">
              <w:rPr>
                <w:rFonts w:ascii="宋体" w:eastAsia="宋体" w:hAnsi="宋体" w:cs="Times New Roman"/>
                <w:noProof/>
                <w:szCs w:val="21"/>
              </w:rPr>
              <w:drawing>
                <wp:inline distT="0" distB="0" distL="0" distR="0" wp14:anchorId="3B58009D" wp14:editId="3A1C5E2D">
                  <wp:extent cx="2015023" cy="1440000"/>
                  <wp:effectExtent l="0" t="0" r="4445" b="8255"/>
                  <wp:docPr id="119" name="图片 119" descr="C:\Users\qqqz\Desktop\考古\新石器哈民忙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qqqz\Desktop\考古\新石器哈民忙哈.jpg"/>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2015023"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8" w:type="dxa"/>
          </w:tcPr>
          <w:p w:rsidR="008C1605" w:rsidRPr="008C1605" w:rsidRDefault="008C1605" w:rsidP="008C1605">
            <w:pPr>
              <w:spacing w:line="300" w:lineRule="auto"/>
              <w:jc w:val="center"/>
              <w:rPr>
                <w:rFonts w:ascii="宋体" w:eastAsia="宋体" w:hAnsi="宋体" w:cs="Times New Roman"/>
                <w:szCs w:val="21"/>
              </w:rPr>
            </w:pPr>
            <w:r w:rsidRPr="008C1605">
              <w:rPr>
                <w:rFonts w:ascii="宋体" w:eastAsia="宋体" w:hAnsi="宋体" w:cs="Times New Roman"/>
                <w:noProof/>
                <w:szCs w:val="21"/>
              </w:rPr>
              <w:drawing>
                <wp:inline distT="0" distB="0" distL="0" distR="0" wp14:anchorId="6D55C7B3" wp14:editId="0EDB18B0">
                  <wp:extent cx="2193908" cy="1440000"/>
                  <wp:effectExtent l="0" t="0" r="0" b="8255"/>
                  <wp:docPr id="120" name="图片 120" descr="C:\Users\qqqz\Desktop\考古\新石器哈民忙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qqqz\Desktop\考古\新石器哈民忙哈.jpg"/>
                          <pic:cNvPicPr>
                            <a:picLocks noChangeAspect="1" noChangeArrowheads="1"/>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2193908" cy="14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C1605" w:rsidRPr="008C1605" w:rsidTr="006E5891">
        <w:tc>
          <w:tcPr>
            <w:tcW w:w="9175" w:type="dxa"/>
            <w:gridSpan w:val="2"/>
          </w:tcPr>
          <w:p w:rsidR="008C1605" w:rsidRPr="008C1605" w:rsidRDefault="008C1605" w:rsidP="008C1605">
            <w:pPr>
              <w:spacing w:line="300" w:lineRule="auto"/>
              <w:jc w:val="center"/>
              <w:rPr>
                <w:rFonts w:ascii="黑体" w:eastAsia="黑体" w:hAnsi="黑体" w:cs="Times New Roman"/>
                <w:sz w:val="18"/>
                <w:szCs w:val="18"/>
              </w:rPr>
            </w:pPr>
            <w:r w:rsidRPr="008C1605">
              <w:rPr>
                <w:rFonts w:ascii="黑体" w:eastAsia="黑体" w:hAnsi="黑体" w:cs="Times New Roman" w:hint="eastAsia"/>
                <w:sz w:val="18"/>
                <w:szCs w:val="18"/>
              </w:rPr>
              <w:t>图一 哈民忙哈遗址出土的玉璧和勾云形玉器</w:t>
            </w:r>
          </w:p>
        </w:tc>
      </w:tr>
    </w:tbl>
    <w:p w:rsidR="008C1605" w:rsidRPr="008C1605" w:rsidRDefault="008C1605" w:rsidP="008C1605">
      <w:pPr>
        <w:spacing w:line="300" w:lineRule="auto"/>
        <w:jc w:val="left"/>
        <w:rPr>
          <w:rFonts w:ascii="宋体" w:eastAsia="宋体" w:hAnsi="宋体" w:cs="Times New Roman"/>
          <w:b/>
          <w:szCs w:val="21"/>
        </w:rPr>
      </w:pPr>
      <w:r w:rsidRPr="008C1605">
        <w:rPr>
          <w:rFonts w:ascii="宋体" w:eastAsia="宋体" w:hAnsi="宋体" w:cs="Times New Roman" w:hint="eastAsia"/>
          <w:b/>
          <w:szCs w:val="21"/>
        </w:rPr>
        <w:t>2.</w:t>
      </w:r>
      <w:r w:rsidRPr="008C1605">
        <w:rPr>
          <w:rFonts w:ascii="宋体" w:eastAsia="宋体" w:hAnsi="宋体" w:cs="Times New Roman"/>
          <w:b/>
          <w:szCs w:val="21"/>
        </w:rPr>
        <w:t xml:space="preserve"> </w:t>
      </w:r>
      <w:r w:rsidRPr="008C1605">
        <w:rPr>
          <w:rFonts w:ascii="宋体" w:eastAsia="宋体" w:hAnsi="宋体" w:cs="Times New Roman" w:hint="eastAsia"/>
          <w:b/>
          <w:szCs w:val="21"/>
        </w:rPr>
        <w:t>西北地区</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szCs w:val="21"/>
        </w:rPr>
        <w:t>2010年6-11月，甘肃省文物考古研究所、西北大学文化遗产学院、中国社会科学院考古研究所和北京科技大学材料与冶金史研究所联合对甘肃张掖市西城驿遗址进行了发掘。西城驿遗址根据陶器特征及层位关系，可以将地层及各地层下叠压的遗迹分为两大期。第一期年代介于马厂晚期至四坝早期之间，第二期属于四坝文化。第一期中出土陶器、铜器、石器、玉器等，玉器包括斧、饼及绿松石等。第二期中主要出土物为陶器、石器、铜器和骨器，亦有绿松石、玛瑙及水晶等</w:t>
      </w:r>
      <w:r w:rsidRPr="008C1605">
        <w:rPr>
          <w:rFonts w:ascii="宋体" w:eastAsia="宋体" w:hAnsi="宋体" w:cs="Times New Roman"/>
          <w:szCs w:val="21"/>
          <w:vertAlign w:val="superscript"/>
        </w:rPr>
        <w:footnoteReference w:id="291"/>
      </w:r>
      <w:r w:rsidRPr="008C1605">
        <w:rPr>
          <w:rFonts w:ascii="宋体" w:eastAsia="宋体" w:hAnsi="宋体" w:cs="Times New Roman"/>
          <w:szCs w:val="21"/>
        </w:rPr>
        <w:t>。</w:t>
      </w:r>
    </w:p>
    <w:p w:rsidR="008C1605" w:rsidRPr="008C1605" w:rsidRDefault="008C1605" w:rsidP="008C1605">
      <w:pPr>
        <w:spacing w:line="300" w:lineRule="auto"/>
        <w:rPr>
          <w:rFonts w:ascii="宋体" w:eastAsia="宋体" w:hAnsi="宋体" w:cs="Times New Roman"/>
          <w:b/>
          <w:szCs w:val="21"/>
        </w:rPr>
      </w:pPr>
      <w:r w:rsidRPr="008C1605">
        <w:rPr>
          <w:rFonts w:ascii="宋体" w:eastAsia="宋体" w:hAnsi="宋体" w:cs="Times New Roman" w:hint="eastAsia"/>
          <w:b/>
          <w:szCs w:val="21"/>
        </w:rPr>
        <w:t>3. 华中地区</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szCs w:val="21"/>
        </w:rPr>
        <w:t>2008年，湖南省文物考古研究所会同岳阳市、县文物部门对青山遗址进行了发掘。青山遗址位于</w:t>
      </w:r>
      <w:r w:rsidRPr="008C1605">
        <w:rPr>
          <w:rFonts w:ascii="宋体" w:eastAsia="宋体" w:hAnsi="宋体" w:cs="Times New Roman"/>
          <w:szCs w:val="21"/>
        </w:rPr>
        <w:lastRenderedPageBreak/>
        <w:t>湘江下游，是一处新石器时代重要遗址，文化因素复杂。该遗址出土器物包括陶器、石器和玉器，其中玉器共出土3件，分别是：玉璜、玉环和玉簪</w:t>
      </w:r>
      <w:r w:rsidRPr="008C1605">
        <w:rPr>
          <w:rFonts w:ascii="宋体" w:eastAsia="宋体" w:hAnsi="宋体" w:cs="Times New Roman"/>
          <w:szCs w:val="21"/>
          <w:vertAlign w:val="superscript"/>
        </w:rPr>
        <w:footnoteReference w:id="292"/>
      </w:r>
      <w:r w:rsidRPr="008C1605">
        <w:rPr>
          <w:rFonts w:ascii="宋体" w:eastAsia="宋体" w:hAnsi="宋体" w:cs="Times New Roman"/>
          <w:szCs w:val="21"/>
        </w:rPr>
        <w:t>。</w:t>
      </w:r>
    </w:p>
    <w:p w:rsidR="008C1605" w:rsidRPr="008C1605" w:rsidRDefault="008C1605" w:rsidP="008C1605">
      <w:pPr>
        <w:spacing w:line="300" w:lineRule="auto"/>
        <w:rPr>
          <w:rFonts w:ascii="宋体" w:eastAsia="宋体" w:hAnsi="宋体" w:cs="Times New Roman"/>
          <w:b/>
          <w:szCs w:val="21"/>
        </w:rPr>
      </w:pPr>
      <w:r w:rsidRPr="008C1605">
        <w:rPr>
          <w:rFonts w:ascii="宋体" w:eastAsia="宋体" w:hAnsi="宋体" w:cs="Times New Roman"/>
          <w:b/>
          <w:szCs w:val="21"/>
        </w:rPr>
        <w:t>4</w:t>
      </w:r>
      <w:r w:rsidRPr="008C1605">
        <w:rPr>
          <w:rFonts w:ascii="宋体" w:eastAsia="宋体" w:hAnsi="宋体" w:cs="Times New Roman" w:hint="eastAsia"/>
          <w:b/>
          <w:szCs w:val="21"/>
        </w:rPr>
        <w:t>.</w:t>
      </w:r>
      <w:r w:rsidRPr="008C1605">
        <w:rPr>
          <w:rFonts w:ascii="宋体" w:eastAsia="宋体" w:hAnsi="宋体" w:cs="Times New Roman"/>
          <w:b/>
          <w:szCs w:val="21"/>
        </w:rPr>
        <w:t xml:space="preserve"> </w:t>
      </w:r>
      <w:r w:rsidRPr="008C1605">
        <w:rPr>
          <w:rFonts w:ascii="宋体" w:eastAsia="宋体" w:hAnsi="宋体" w:cs="Times New Roman" w:hint="eastAsia"/>
          <w:b/>
          <w:szCs w:val="21"/>
        </w:rPr>
        <w:t>华东地区</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szCs w:val="21"/>
        </w:rPr>
        <w:t>2010年12月至2011年1月，为了进一步了解福泉山遗址的聚落布局情况，上海博物馆考古研究部再次对遗址进行了主动性发掘。本次工作的重点是吴家场地点，发掘可以确认该地点为良渚文化晚期人工堆筑的权贵墓地。吴家场墓地共发掘良渚文化墓葬4座，共出土玉器、石器、陶器和骨器373件（组）。其中玉器280件（组），种类包括琮、璧、钺、锥形器、镯、坠、管、珠等。琮仅出土1件，标本M207:68。透闪石</w:t>
      </w:r>
      <w:r w:rsidRPr="008C1605">
        <w:rPr>
          <w:rFonts w:ascii="宋体" w:eastAsia="宋体" w:hAnsi="宋体" w:cs="Times New Roman" w:hint="eastAsia"/>
          <w:szCs w:val="21"/>
        </w:rPr>
        <w:t>—</w:t>
      </w:r>
      <w:r w:rsidRPr="008C1605">
        <w:rPr>
          <w:rFonts w:ascii="宋体" w:eastAsia="宋体" w:hAnsi="宋体" w:cs="Times New Roman"/>
          <w:szCs w:val="21"/>
        </w:rPr>
        <w:t>阳起石，墨绿色。近方形，上下射部为较规整的环形，射孔内有空心对钻的对接台痕痕迹。器面以直槽分块，以四角线为中心，各雕刻一个简</w:t>
      </w:r>
      <w:r w:rsidRPr="008C1605">
        <w:rPr>
          <w:rFonts w:ascii="宋体" w:eastAsia="宋体" w:hAnsi="宋体" w:cs="Times New Roman" w:hint="eastAsia"/>
          <w:szCs w:val="21"/>
        </w:rPr>
        <w:t>化的神人纹。神人纹以两条平行弦纹的横棱作冠，双眼作重圈状，内圈瞳孔为锐器刻划的数道细线连接而成，两侧各加一短线作眼睑，下有短鼻棱，内有细刻弧线。器表孔壁高度抛光，上射面上残留数道切割痕。宽</w:t>
      </w:r>
      <w:r w:rsidRPr="008C1605">
        <w:rPr>
          <w:rFonts w:ascii="宋体" w:eastAsia="宋体" w:hAnsi="宋体" w:cs="Times New Roman"/>
          <w:szCs w:val="21"/>
        </w:rPr>
        <w:t>7.3-7.7、孔径4.3-4.6、高5厘米</w:t>
      </w:r>
      <w:r w:rsidRPr="008C1605">
        <w:rPr>
          <w:rFonts w:ascii="宋体" w:eastAsia="宋体" w:hAnsi="宋体" w:cs="Times New Roman"/>
          <w:szCs w:val="21"/>
          <w:vertAlign w:val="superscript"/>
        </w:rPr>
        <w:footnoteReference w:id="293"/>
      </w:r>
      <w:r w:rsidRPr="008C1605">
        <w:rPr>
          <w:rFonts w:ascii="宋体" w:eastAsia="宋体" w:hAnsi="宋体" w:cs="Times New Roman"/>
          <w:szCs w:val="21"/>
        </w:rPr>
        <w:t>。</w:t>
      </w:r>
    </w:p>
    <w:p w:rsidR="008C1605" w:rsidRPr="008C1605" w:rsidRDefault="008C1605" w:rsidP="008C1605">
      <w:pPr>
        <w:spacing w:beforeLines="50" w:before="156" w:line="300" w:lineRule="auto"/>
        <w:rPr>
          <w:rFonts w:ascii="黑体" w:eastAsia="黑体" w:hAnsi="黑体" w:cs="Times New Roman"/>
          <w:szCs w:val="21"/>
        </w:rPr>
      </w:pPr>
      <w:r w:rsidRPr="008C1605">
        <w:rPr>
          <w:rFonts w:ascii="黑体" w:eastAsia="黑体" w:hAnsi="黑体" w:cs="Times New Roman" w:hint="eastAsia"/>
          <w:szCs w:val="21"/>
        </w:rPr>
        <w:t>（二）</w:t>
      </w:r>
      <w:r w:rsidRPr="008C1605">
        <w:rPr>
          <w:rFonts w:ascii="黑体" w:eastAsia="黑体" w:hAnsi="黑体" w:cs="Times New Roman"/>
          <w:szCs w:val="21"/>
        </w:rPr>
        <w:t>夏商周时期</w:t>
      </w:r>
    </w:p>
    <w:p w:rsidR="008C1605" w:rsidRPr="008C1605" w:rsidRDefault="008C1605" w:rsidP="008C1605">
      <w:pPr>
        <w:spacing w:line="300" w:lineRule="auto"/>
        <w:rPr>
          <w:rFonts w:ascii="宋体" w:eastAsia="宋体" w:hAnsi="宋体" w:cs="Times New Roman"/>
          <w:b/>
          <w:szCs w:val="21"/>
        </w:rPr>
      </w:pPr>
      <w:r w:rsidRPr="008C1605">
        <w:rPr>
          <w:rFonts w:ascii="宋体" w:eastAsia="宋体" w:hAnsi="宋体" w:cs="Times New Roman" w:hint="eastAsia"/>
          <w:b/>
          <w:szCs w:val="21"/>
        </w:rPr>
        <w:t>1.</w:t>
      </w:r>
      <w:r w:rsidRPr="008C1605">
        <w:rPr>
          <w:rFonts w:ascii="宋体" w:eastAsia="宋体" w:hAnsi="宋体" w:cs="Times New Roman"/>
          <w:b/>
          <w:szCs w:val="21"/>
        </w:rPr>
        <w:t xml:space="preserve"> </w:t>
      </w:r>
      <w:r w:rsidRPr="008C1605">
        <w:rPr>
          <w:rFonts w:ascii="宋体" w:eastAsia="宋体" w:hAnsi="宋体" w:cs="Times New Roman" w:hint="eastAsia"/>
          <w:b/>
          <w:szCs w:val="21"/>
        </w:rPr>
        <w:t>西北地区</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szCs w:val="21"/>
        </w:rPr>
        <w:t>2014年，甘肃省文物考古研究所基于2007</w:t>
      </w:r>
      <w:r w:rsidRPr="008C1605">
        <w:rPr>
          <w:rFonts w:ascii="宋体" w:eastAsia="宋体" w:hAnsi="宋体" w:cs="Times New Roman" w:hint="eastAsia"/>
          <w:szCs w:val="21"/>
        </w:rPr>
        <w:t>-</w:t>
      </w:r>
      <w:r w:rsidRPr="008C1605">
        <w:rPr>
          <w:rFonts w:ascii="宋体" w:eastAsia="宋体" w:hAnsi="宋体" w:cs="Times New Roman"/>
          <w:szCs w:val="21"/>
        </w:rPr>
        <w:t>2013年对马鬃山玉矿遗址进行的考古调查、发掘和测绘工作，继续对该遗址进行调查和发掘。本次考古工作的主要内容是对寒窑子草场玉矿遗址和径保尔草场玉矿遗址进行发掘。寒窑子草场玉矿遗址规模较小，以露天开采为主，在矿坑周边及山麓两侧采集到大量的碎玉料、石锤、陶片等。玉料以青玉为主。径保尔草场玉矿遗址年代为战国至汉代，可能存在四坝文化时期的遗存。出土遗物主要有陶片、石器、铜器、玉料</w:t>
      </w:r>
      <w:r w:rsidRPr="008C1605">
        <w:rPr>
          <w:rFonts w:ascii="宋体" w:eastAsia="宋体" w:hAnsi="宋体" w:cs="Times New Roman" w:hint="eastAsia"/>
          <w:szCs w:val="21"/>
        </w:rPr>
        <w:t>（图二）</w:t>
      </w:r>
      <w:r w:rsidRPr="008C1605">
        <w:rPr>
          <w:rFonts w:ascii="宋体" w:eastAsia="宋体" w:hAnsi="宋体" w:cs="Times New Roman"/>
          <w:szCs w:val="21"/>
        </w:rPr>
        <w:t>等。玉料形体不大，有少量初选后的精料，大多为边角废料，基本色调为黄、绿、青和白色。玉料外表包</w:t>
      </w:r>
      <w:r w:rsidRPr="008C1605">
        <w:rPr>
          <w:rFonts w:ascii="宋体" w:eastAsia="宋体" w:hAnsi="宋体" w:cs="Times New Roman" w:hint="eastAsia"/>
          <w:szCs w:val="21"/>
        </w:rPr>
        <w:t>裹一层或薄或厚的石皮，外表发黑者或为锰离子浸入所致，外表呈褐色者是褐铁矿浸染所致。部分表面白化，不透明。结构为多纤维交织结构，基本上由透闪石组成，含有微细杂质矿物。部分玉料局部磨光，部分有火烧痕迹。另出土少量戈壁玉料</w:t>
      </w:r>
      <w:r w:rsidRPr="008C1605">
        <w:rPr>
          <w:rFonts w:ascii="宋体" w:eastAsia="宋体" w:hAnsi="宋体" w:cs="Times New Roman"/>
          <w:szCs w:val="21"/>
          <w:vertAlign w:val="superscript"/>
        </w:rPr>
        <w:footnoteReference w:id="294"/>
      </w:r>
      <w:r w:rsidRPr="008C1605">
        <w:rPr>
          <w:rFonts w:ascii="宋体" w:eastAsia="宋体" w:hAnsi="宋体" w:cs="Times New Roman" w:hint="eastAsia"/>
          <w:szCs w:val="21"/>
        </w:rPr>
        <w:t>。</w:t>
      </w:r>
    </w:p>
    <w:tbl>
      <w:tblPr>
        <w:tblStyle w:val="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tblGrid>
      <w:tr w:rsidR="008C1605" w:rsidRPr="008C1605" w:rsidTr="006E5891">
        <w:trPr>
          <w:jc w:val="center"/>
        </w:trPr>
        <w:tc>
          <w:tcPr>
            <w:tcW w:w="9175" w:type="dxa"/>
          </w:tcPr>
          <w:p w:rsidR="008C1605" w:rsidRPr="008C1605" w:rsidRDefault="008C1605" w:rsidP="008C1605">
            <w:pPr>
              <w:spacing w:line="300" w:lineRule="auto"/>
              <w:jc w:val="center"/>
              <w:rPr>
                <w:rFonts w:ascii="黑体" w:eastAsia="黑体" w:hAnsi="黑体" w:cs="Times New Roman"/>
                <w:sz w:val="18"/>
                <w:szCs w:val="18"/>
              </w:rPr>
            </w:pPr>
            <w:r w:rsidRPr="008C1605">
              <w:rPr>
                <w:rFonts w:ascii="黑体" w:eastAsia="黑体" w:hAnsi="黑体" w:cs="Times New Roman"/>
                <w:noProof/>
                <w:sz w:val="18"/>
                <w:szCs w:val="18"/>
              </w:rPr>
              <w:drawing>
                <wp:inline distT="0" distB="0" distL="0" distR="0" wp14:anchorId="064ED8C1" wp14:editId="19DE1C2A">
                  <wp:extent cx="5441950" cy="1464228"/>
                  <wp:effectExtent l="0" t="0" r="0" b="0"/>
                  <wp:docPr id="121" name="图片 121" descr="C:\Users\qqqz\Desktop\考古\夏商周 马鬃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qqqz\Desktop\考古\夏商周 马鬃山.jpg"/>
                          <pic:cNvPicPr>
                            <a:picLocks noChangeAspect="1" noChangeArrowheads="1"/>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5274310" cy="14185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C1605" w:rsidRPr="008C1605" w:rsidTr="006E5891">
        <w:trPr>
          <w:jc w:val="center"/>
        </w:trPr>
        <w:tc>
          <w:tcPr>
            <w:tcW w:w="9175" w:type="dxa"/>
          </w:tcPr>
          <w:p w:rsidR="008C1605" w:rsidRPr="008C1605" w:rsidRDefault="008C1605" w:rsidP="008C1605">
            <w:pPr>
              <w:spacing w:line="300" w:lineRule="auto"/>
              <w:jc w:val="center"/>
              <w:rPr>
                <w:rFonts w:ascii="黑体" w:eastAsia="黑体" w:hAnsi="黑体" w:cs="Times New Roman"/>
                <w:sz w:val="18"/>
                <w:szCs w:val="18"/>
              </w:rPr>
            </w:pPr>
            <w:r w:rsidRPr="008C1605">
              <w:rPr>
                <w:rFonts w:ascii="黑体" w:eastAsia="黑体" w:hAnsi="黑体" w:cs="Times New Roman" w:hint="eastAsia"/>
                <w:sz w:val="18"/>
                <w:szCs w:val="18"/>
              </w:rPr>
              <w:t>图二 马鬃山玉矿遗址玉料</w:t>
            </w:r>
          </w:p>
        </w:tc>
      </w:tr>
    </w:tbl>
    <w:tbl>
      <w:tblPr>
        <w:tblStyle w:val="1"/>
        <w:tblpPr w:leftFromText="180" w:rightFromText="180" w:vertAnchor="text" w:tblpY="1"/>
        <w:tblOverlap w:val="never"/>
        <w:tblW w:w="0" w:type="auto"/>
        <w:tblLook w:val="04A0" w:firstRow="1" w:lastRow="0" w:firstColumn="1" w:lastColumn="0" w:noHBand="0" w:noVBand="1"/>
      </w:tblPr>
      <w:tblGrid>
        <w:gridCol w:w="2977"/>
      </w:tblGrid>
      <w:tr w:rsidR="008C1605" w:rsidRPr="008C1605" w:rsidTr="006E5891">
        <w:tc>
          <w:tcPr>
            <w:tcW w:w="2977" w:type="dxa"/>
            <w:tcBorders>
              <w:top w:val="nil"/>
              <w:left w:val="nil"/>
              <w:bottom w:val="nil"/>
              <w:right w:val="nil"/>
            </w:tcBorders>
          </w:tcPr>
          <w:p w:rsidR="008C1605" w:rsidRPr="008C1605" w:rsidRDefault="008C1605" w:rsidP="008C1605">
            <w:pPr>
              <w:spacing w:line="300" w:lineRule="auto"/>
              <w:jc w:val="center"/>
              <w:rPr>
                <w:rFonts w:ascii="黑体" w:eastAsia="黑体" w:hAnsi="黑体" w:cs="Times New Roman"/>
                <w:sz w:val="18"/>
                <w:szCs w:val="18"/>
              </w:rPr>
            </w:pPr>
            <w:r w:rsidRPr="008C1605">
              <w:rPr>
                <w:rFonts w:ascii="黑体" w:eastAsia="黑体" w:hAnsi="黑体" w:cs="Times New Roman"/>
                <w:noProof/>
                <w:sz w:val="18"/>
                <w:szCs w:val="18"/>
              </w:rPr>
              <w:lastRenderedPageBreak/>
              <w:drawing>
                <wp:inline distT="0" distB="0" distL="0" distR="0" wp14:anchorId="78EB25A3" wp14:editId="700FC8C3">
                  <wp:extent cx="1474886" cy="2520000"/>
                  <wp:effectExtent l="0" t="0" r="0" b="0"/>
                  <wp:docPr id="122" name="图片 122" descr="C:\Users\qqqz\Desktop\国博\凤雏三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qqz\Desktop\国博\凤雏三号1.jpg"/>
                          <pic:cNvPicPr>
                            <a:picLocks noChangeAspect="1" noChangeArrowheads="1"/>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1474886"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C1605" w:rsidRPr="008C1605" w:rsidTr="006E5891">
        <w:tc>
          <w:tcPr>
            <w:tcW w:w="2977" w:type="dxa"/>
            <w:tcBorders>
              <w:top w:val="nil"/>
              <w:left w:val="nil"/>
              <w:bottom w:val="nil"/>
              <w:right w:val="nil"/>
            </w:tcBorders>
          </w:tcPr>
          <w:p w:rsidR="008C1605" w:rsidRPr="008C1605" w:rsidRDefault="008C1605" w:rsidP="008C1605">
            <w:pPr>
              <w:jc w:val="center"/>
              <w:rPr>
                <w:rFonts w:ascii="黑体" w:eastAsia="黑体" w:hAnsi="黑体" w:cs="Times New Roman"/>
                <w:sz w:val="18"/>
                <w:szCs w:val="18"/>
              </w:rPr>
            </w:pPr>
            <w:r w:rsidRPr="008C1605">
              <w:rPr>
                <w:rFonts w:ascii="黑体" w:eastAsia="黑体" w:hAnsi="黑体" w:cs="Times New Roman" w:hint="eastAsia"/>
                <w:sz w:val="18"/>
                <w:szCs w:val="18"/>
              </w:rPr>
              <w:t>图三 2014年的周原的三处发掘区（北部围墙内为凤雏甲组建筑）</w:t>
            </w:r>
          </w:p>
        </w:tc>
      </w:tr>
    </w:tbl>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szCs w:val="21"/>
        </w:rPr>
        <w:t>2013年12月，陕西周原遗址贺家村发现一处西周中晚期铜器窖藏，出土器物包括车马器、乐器和工具三大类，共102件。44 件輨 、</w:t>
      </w:r>
      <w:r w:rsidRPr="008C1605">
        <w:rPr>
          <w:rFonts w:ascii="宋体" w:eastAsia="宋体" w:hAnsi="宋体" w:cs="Times New Roman" w:hint="eastAsia"/>
          <w:szCs w:val="21"/>
        </w:rPr>
        <w:t>䡅中有</w:t>
      </w:r>
      <w:r w:rsidRPr="008C1605">
        <w:rPr>
          <w:rFonts w:ascii="宋体" w:eastAsia="宋体" w:hAnsi="宋体" w:cs="Times New Roman"/>
          <w:szCs w:val="21"/>
        </w:rPr>
        <w:t xml:space="preserve"> 39 件镶嵌绿松石，工艺精美，这在以往未有发现</w:t>
      </w:r>
      <w:r w:rsidRPr="008C1605">
        <w:rPr>
          <w:rFonts w:ascii="宋体" w:eastAsia="宋体" w:hAnsi="宋体" w:cs="Times New Roman"/>
          <w:szCs w:val="21"/>
          <w:vertAlign w:val="superscript"/>
        </w:rPr>
        <w:footnoteReference w:id="295"/>
      </w:r>
      <w:r w:rsidRPr="008C1605">
        <w:rPr>
          <w:rFonts w:ascii="宋体" w:eastAsia="宋体" w:hAnsi="宋体" w:cs="Times New Roman"/>
          <w:szCs w:val="21"/>
        </w:rPr>
        <w:t>。</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szCs w:val="21"/>
        </w:rPr>
        <w:t>2014年秋季，中国社会科学院考古研究所、陕西省考古研究院和北京大学考古文博学院联合对岐山县凤雏村南的一座大型夯土建筑基址进行发掘</w:t>
      </w:r>
      <w:r w:rsidRPr="008C1605">
        <w:rPr>
          <w:rFonts w:ascii="宋体" w:eastAsia="宋体" w:hAnsi="宋体" w:cs="Times New Roman" w:hint="eastAsia"/>
          <w:szCs w:val="21"/>
        </w:rPr>
        <w:t>（图三）</w:t>
      </w:r>
      <w:r w:rsidRPr="008C1605">
        <w:rPr>
          <w:rFonts w:ascii="宋体" w:eastAsia="宋体" w:hAnsi="宋体" w:cs="Times New Roman"/>
          <w:szCs w:val="21"/>
        </w:rPr>
        <w:t>。该基址编号为2014ZYIIC4F3（凤雏三号基址），其平面为“回”字型，总占地面积约2180平方米，是迄今发掘最大的西周建筑遗址。三号基址庭院外围出土了金箔、绿松石、原始瓷器残片等贵重物品</w:t>
      </w:r>
      <w:r w:rsidRPr="008C1605">
        <w:rPr>
          <w:rFonts w:ascii="宋体" w:eastAsia="宋体" w:hAnsi="宋体" w:cs="Times New Roman"/>
          <w:szCs w:val="21"/>
          <w:vertAlign w:val="superscript"/>
        </w:rPr>
        <w:footnoteReference w:id="296"/>
      </w:r>
      <w:r w:rsidRPr="008C1605">
        <w:rPr>
          <w:rFonts w:ascii="宋体" w:eastAsia="宋体" w:hAnsi="宋体" w:cs="Times New Roman"/>
          <w:szCs w:val="21"/>
        </w:rPr>
        <w:t>。</w:t>
      </w:r>
    </w:p>
    <w:p w:rsidR="008C1605" w:rsidRPr="008C1605" w:rsidRDefault="008C1605" w:rsidP="008C1605">
      <w:pPr>
        <w:spacing w:line="300" w:lineRule="auto"/>
        <w:rPr>
          <w:rFonts w:ascii="宋体" w:eastAsia="宋体" w:hAnsi="宋体" w:cs="Times New Roman"/>
          <w:b/>
          <w:szCs w:val="21"/>
        </w:rPr>
      </w:pPr>
      <w:r w:rsidRPr="008C1605">
        <w:rPr>
          <w:rFonts w:ascii="宋体" w:eastAsia="宋体" w:hAnsi="宋体" w:cs="Times New Roman" w:hint="eastAsia"/>
          <w:b/>
          <w:szCs w:val="21"/>
        </w:rPr>
        <w:t>2.</w:t>
      </w:r>
      <w:r w:rsidRPr="008C1605">
        <w:rPr>
          <w:rFonts w:ascii="宋体" w:eastAsia="宋体" w:hAnsi="宋体" w:cs="Times New Roman"/>
          <w:b/>
          <w:szCs w:val="21"/>
        </w:rPr>
        <w:t xml:space="preserve"> </w:t>
      </w:r>
      <w:r w:rsidRPr="008C1605">
        <w:rPr>
          <w:rFonts w:ascii="宋体" w:eastAsia="宋体" w:hAnsi="宋体" w:cs="Times New Roman" w:hint="eastAsia"/>
          <w:b/>
          <w:szCs w:val="21"/>
        </w:rPr>
        <w:t>华中地区</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szCs w:val="21"/>
        </w:rPr>
        <w:t>2002年至2008年，中国社会科学院考古研究所安阳工作队对河南安阳市铁三路制骨作坊进行过三次发掘，综合三次发掘，可以推测三路制骨作坊为东北</w:t>
      </w:r>
      <w:r w:rsidRPr="008C1605">
        <w:rPr>
          <w:rFonts w:ascii="宋体" w:eastAsia="宋体" w:hAnsi="宋体" w:cs="Times New Roman" w:hint="eastAsia"/>
          <w:szCs w:val="21"/>
        </w:rPr>
        <w:t>—</w:t>
      </w:r>
      <w:r w:rsidRPr="008C1605">
        <w:rPr>
          <w:rFonts w:ascii="宋体" w:eastAsia="宋体" w:hAnsi="宋体" w:cs="Times New Roman"/>
          <w:szCs w:val="21"/>
        </w:rPr>
        <w:t>西南走向。发掘期间共清理300余座墓葬，绝大多数为殷墟文化时期。其中2001APNM2118中出土玉鸟1件（M2118</w:t>
      </w:r>
      <w:r w:rsidRPr="008C1605">
        <w:rPr>
          <w:rFonts w:ascii="宋体" w:eastAsia="宋体" w:hAnsi="宋体" w:cs="Times New Roman" w:hint="eastAsia"/>
          <w:szCs w:val="21"/>
        </w:rPr>
        <w:t>:</w:t>
      </w:r>
      <w:r w:rsidRPr="008C1605">
        <w:rPr>
          <w:rFonts w:ascii="宋体" w:eastAsia="宋体" w:hAnsi="宋体" w:cs="Times New Roman"/>
          <w:szCs w:val="21"/>
        </w:rPr>
        <w:t>10）</w:t>
      </w:r>
      <w:r w:rsidRPr="008C1605">
        <w:rPr>
          <w:rFonts w:ascii="宋体" w:eastAsia="宋体" w:hAnsi="宋体" w:cs="Times New Roman" w:hint="eastAsia"/>
          <w:szCs w:val="21"/>
        </w:rPr>
        <w:t>，</w:t>
      </w:r>
      <w:r w:rsidRPr="008C1605">
        <w:rPr>
          <w:rFonts w:ascii="宋体" w:eastAsia="宋体" w:hAnsi="宋体" w:cs="Times New Roman"/>
          <w:szCs w:val="21"/>
        </w:rPr>
        <w:t>灰白色，较纯净，抛光细致。一侧羽翼留有两个半圆形两面对钻而成的圆孔，由此判断该件玉鸟应是改制器。长2.2、宽2.2、最厚1厘米。玉饰1件（M2118:12）</w:t>
      </w:r>
      <w:r w:rsidRPr="008C1605">
        <w:rPr>
          <w:rFonts w:ascii="宋体" w:eastAsia="宋体" w:hAnsi="宋体" w:cs="Times New Roman" w:hint="eastAsia"/>
          <w:szCs w:val="21"/>
        </w:rPr>
        <w:t>，</w:t>
      </w:r>
      <w:r w:rsidRPr="008C1605">
        <w:rPr>
          <w:rFonts w:ascii="宋体" w:eastAsia="宋体" w:hAnsi="宋体" w:cs="Times New Roman"/>
          <w:szCs w:val="21"/>
        </w:rPr>
        <w:t>残，原器形不明。青灰色。扁平状，上、下端均内凹，一侧打磨成缺口，另一侧为断口。长4.4、宽1.1-2、厚0.3厘米。绿松石鸟1件（M2118:11）</w:t>
      </w:r>
      <w:r w:rsidRPr="008C1605">
        <w:rPr>
          <w:rFonts w:ascii="宋体" w:eastAsia="宋体" w:hAnsi="宋体" w:cs="Times New Roman" w:hint="eastAsia"/>
          <w:szCs w:val="21"/>
        </w:rPr>
        <w:t>，</w:t>
      </w:r>
      <w:r w:rsidRPr="008C1605">
        <w:rPr>
          <w:rFonts w:ascii="宋体" w:eastAsia="宋体" w:hAnsi="宋体" w:cs="Times New Roman"/>
          <w:szCs w:val="21"/>
        </w:rPr>
        <w:t>青绿色。头部有钻孔，无足。头至尾长2.6、双翅部位宽2.6厘米</w:t>
      </w:r>
      <w:r w:rsidRPr="008C1605">
        <w:rPr>
          <w:rFonts w:ascii="宋体" w:eastAsia="宋体" w:hAnsi="宋体" w:cs="Times New Roman"/>
          <w:szCs w:val="21"/>
          <w:vertAlign w:val="superscript"/>
        </w:rPr>
        <w:footnoteReference w:id="297"/>
      </w:r>
      <w:r w:rsidRPr="008C1605">
        <w:rPr>
          <w:rFonts w:ascii="宋体" w:eastAsia="宋体" w:hAnsi="宋体" w:cs="Times New Roman"/>
          <w:szCs w:val="21"/>
        </w:rPr>
        <w:t>。</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szCs w:val="21"/>
        </w:rPr>
        <w:t>2012年12月-2013年7月，为配合南水北调配套工程基本建设，河南省文物考古研究所与漯河市文物考古研究所联合对固厢墓地进行了考古发掘。固厢墓地位于河南省漯河市固厢乡固厢村东，本次发掘共清理300座墓葬，其中战国墓葬100余座，出土随葬品的墓63座，随葬品以陶器为主，其余为铜器、铁器、玉石器等。玉石器多出自墓主人身上或其附近</w:t>
      </w:r>
      <w:r w:rsidRPr="008C1605">
        <w:rPr>
          <w:rFonts w:ascii="宋体" w:eastAsia="宋体" w:hAnsi="宋体" w:cs="Times New Roman"/>
          <w:szCs w:val="21"/>
          <w:vertAlign w:val="superscript"/>
        </w:rPr>
        <w:footnoteReference w:id="298"/>
      </w:r>
      <w:r w:rsidRPr="008C1605">
        <w:rPr>
          <w:rFonts w:ascii="宋体" w:eastAsia="宋体" w:hAnsi="宋体" w:cs="Times New Roman"/>
          <w:szCs w:val="21"/>
        </w:rPr>
        <w:t>。</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szCs w:val="21"/>
        </w:rPr>
        <w:t>2005年3月，南阳市文物考古研究所为配合华鑫苑住宅小区的建设，对项目所在地进行了考古发掘工作，共清理西周至明清时期墓葬247座，其中M124为春秋晚期墓，墓葬形制及随葬品保存完好，出土器物16件，包括陶、铜、玉器，其中玉器包括玉饰件和玉片两类。玉饰件共2件，为青白玉，长条形，形制相同，大小不同。断面近四边形。玉片仅1件，残，亦为青白玉</w:t>
      </w:r>
      <w:r w:rsidRPr="008C1605">
        <w:rPr>
          <w:rFonts w:ascii="宋体" w:eastAsia="宋体" w:hAnsi="宋体" w:cs="Times New Roman"/>
          <w:szCs w:val="21"/>
          <w:vertAlign w:val="superscript"/>
        </w:rPr>
        <w:footnoteReference w:id="299"/>
      </w:r>
      <w:r w:rsidRPr="008C1605">
        <w:rPr>
          <w:rFonts w:ascii="宋体" w:eastAsia="宋体" w:hAnsi="宋体" w:cs="Times New Roman"/>
          <w:szCs w:val="21"/>
        </w:rPr>
        <w:t>。</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szCs w:val="21"/>
        </w:rPr>
        <w:t>2005年2月，河南南阳市文物考古研究所配合南阳万家园基本建设时</w:t>
      </w:r>
      <w:r w:rsidRPr="008C1605">
        <w:rPr>
          <w:rFonts w:ascii="宋体" w:eastAsia="宋体" w:hAnsi="宋体" w:cs="Times New Roman" w:hint="eastAsia"/>
          <w:szCs w:val="21"/>
        </w:rPr>
        <w:t>，</w:t>
      </w:r>
      <w:r w:rsidRPr="008C1605">
        <w:rPr>
          <w:rFonts w:ascii="宋体" w:eastAsia="宋体" w:hAnsi="宋体" w:cs="Times New Roman"/>
          <w:szCs w:val="21"/>
        </w:rPr>
        <w:t xml:space="preserve">清理了两周至明清时期的墓葬247座，其中M199时代为春秋早期，是本次发掘的两周墓葬中规格最高的一座，出土了三鼎四簋及玉圭、玉戈等180余件随葬品。其中玉器共23件，有戈1、璜2、圭形器1、玦2、圆饼形饰 </w:t>
      </w:r>
      <w:r w:rsidRPr="008C1605">
        <w:rPr>
          <w:rFonts w:ascii="宋体" w:eastAsia="宋体" w:hAnsi="宋体" w:cs="Times New Roman"/>
          <w:szCs w:val="21"/>
        </w:rPr>
        <w:lastRenderedPageBreak/>
        <w:t>1、牌饰6、菱形饰3、柄形饰2、璧1、瑗1、管1、残玉片2。戈1 件（M199:45），和田玉，大部分沁色呈鸡骨白。上、下刃皆斜直，有中脊，长方形内。 内前端有穿，穿为一面钻。长30、援长22.2、援宽6.9、内长6.2、内厚0.7厘米。牌饰6件。M199:52</w:t>
      </w:r>
      <w:r w:rsidRPr="008C1605">
        <w:rPr>
          <w:rFonts w:ascii="宋体" w:eastAsia="宋体" w:hAnsi="宋体" w:cs="Times New Roman" w:hint="eastAsia"/>
          <w:szCs w:val="21"/>
        </w:rPr>
        <w:t>-</w:t>
      </w:r>
      <w:r w:rsidRPr="008C1605">
        <w:rPr>
          <w:rFonts w:ascii="宋体" w:eastAsia="宋体" w:hAnsi="宋体" w:cs="Times New Roman"/>
          <w:szCs w:val="21"/>
        </w:rPr>
        <w:t>57，和田青白玉，其中4件大部分沁色呈鸡骨白，2件温润微透。形制及大小相同。上部呈圆弧形、下部有两凹槽。背部有四个隧形孔，其中 2件中部有穿。正面雕有云纹。长3.3、宽2.5、厚0.35厘米。玛瑙78件。有圭、珠。玛瑙圭1件（M199:66），白色微黄，土色沁。下宽上窄。圭首为双面刃，略残。磨光。长13.3、刃宽2.7、厚0.7厘米</w:t>
      </w:r>
      <w:r w:rsidRPr="008C1605">
        <w:rPr>
          <w:rFonts w:ascii="宋体" w:eastAsia="宋体" w:hAnsi="宋体" w:cs="Times New Roman"/>
          <w:szCs w:val="21"/>
          <w:vertAlign w:val="superscript"/>
        </w:rPr>
        <w:footnoteReference w:id="300"/>
      </w:r>
      <w:r w:rsidRPr="008C1605">
        <w:rPr>
          <w:rFonts w:ascii="宋体" w:eastAsia="宋体" w:hAnsi="宋体" w:cs="Times New Roman"/>
          <w:szCs w:val="21"/>
        </w:rPr>
        <w:t>。</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szCs w:val="21"/>
        </w:rPr>
        <w:t>1993年3月，河南大学学生在应国墓地实习期间发掘了一座小型应国贵族墓（M257），该墓葬形制为长方形竖穴土坑墓，葬具为木质单棺单椁，随葬品放置在棺椁之间和棺内两处，共计115件（片），按照性质分为礼器、兵器、车器、马器、生活用器等，其中包括77件（片）玉器。依据用途的不同，可分为礼玉和佩玉两类，礼玉为4组75件，计有玉璋、条形玉缀饰2钟，玉璋从形制上又可分为柄形璋、匕形璋、圭形璋和璜形璋四种，条形玉缀饰是玉璋的附属物或装饰品。玉柄形璋及缀饰为1组18件（片）</w:t>
      </w:r>
      <w:r w:rsidRPr="008C1605">
        <w:rPr>
          <w:rFonts w:ascii="宋体" w:eastAsia="宋体" w:hAnsi="宋体" w:cs="Times New Roman" w:hint="eastAsia"/>
          <w:szCs w:val="21"/>
        </w:rPr>
        <w:t>，</w:t>
      </w:r>
      <w:r w:rsidRPr="008C1605">
        <w:rPr>
          <w:rFonts w:ascii="宋体" w:eastAsia="宋体" w:hAnsi="宋体" w:cs="Times New Roman"/>
          <w:szCs w:val="21"/>
        </w:rPr>
        <w:t>出于墓主人头部。玉柄形璋位于条形玉片缀饰上方</w:t>
      </w:r>
      <w:r w:rsidRPr="008C1605">
        <w:rPr>
          <w:rFonts w:ascii="宋体" w:eastAsia="宋体" w:hAnsi="宋体" w:cs="Times New Roman" w:hint="eastAsia"/>
          <w:szCs w:val="21"/>
        </w:rPr>
        <w:t>。玉柄形璋为较宽的扁薄体长条形玉版，其末端有平齐的钝刃且首端切去双角，故称为平刃兼双切角型玉柄形璋。玉匕形璋及缀饰共</w:t>
      </w:r>
      <w:r w:rsidRPr="008C1605">
        <w:rPr>
          <w:rFonts w:ascii="宋体" w:eastAsia="宋体" w:hAnsi="宋体" w:cs="Times New Roman"/>
          <w:szCs w:val="21"/>
        </w:rPr>
        <w:t>2组34件(片)。每一组都由1件</w:t>
      </w:r>
      <w:r w:rsidRPr="008C1605">
        <w:rPr>
          <w:rFonts w:ascii="宋体" w:eastAsia="宋体" w:hAnsi="宋体" w:cs="Times New Roman" w:hint="eastAsia"/>
          <w:szCs w:val="21"/>
        </w:rPr>
        <w:t>玉匕</w:t>
      </w:r>
      <w:r w:rsidRPr="008C1605">
        <w:rPr>
          <w:rFonts w:ascii="宋体" w:eastAsia="宋体" w:hAnsi="宋体" w:cs="Times New Roman"/>
          <w:szCs w:val="21"/>
        </w:rPr>
        <w:t>璋与多片条形玉缀饰组合而成，出土时已经零乱，难以复原。玉圭形璋共出土2件，发现时位于椁室北端铜礼器与铜车马器之中。其用途与玉璋相同，可称为平刃型玉圭形璋，2件形制基本相同，宽度有所差别，玉质、玉色相近，均为青玉，冰清色，略有深浅之别，半透明。首端比较宽，呈三角形；末端略窄，平齐，双面磨出刃部。玉璜形璋为1组21件（片）。出土于墓主人下腹部，20片条形玉片缀饰</w:t>
      </w:r>
      <w:r w:rsidRPr="008C1605">
        <w:rPr>
          <w:rFonts w:ascii="宋体" w:eastAsia="宋体" w:hAnsi="宋体" w:cs="Times New Roman" w:hint="eastAsia"/>
          <w:szCs w:val="21"/>
        </w:rPr>
        <w:t>散乱地分布在其下方。佩玉为玉玦，共</w:t>
      </w:r>
      <w:r w:rsidRPr="008C1605">
        <w:rPr>
          <w:rFonts w:ascii="宋体" w:eastAsia="宋体" w:hAnsi="宋体" w:cs="Times New Roman"/>
          <w:szCs w:val="21"/>
        </w:rPr>
        <w:t>2件，其质地为青玉，因受腐蚀而呈黄白色碎块状。根据残存痕迹，其外径约4厘米。文中指出，这些玉璋应该是用来赠送给参与祭祀的宾客，其用途应是用来将谷类食物从炊食器具分配到饮食器具中的一种用具。同时，发掘者认为，在考古发现中，因女性墓随葬玉璋数量较少而男性墓则较多，所以这种情况基本反映了作为礼器的玉璋代表着墓主人身份的用途</w:t>
      </w:r>
      <w:r w:rsidRPr="008C1605">
        <w:rPr>
          <w:rFonts w:ascii="宋体" w:eastAsia="宋体" w:hAnsi="宋体" w:cs="Times New Roman"/>
          <w:szCs w:val="21"/>
          <w:vertAlign w:val="superscript"/>
        </w:rPr>
        <w:footnoteReference w:id="301"/>
      </w:r>
      <w:r w:rsidRPr="008C1605">
        <w:rPr>
          <w:rFonts w:ascii="宋体" w:eastAsia="宋体" w:hAnsi="宋体" w:cs="Times New Roman"/>
          <w:szCs w:val="21"/>
        </w:rPr>
        <w:t>。</w:t>
      </w:r>
    </w:p>
    <w:p w:rsidR="008C1605" w:rsidRPr="008C1605" w:rsidRDefault="008C1605" w:rsidP="008C1605">
      <w:pPr>
        <w:spacing w:afterLines="50" w:after="156" w:line="300" w:lineRule="auto"/>
        <w:ind w:firstLineChars="200" w:firstLine="420"/>
        <w:rPr>
          <w:rFonts w:ascii="宋体" w:eastAsia="宋体" w:hAnsi="宋体" w:cs="Times New Roman"/>
          <w:szCs w:val="21"/>
        </w:rPr>
      </w:pPr>
      <w:r w:rsidRPr="008C1605">
        <w:rPr>
          <w:rFonts w:ascii="宋体" w:eastAsia="宋体" w:hAnsi="宋体" w:cs="Times New Roman"/>
          <w:szCs w:val="21"/>
        </w:rPr>
        <w:t>2009年2月至2010年4月，河南省文物考古研究所对宋庄墓地进行了钻探，并对19座墓葬进行发掘，其中M4为一座春秋晚期墓葬，保存比较完整。形制为“甲”字形竖穴土坑墓，有殉人和殉狗。出土大量随葬品，包括铜器、陶器、石磬、玉石器和海贝。玉石器集中出土于墓主的首和胸等部位，其中玉虎2件，通体光滑，镂雕成形。标本M4:56，乳白色，素面。伸首，躯干匍匐蜷曲，尾部上卷，背部有一穿孔。长9.9</w:t>
      </w:r>
      <w:r w:rsidRPr="008C1605">
        <w:rPr>
          <w:rFonts w:ascii="宋体" w:eastAsia="宋体" w:hAnsi="宋体" w:cs="Times New Roman" w:hint="eastAsia"/>
          <w:szCs w:val="21"/>
        </w:rPr>
        <w:t>、</w:t>
      </w:r>
      <w:r w:rsidRPr="008C1605">
        <w:rPr>
          <w:rFonts w:ascii="宋体" w:eastAsia="宋体" w:hAnsi="宋体" w:cs="Times New Roman"/>
          <w:szCs w:val="21"/>
        </w:rPr>
        <w:t>宽2</w:t>
      </w:r>
      <w:r w:rsidRPr="008C1605">
        <w:rPr>
          <w:rFonts w:ascii="宋体" w:eastAsia="宋体" w:hAnsi="宋体" w:cs="Times New Roman" w:hint="eastAsia"/>
          <w:szCs w:val="21"/>
        </w:rPr>
        <w:t>、</w:t>
      </w:r>
      <w:r w:rsidRPr="008C1605">
        <w:rPr>
          <w:rFonts w:ascii="宋体" w:eastAsia="宋体" w:hAnsi="宋体" w:cs="Times New Roman"/>
          <w:szCs w:val="21"/>
        </w:rPr>
        <w:t>厚0.28厘米</w:t>
      </w:r>
      <w:r w:rsidRPr="008C1605">
        <w:rPr>
          <w:rFonts w:ascii="宋体" w:eastAsia="宋体" w:hAnsi="宋体" w:cs="Times New Roman" w:hint="eastAsia"/>
          <w:szCs w:val="21"/>
        </w:rPr>
        <w:t>（图四）</w:t>
      </w:r>
      <w:r w:rsidRPr="008C1605">
        <w:rPr>
          <w:rFonts w:ascii="宋体" w:eastAsia="宋体" w:hAnsi="宋体" w:cs="Times New Roman"/>
          <w:szCs w:val="21"/>
        </w:rPr>
        <w:t>。标本 M4:57，淡绿色，素面。昂首张嘴</w:t>
      </w:r>
      <w:r w:rsidRPr="008C1605">
        <w:rPr>
          <w:rFonts w:ascii="宋体" w:eastAsia="宋体" w:hAnsi="宋体" w:cs="Times New Roman" w:hint="eastAsia"/>
          <w:szCs w:val="21"/>
        </w:rPr>
        <w:t>，前肢起立，后</w:t>
      </w:r>
      <w:r w:rsidRPr="008C1605">
        <w:rPr>
          <w:rFonts w:ascii="宋体" w:eastAsia="宋体" w:hAnsi="宋体" w:cs="Times New Roman"/>
          <w:szCs w:val="21"/>
        </w:rPr>
        <w:t>肢残缺，尾部下垂，尾端略上卷，似奔走状。首部一圆作目，颈背有一突出圆环，中部有一大圆孔。身长7.7</w:t>
      </w:r>
      <w:r w:rsidRPr="008C1605">
        <w:rPr>
          <w:rFonts w:ascii="宋体" w:eastAsia="宋体" w:hAnsi="宋体" w:cs="Times New Roman" w:hint="eastAsia"/>
          <w:szCs w:val="21"/>
        </w:rPr>
        <w:t>、</w:t>
      </w:r>
      <w:r w:rsidRPr="008C1605">
        <w:rPr>
          <w:rFonts w:ascii="宋体" w:eastAsia="宋体" w:hAnsi="宋体" w:cs="Times New Roman"/>
          <w:szCs w:val="21"/>
        </w:rPr>
        <w:t>宽3.9</w:t>
      </w:r>
      <w:r w:rsidRPr="008C1605">
        <w:rPr>
          <w:rFonts w:ascii="宋体" w:eastAsia="宋体" w:hAnsi="宋体" w:cs="Times New Roman" w:hint="eastAsia"/>
          <w:szCs w:val="21"/>
        </w:rPr>
        <w:t>、</w:t>
      </w:r>
      <w:r w:rsidRPr="008C1605">
        <w:rPr>
          <w:rFonts w:ascii="宋体" w:eastAsia="宋体" w:hAnsi="宋体" w:cs="Times New Roman"/>
          <w:szCs w:val="21"/>
        </w:rPr>
        <w:t>厚0.2厘米。玉鱼2件。青绿色，长条形，两端尖，上、</w:t>
      </w:r>
      <w:r w:rsidRPr="008C1605">
        <w:rPr>
          <w:rFonts w:ascii="宋体" w:eastAsia="宋体" w:hAnsi="宋体" w:cs="Times New Roman" w:hint="eastAsia"/>
          <w:szCs w:val="21"/>
        </w:rPr>
        <w:t>下边缘有扉棱作鱼鳍。中部有横向切割痕迹。</w:t>
      </w:r>
      <w:r w:rsidRPr="008C1605">
        <w:rPr>
          <w:rFonts w:ascii="宋体" w:eastAsia="宋体" w:hAnsi="宋体" w:cs="Times New Roman"/>
          <w:szCs w:val="21"/>
        </w:rPr>
        <w:t>标本M4:60，鱼头上、下边缘各有1个穿孔， 鱼尾有1个穿孔。长9.6</w:t>
      </w:r>
      <w:r w:rsidRPr="008C1605">
        <w:rPr>
          <w:rFonts w:ascii="宋体" w:eastAsia="宋体" w:hAnsi="宋体" w:cs="Times New Roman" w:hint="eastAsia"/>
          <w:szCs w:val="21"/>
        </w:rPr>
        <w:t>、</w:t>
      </w:r>
      <w:r w:rsidRPr="008C1605">
        <w:rPr>
          <w:rFonts w:ascii="宋体" w:eastAsia="宋体" w:hAnsi="宋体" w:cs="Times New Roman"/>
          <w:szCs w:val="21"/>
        </w:rPr>
        <w:t>宽2.6</w:t>
      </w:r>
      <w:r w:rsidRPr="008C1605">
        <w:rPr>
          <w:rFonts w:ascii="宋体" w:eastAsia="宋体" w:hAnsi="宋体" w:cs="Times New Roman" w:hint="eastAsia"/>
          <w:szCs w:val="21"/>
        </w:rPr>
        <w:t>、</w:t>
      </w:r>
      <w:r w:rsidRPr="008C1605">
        <w:rPr>
          <w:rFonts w:ascii="宋体" w:eastAsia="宋体" w:hAnsi="宋体" w:cs="Times New Roman"/>
          <w:szCs w:val="21"/>
        </w:rPr>
        <w:t>厚0.16厘米</w:t>
      </w:r>
      <w:r w:rsidRPr="008C1605">
        <w:rPr>
          <w:rFonts w:ascii="宋体" w:eastAsia="宋体" w:hAnsi="宋体" w:cs="Times New Roman" w:hint="eastAsia"/>
          <w:szCs w:val="21"/>
        </w:rPr>
        <w:t>（图四）</w:t>
      </w:r>
      <w:r w:rsidRPr="008C1605">
        <w:rPr>
          <w:rFonts w:ascii="宋体" w:eastAsia="宋体" w:hAnsi="宋体" w:cs="Times New Roman"/>
          <w:szCs w:val="21"/>
        </w:rPr>
        <w:t>。玉璜2件</w:t>
      </w:r>
      <w:r w:rsidRPr="008C1605">
        <w:rPr>
          <w:rFonts w:ascii="宋体" w:eastAsia="宋体" w:hAnsi="宋体" w:cs="Times New Roman" w:hint="eastAsia"/>
          <w:szCs w:val="21"/>
        </w:rPr>
        <w:t>,</w:t>
      </w:r>
      <w:r w:rsidRPr="008C1605">
        <w:rPr>
          <w:rFonts w:ascii="宋体" w:eastAsia="宋体" w:hAnsi="宋体" w:cs="Times New Roman"/>
          <w:szCs w:val="21"/>
        </w:rPr>
        <w:t>均为黄褐色。标本M4:59，位于墓主人腹部。素面，</w:t>
      </w:r>
      <w:r w:rsidRPr="008C1605">
        <w:rPr>
          <w:rFonts w:ascii="宋体" w:eastAsia="宋体" w:hAnsi="宋体" w:cs="Times New Roman"/>
          <w:szCs w:val="21"/>
        </w:rPr>
        <w:lastRenderedPageBreak/>
        <w:t>器表有横向切割痕迹，两端各有2个穿孔。外弧缘两端、侧缘均有较为圆滑的齿</w:t>
      </w:r>
      <w:r w:rsidRPr="008C1605">
        <w:rPr>
          <w:rFonts w:ascii="宋体" w:eastAsia="宋体" w:hAnsi="宋体" w:cs="Times New Roman" w:hint="eastAsia"/>
          <w:szCs w:val="21"/>
        </w:rPr>
        <w:t>突</w:t>
      </w:r>
      <w:r w:rsidRPr="008C1605">
        <w:rPr>
          <w:rFonts w:ascii="宋体" w:eastAsia="宋体" w:hAnsi="宋体" w:cs="Times New Roman"/>
          <w:szCs w:val="21"/>
        </w:rPr>
        <w:t>。长12.9</w:t>
      </w:r>
      <w:r w:rsidRPr="008C1605">
        <w:rPr>
          <w:rFonts w:ascii="宋体" w:eastAsia="宋体" w:hAnsi="宋体" w:cs="Times New Roman" w:hint="eastAsia"/>
          <w:szCs w:val="21"/>
        </w:rPr>
        <w:t>、</w:t>
      </w:r>
      <w:r w:rsidRPr="008C1605">
        <w:rPr>
          <w:rFonts w:ascii="宋体" w:eastAsia="宋体" w:hAnsi="宋体" w:cs="Times New Roman"/>
          <w:szCs w:val="21"/>
        </w:rPr>
        <w:t>宽3.6</w:t>
      </w:r>
      <w:r w:rsidRPr="008C1605">
        <w:rPr>
          <w:rFonts w:ascii="宋体" w:eastAsia="宋体" w:hAnsi="宋体" w:cs="Times New Roman" w:hint="eastAsia"/>
          <w:szCs w:val="21"/>
        </w:rPr>
        <w:t>、</w:t>
      </w:r>
      <w:r w:rsidRPr="008C1605">
        <w:rPr>
          <w:rFonts w:ascii="宋体" w:eastAsia="宋体" w:hAnsi="宋体" w:cs="Times New Roman"/>
          <w:szCs w:val="21"/>
        </w:rPr>
        <w:t>厚0.2厘米。标本M4:62，位于墓主人股骨内侧。造型不甚规整。一面为素面，有切割痕迹</w:t>
      </w:r>
      <w:r w:rsidRPr="008C1605">
        <w:rPr>
          <w:rFonts w:ascii="宋体" w:eastAsia="宋体" w:hAnsi="宋体" w:cs="Times New Roman" w:hint="eastAsia"/>
          <w:szCs w:val="21"/>
        </w:rPr>
        <w:t>；</w:t>
      </w:r>
      <w:r w:rsidRPr="008C1605">
        <w:rPr>
          <w:rFonts w:ascii="宋体" w:eastAsia="宋体" w:hAnsi="宋体" w:cs="Times New Roman"/>
          <w:szCs w:val="21"/>
        </w:rPr>
        <w:t>一面阴刻双勾线虺龙纹，有4行，最外1行为7只，向内逐行少1只，最内侧仅有4只。两端各有3个穿孔，内、外弧缘有方形缺口。长9.8</w:t>
      </w:r>
      <w:r w:rsidRPr="008C1605">
        <w:rPr>
          <w:rFonts w:ascii="宋体" w:eastAsia="宋体" w:hAnsi="宋体" w:cs="Times New Roman" w:hint="eastAsia"/>
          <w:szCs w:val="21"/>
        </w:rPr>
        <w:t>、</w:t>
      </w:r>
      <w:r w:rsidRPr="008C1605">
        <w:rPr>
          <w:rFonts w:ascii="宋体" w:eastAsia="宋体" w:hAnsi="宋体" w:cs="Times New Roman"/>
          <w:szCs w:val="21"/>
        </w:rPr>
        <w:t>宽4.4</w:t>
      </w:r>
      <w:r w:rsidRPr="008C1605">
        <w:rPr>
          <w:rFonts w:ascii="宋体" w:eastAsia="宋体" w:hAnsi="宋体" w:cs="Times New Roman" w:hint="eastAsia"/>
          <w:szCs w:val="21"/>
        </w:rPr>
        <w:t>、</w:t>
      </w:r>
      <w:r w:rsidRPr="008C1605">
        <w:rPr>
          <w:rFonts w:ascii="宋体" w:eastAsia="宋体" w:hAnsi="宋体" w:cs="Times New Roman"/>
          <w:szCs w:val="21"/>
        </w:rPr>
        <w:t>厚0.12厘米。玉片饰2件。墓主腰部两侧各1件，</w:t>
      </w:r>
      <w:r w:rsidRPr="008C1605">
        <w:rPr>
          <w:rFonts w:ascii="宋体" w:eastAsia="宋体" w:hAnsi="宋体" w:cs="Times New Roman" w:hint="eastAsia"/>
          <w:szCs w:val="21"/>
        </w:rPr>
        <w:t>青灰色。形制一致，片状，体扁薄，两端</w:t>
      </w:r>
      <w:r w:rsidRPr="008C1605">
        <w:rPr>
          <w:rFonts w:ascii="宋体" w:eastAsia="宋体" w:hAnsi="宋体" w:cs="Times New Roman"/>
          <w:szCs w:val="21"/>
        </w:rPr>
        <w:t>边缘有穿孔，两侧边缘有方形缺口。标本M4:54，一面为素面，另一面阴刻双钩线虺龙纹，纵横三列三排，共9只。两端各有3个穿孔，中部有2个穿孔。长5.3</w:t>
      </w:r>
      <w:r w:rsidRPr="008C1605">
        <w:rPr>
          <w:rFonts w:ascii="宋体" w:eastAsia="宋体" w:hAnsi="宋体" w:cs="Times New Roman" w:hint="eastAsia"/>
          <w:szCs w:val="21"/>
        </w:rPr>
        <w:t>、</w:t>
      </w:r>
      <w:r w:rsidRPr="008C1605">
        <w:rPr>
          <w:rFonts w:ascii="宋体" w:eastAsia="宋体" w:hAnsi="宋体" w:cs="Times New Roman"/>
          <w:szCs w:val="21"/>
        </w:rPr>
        <w:t>宽3.5</w:t>
      </w:r>
      <w:r w:rsidRPr="008C1605">
        <w:rPr>
          <w:rFonts w:ascii="宋体" w:eastAsia="宋体" w:hAnsi="宋体" w:cs="Times New Roman" w:hint="eastAsia"/>
          <w:szCs w:val="21"/>
        </w:rPr>
        <w:t>-</w:t>
      </w:r>
      <w:r w:rsidRPr="008C1605">
        <w:rPr>
          <w:rFonts w:ascii="宋体" w:eastAsia="宋体" w:hAnsi="宋体" w:cs="Times New Roman"/>
          <w:szCs w:val="21"/>
        </w:rPr>
        <w:t>3 9</w:t>
      </w:r>
      <w:r w:rsidRPr="008C1605">
        <w:rPr>
          <w:rFonts w:ascii="宋体" w:eastAsia="宋体" w:hAnsi="宋体" w:cs="Times New Roman" w:hint="eastAsia"/>
          <w:szCs w:val="21"/>
        </w:rPr>
        <w:t>、</w:t>
      </w:r>
      <w:r w:rsidRPr="008C1605">
        <w:rPr>
          <w:rFonts w:ascii="宋体" w:eastAsia="宋体" w:hAnsi="宋体" w:cs="Times New Roman"/>
          <w:szCs w:val="21"/>
        </w:rPr>
        <w:t>厚0.14厘米。标本M4:55，素面，缺一角，呈五边形。两端各有两个穿孔。长5.9</w:t>
      </w:r>
      <w:r w:rsidRPr="008C1605">
        <w:rPr>
          <w:rFonts w:ascii="宋体" w:eastAsia="宋体" w:hAnsi="宋体" w:cs="Times New Roman" w:hint="eastAsia"/>
          <w:szCs w:val="21"/>
        </w:rPr>
        <w:t>、</w:t>
      </w:r>
      <w:r w:rsidRPr="008C1605">
        <w:rPr>
          <w:rFonts w:ascii="宋体" w:eastAsia="宋体" w:hAnsi="宋体" w:cs="Times New Roman"/>
          <w:szCs w:val="21"/>
        </w:rPr>
        <w:t>宽 3.4</w:t>
      </w:r>
      <w:r w:rsidRPr="008C1605">
        <w:rPr>
          <w:rFonts w:ascii="宋体" w:eastAsia="宋体" w:hAnsi="宋体" w:cs="Times New Roman" w:hint="eastAsia"/>
          <w:szCs w:val="21"/>
        </w:rPr>
        <w:t>、</w:t>
      </w:r>
      <w:r w:rsidRPr="008C1605">
        <w:rPr>
          <w:rFonts w:ascii="宋体" w:eastAsia="宋体" w:hAnsi="宋体" w:cs="Times New Roman"/>
          <w:szCs w:val="21"/>
        </w:rPr>
        <w:t>厚0.1厘米。玉玦2件</w:t>
      </w:r>
      <w:r w:rsidRPr="008C1605">
        <w:rPr>
          <w:rFonts w:ascii="宋体" w:eastAsia="宋体" w:hAnsi="宋体" w:cs="Times New Roman" w:hint="eastAsia"/>
          <w:szCs w:val="21"/>
        </w:rPr>
        <w:t>，</w:t>
      </w:r>
      <w:r w:rsidRPr="008C1605">
        <w:rPr>
          <w:rFonts w:ascii="宋体" w:eastAsia="宋体" w:hAnsi="宋体" w:cs="Times New Roman"/>
          <w:szCs w:val="21"/>
        </w:rPr>
        <w:t>应是耳饰。黄褐色，圆柱形，中段略束收。中穿为孔，一侧缺口。器表饰阴刻双</w:t>
      </w:r>
      <w:r w:rsidRPr="008C1605">
        <w:rPr>
          <w:rFonts w:ascii="宋体" w:eastAsia="宋体" w:hAnsi="宋体" w:cs="Times New Roman" w:hint="eastAsia"/>
          <w:szCs w:val="21"/>
        </w:rPr>
        <w:t>勾线虺龙纹，左右共</w:t>
      </w:r>
      <w:r w:rsidRPr="008C1605">
        <w:rPr>
          <w:rFonts w:ascii="宋体" w:eastAsia="宋体" w:hAnsi="宋体" w:cs="Times New Roman"/>
          <w:szCs w:val="21"/>
        </w:rPr>
        <w:t>4排，前两排龙首与后两排龙首一正一倒，面向也一左一右。标本M4:53纹饰较为规整，标本M4:52较为凌乱。标本M4 53，两端直径1.9厘米，中空直径0.8</w:t>
      </w:r>
      <w:r w:rsidRPr="008C1605">
        <w:rPr>
          <w:rFonts w:ascii="宋体" w:eastAsia="宋体" w:hAnsi="宋体" w:cs="Times New Roman" w:hint="eastAsia"/>
          <w:szCs w:val="21"/>
        </w:rPr>
        <w:t>、</w:t>
      </w:r>
      <w:r w:rsidRPr="008C1605">
        <w:rPr>
          <w:rFonts w:ascii="宋体" w:eastAsia="宋体" w:hAnsi="宋体" w:cs="Times New Roman"/>
          <w:szCs w:val="21"/>
        </w:rPr>
        <w:t>通高2. 5厘米。串珠共11颗</w:t>
      </w:r>
      <w:r w:rsidRPr="008C1605">
        <w:rPr>
          <w:rFonts w:ascii="宋体" w:eastAsia="宋体" w:hAnsi="宋体" w:cs="Times New Roman" w:hint="eastAsia"/>
          <w:szCs w:val="21"/>
        </w:rPr>
        <w:t>，</w:t>
      </w:r>
      <w:r w:rsidRPr="008C1605">
        <w:rPr>
          <w:rFonts w:ascii="宋体" w:eastAsia="宋体" w:hAnsi="宋体" w:cs="Times New Roman"/>
          <w:szCs w:val="21"/>
        </w:rPr>
        <w:t>为串饰</w:t>
      </w:r>
      <w:r w:rsidRPr="008C1605">
        <w:rPr>
          <w:rFonts w:ascii="宋体" w:eastAsia="宋体" w:hAnsi="宋体" w:cs="Times New Roman"/>
          <w:szCs w:val="21"/>
          <w:vertAlign w:val="superscript"/>
        </w:rPr>
        <w:footnoteReference w:id="302"/>
      </w:r>
      <w:r w:rsidRPr="008C1605">
        <w:rPr>
          <w:rFonts w:ascii="宋体" w:eastAsia="宋体" w:hAnsi="宋体" w:cs="Times New Roman"/>
          <w:szCs w:val="21"/>
        </w:rPr>
        <w:t>。</w:t>
      </w:r>
    </w:p>
    <w:tbl>
      <w:tblPr>
        <w:tblStyle w:val="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tblGrid>
      <w:tr w:rsidR="008C1605" w:rsidRPr="008C1605" w:rsidTr="006E5891">
        <w:trPr>
          <w:jc w:val="center"/>
        </w:trPr>
        <w:tc>
          <w:tcPr>
            <w:tcW w:w="9175" w:type="dxa"/>
          </w:tcPr>
          <w:p w:rsidR="008C1605" w:rsidRPr="008C1605" w:rsidRDefault="008C1605" w:rsidP="008C1605">
            <w:pPr>
              <w:spacing w:line="300" w:lineRule="auto"/>
              <w:jc w:val="center"/>
              <w:rPr>
                <w:rFonts w:ascii="黑体" w:eastAsia="黑体" w:hAnsi="黑体" w:cs="Times New Roman"/>
                <w:sz w:val="18"/>
                <w:szCs w:val="18"/>
              </w:rPr>
            </w:pPr>
            <w:r w:rsidRPr="008C1605">
              <w:rPr>
                <w:rFonts w:ascii="黑体" w:eastAsia="黑体" w:hAnsi="黑体" w:cs="Times New Roman"/>
                <w:noProof/>
                <w:sz w:val="18"/>
                <w:szCs w:val="18"/>
              </w:rPr>
              <w:drawing>
                <wp:inline distT="0" distB="0" distL="0" distR="0" wp14:anchorId="2895C612" wp14:editId="14DC634E">
                  <wp:extent cx="2422409" cy="774611"/>
                  <wp:effectExtent l="0" t="0" r="0" b="698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2439311" cy="780016"/>
                          </a:xfrm>
                          <a:prstGeom prst="rect">
                            <a:avLst/>
                          </a:prstGeom>
                        </pic:spPr>
                      </pic:pic>
                    </a:graphicData>
                  </a:graphic>
                </wp:inline>
              </w:drawing>
            </w:r>
            <w:r w:rsidRPr="008C1605">
              <w:rPr>
                <w:rFonts w:ascii="黑体" w:eastAsia="黑体" w:hAnsi="黑体" w:cs="Times New Roman"/>
                <w:noProof/>
                <w:sz w:val="18"/>
                <w:szCs w:val="18"/>
              </w:rPr>
              <w:drawing>
                <wp:inline distT="0" distB="0" distL="0" distR="0" wp14:anchorId="65DA54BE" wp14:editId="03F1D9B7">
                  <wp:extent cx="2758440" cy="773465"/>
                  <wp:effectExtent l="0" t="0" r="3810" b="762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2832541" cy="794243"/>
                          </a:xfrm>
                          <a:prstGeom prst="rect">
                            <a:avLst/>
                          </a:prstGeom>
                        </pic:spPr>
                      </pic:pic>
                    </a:graphicData>
                  </a:graphic>
                </wp:inline>
              </w:drawing>
            </w:r>
          </w:p>
        </w:tc>
      </w:tr>
      <w:tr w:rsidR="008C1605" w:rsidRPr="008C1605" w:rsidTr="006E5891">
        <w:trPr>
          <w:jc w:val="center"/>
        </w:trPr>
        <w:tc>
          <w:tcPr>
            <w:tcW w:w="9175" w:type="dxa"/>
          </w:tcPr>
          <w:p w:rsidR="008C1605" w:rsidRPr="008C1605" w:rsidRDefault="008C1605" w:rsidP="008C1605">
            <w:pPr>
              <w:spacing w:line="300" w:lineRule="auto"/>
              <w:jc w:val="center"/>
              <w:rPr>
                <w:rFonts w:ascii="黑体" w:eastAsia="黑体" w:hAnsi="黑体" w:cs="Times New Roman"/>
                <w:sz w:val="18"/>
                <w:szCs w:val="18"/>
              </w:rPr>
            </w:pPr>
            <w:r w:rsidRPr="008C1605">
              <w:rPr>
                <w:rFonts w:ascii="黑体" w:eastAsia="黑体" w:hAnsi="黑体" w:cs="Times New Roman" w:hint="eastAsia"/>
                <w:sz w:val="18"/>
                <w:szCs w:val="18"/>
              </w:rPr>
              <w:t>图</w:t>
            </w:r>
            <w:r w:rsidRPr="008C1605">
              <w:rPr>
                <w:rFonts w:ascii="黑体" w:eastAsia="黑体" w:hAnsi="黑体" w:cs="Times New Roman"/>
                <w:sz w:val="18"/>
                <w:szCs w:val="18"/>
              </w:rPr>
              <w:t>四</w:t>
            </w:r>
            <w:r w:rsidRPr="008C1605">
              <w:rPr>
                <w:rFonts w:ascii="黑体" w:eastAsia="黑体" w:hAnsi="黑体" w:cs="Times New Roman" w:hint="eastAsia"/>
                <w:sz w:val="18"/>
                <w:szCs w:val="18"/>
              </w:rPr>
              <w:t xml:space="preserve"> 宋庄</w:t>
            </w:r>
            <w:r w:rsidRPr="008C1605">
              <w:rPr>
                <w:rFonts w:ascii="黑体" w:eastAsia="黑体" w:hAnsi="黑体" w:cs="Times New Roman"/>
                <w:sz w:val="18"/>
                <w:szCs w:val="18"/>
              </w:rPr>
              <w:t>墓</w:t>
            </w:r>
            <w:r w:rsidRPr="008C1605">
              <w:rPr>
                <w:rFonts w:ascii="黑体" w:eastAsia="黑体" w:hAnsi="黑体" w:cs="Times New Roman" w:hint="eastAsia"/>
                <w:sz w:val="18"/>
                <w:szCs w:val="18"/>
              </w:rPr>
              <w:t>地</w:t>
            </w:r>
            <w:r w:rsidRPr="008C1605">
              <w:rPr>
                <w:rFonts w:ascii="黑体" w:eastAsia="黑体" w:hAnsi="黑体" w:cs="Times New Roman"/>
                <w:sz w:val="18"/>
                <w:szCs w:val="18"/>
              </w:rPr>
              <w:t>出土的玉虎</w:t>
            </w:r>
            <w:r w:rsidRPr="008C1605">
              <w:rPr>
                <w:rFonts w:ascii="黑体" w:eastAsia="黑体" w:hAnsi="黑体" w:cs="Times New Roman" w:hint="eastAsia"/>
                <w:sz w:val="18"/>
                <w:szCs w:val="18"/>
              </w:rPr>
              <w:t>(左)</w:t>
            </w:r>
            <w:r w:rsidRPr="008C1605">
              <w:rPr>
                <w:rFonts w:ascii="黑体" w:eastAsia="黑体" w:hAnsi="黑体" w:cs="Times New Roman"/>
                <w:sz w:val="18"/>
                <w:szCs w:val="18"/>
              </w:rPr>
              <w:t>和玉</w:t>
            </w:r>
            <w:r w:rsidRPr="008C1605">
              <w:rPr>
                <w:rFonts w:ascii="黑体" w:eastAsia="黑体" w:hAnsi="黑体" w:cs="Times New Roman" w:hint="eastAsia"/>
                <w:sz w:val="18"/>
                <w:szCs w:val="18"/>
              </w:rPr>
              <w:t>鱼(右)</w:t>
            </w:r>
          </w:p>
        </w:tc>
      </w:tr>
    </w:tbl>
    <w:p w:rsidR="008C1605" w:rsidRPr="008C1605" w:rsidRDefault="008C1605" w:rsidP="008C1605">
      <w:pPr>
        <w:spacing w:beforeLines="50" w:before="156" w:line="300" w:lineRule="auto"/>
        <w:ind w:firstLineChars="200" w:firstLine="420"/>
        <w:rPr>
          <w:rFonts w:ascii="宋体" w:eastAsia="宋体" w:hAnsi="宋体" w:cs="Times New Roman"/>
          <w:szCs w:val="21"/>
        </w:rPr>
      </w:pPr>
      <w:r w:rsidRPr="008C1605">
        <w:rPr>
          <w:rFonts w:ascii="宋体" w:eastAsia="宋体" w:hAnsi="宋体" w:cs="Times New Roman"/>
          <w:szCs w:val="21"/>
        </w:rPr>
        <w:t>2000年6-8月，荆州博物馆对曹家山26座东周楚墓进行清理发掘，其中一号墓为带墓道的竖穴土坑木椁墓，保存情况较好，出土随葬品22件，按照质地可以分为铜器、玉器、漆木器和竹器。其中玉器仅1件。璧（M1:11），颜色浅黄，质地较软。圆体，扁平，截面长方形。肉宽略大于好径，肉部两面阴刻谷纹。通径7.9、截面厚0.45厘米</w:t>
      </w:r>
      <w:r w:rsidRPr="008C1605">
        <w:rPr>
          <w:rFonts w:ascii="宋体" w:eastAsia="宋体" w:hAnsi="宋体" w:cs="Times New Roman"/>
          <w:szCs w:val="21"/>
          <w:vertAlign w:val="superscript"/>
        </w:rPr>
        <w:footnoteReference w:id="303"/>
      </w:r>
      <w:r w:rsidRPr="008C1605">
        <w:rPr>
          <w:rFonts w:ascii="宋体" w:eastAsia="宋体" w:hAnsi="宋体" w:cs="Times New Roman" w:hint="eastAsia"/>
          <w:szCs w:val="21"/>
        </w:rPr>
        <w:t>。</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szCs w:val="21"/>
        </w:rPr>
        <w:t>2014年6-8月，湖北省文物考古研究所和南漳县博物馆对南漳川庙山墓地的23座东周墓葬进行抢救发掘。除M2和M15以外，其他21座墓中共出土随葬品102件（套）。包括陶器、青铜礼器、铜佩饰、玉佩饰、骨器、石器和铜铃等。其中玉佩饰2件（套），共计19件，均出自M18。一套位于颈部，一套位于腹部，分别属于项饰和佩饰。项饰共15件，散落于墓主残存下颌骨的上面和下面，系绳无存，串连方式不明，器形分为条形、环形和贝形。佩饰共4件，叠放于墓主腰腹部残骨之上，系绳无存，佩戴方式和串连方式不明，分为觿和管</w:t>
      </w:r>
      <w:r w:rsidRPr="008C1605">
        <w:rPr>
          <w:rFonts w:ascii="宋体" w:eastAsia="宋体" w:hAnsi="宋体" w:cs="Times New Roman"/>
          <w:szCs w:val="21"/>
          <w:vertAlign w:val="superscript"/>
        </w:rPr>
        <w:footnoteReference w:id="304"/>
      </w:r>
      <w:r w:rsidRPr="008C1605">
        <w:rPr>
          <w:rFonts w:ascii="宋体" w:eastAsia="宋体" w:hAnsi="宋体" w:cs="Times New Roman"/>
          <w:szCs w:val="21"/>
        </w:rPr>
        <w:t>。</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szCs w:val="21"/>
        </w:rPr>
        <w:t>2011年，洛阳市文物考古研究所对洛阳市瀍河区的8座西周墓进行发掘，出土器物比较丰富，有陶瓷器、铜器、玉石器等73件。其中玉石器3件，器形包括柄形器、玉片和玉环。柄形器1件（C3M1519:3）。扁平长条形，宽部两侧磨平，截面为等腰梯形，为圆凸刃。黑灰色，素面，从残余痕迹看，正背两面涂有一薄层朱砂。长8、宽1.5、厚0.4厘米。玉片5片（C3M1507:2）</w:t>
      </w:r>
      <w:r w:rsidRPr="008C1605">
        <w:rPr>
          <w:rFonts w:ascii="宋体" w:eastAsia="宋体" w:hAnsi="宋体" w:cs="Times New Roman" w:hint="eastAsia"/>
          <w:szCs w:val="21"/>
        </w:rPr>
        <w:t>，</w:t>
      </w:r>
      <w:r w:rsidRPr="008C1605">
        <w:rPr>
          <w:rFonts w:ascii="宋体" w:eastAsia="宋体" w:hAnsi="宋体" w:cs="Times New Roman"/>
          <w:szCs w:val="21"/>
        </w:rPr>
        <w:t>均青白玉。从残存情况看可分三型。A型3块。通体素面。其中一块残长9.6、宽3.6厘米。B型1块。两面均有一直线，</w:t>
      </w:r>
      <w:r w:rsidRPr="008C1605">
        <w:rPr>
          <w:rFonts w:ascii="宋体" w:eastAsia="宋体" w:hAnsi="宋体" w:cs="Times New Roman" w:hint="eastAsia"/>
          <w:szCs w:val="21"/>
        </w:rPr>
        <w:t>错缝，</w:t>
      </w:r>
      <w:r w:rsidRPr="008C1605">
        <w:rPr>
          <w:rFonts w:ascii="宋体" w:eastAsia="宋体" w:hAnsi="宋体" w:cs="Times New Roman" w:hint="eastAsia"/>
          <w:szCs w:val="21"/>
        </w:rPr>
        <w:lastRenderedPageBreak/>
        <w:t>线的两侧高低不平。其中一块残长</w:t>
      </w:r>
      <w:r w:rsidRPr="008C1605">
        <w:rPr>
          <w:rFonts w:ascii="宋体" w:eastAsia="宋体" w:hAnsi="宋体" w:cs="Times New Roman"/>
          <w:szCs w:val="21"/>
        </w:rPr>
        <w:t>9、宽8厘米。C型1块。一面有一凸起直线，把这面分成高低两部分，另一面素面。长7.8、宽7厘米。玉环1件（C3M1523:8），青灰色玉，素面。直径2.4、孔径0.9、厚0.3 厘米</w:t>
      </w:r>
      <w:r w:rsidRPr="008C1605">
        <w:rPr>
          <w:rFonts w:ascii="宋体" w:eastAsia="宋体" w:hAnsi="宋体" w:cs="Times New Roman"/>
          <w:szCs w:val="21"/>
          <w:vertAlign w:val="superscript"/>
        </w:rPr>
        <w:footnoteReference w:id="305"/>
      </w:r>
      <w:r w:rsidRPr="008C1605">
        <w:rPr>
          <w:rFonts w:ascii="宋体" w:eastAsia="宋体" w:hAnsi="宋体" w:cs="Times New Roman"/>
          <w:szCs w:val="21"/>
        </w:rPr>
        <w:t>。</w:t>
      </w:r>
    </w:p>
    <w:p w:rsidR="008C1605" w:rsidRPr="008C1605" w:rsidRDefault="008C1605" w:rsidP="008C1605">
      <w:pPr>
        <w:spacing w:line="300" w:lineRule="auto"/>
        <w:rPr>
          <w:rFonts w:ascii="宋体" w:eastAsia="宋体" w:hAnsi="宋体" w:cs="Times New Roman"/>
          <w:b/>
          <w:szCs w:val="21"/>
        </w:rPr>
      </w:pPr>
      <w:r w:rsidRPr="008C1605">
        <w:rPr>
          <w:rFonts w:ascii="宋体" w:eastAsia="宋体" w:hAnsi="宋体" w:cs="Times New Roman" w:hint="eastAsia"/>
          <w:b/>
          <w:szCs w:val="21"/>
        </w:rPr>
        <w:t>3.</w:t>
      </w:r>
      <w:r w:rsidRPr="008C1605">
        <w:rPr>
          <w:rFonts w:ascii="宋体" w:eastAsia="宋体" w:hAnsi="宋体" w:cs="Times New Roman"/>
          <w:b/>
          <w:szCs w:val="21"/>
        </w:rPr>
        <w:t xml:space="preserve"> </w:t>
      </w:r>
      <w:r w:rsidRPr="008C1605">
        <w:rPr>
          <w:rFonts w:ascii="宋体" w:eastAsia="宋体" w:hAnsi="宋体" w:cs="Times New Roman" w:hint="eastAsia"/>
          <w:b/>
          <w:szCs w:val="21"/>
        </w:rPr>
        <w:t>华东地区</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szCs w:val="21"/>
        </w:rPr>
        <w:t>2013年，安徽省文物考古研究所和北京大学考古文博学院对铜陵县夏家墩遗址和神墩遗址进行了发掘，发现西周至春秋时期房址、大型红烧土建筑遗迹、灰坑等，出土陶器、原始瓷器、玉器、石器、铜器等遗物。其中玉器仅于夏家墩遗址中出土一件，为残玉(TXT1④:3)，青黄色玉质，局部有杂色，器表有白沁。横剖面为长椭圆形，一端有圆穿，两面对穿</w:t>
      </w:r>
      <w:r w:rsidRPr="008C1605">
        <w:rPr>
          <w:rFonts w:ascii="宋体" w:eastAsia="宋体" w:hAnsi="宋体" w:cs="Times New Roman" w:hint="eastAsia"/>
          <w:szCs w:val="21"/>
        </w:rPr>
        <w:t>，</w:t>
      </w:r>
      <w:r w:rsidRPr="008C1605">
        <w:rPr>
          <w:rFonts w:ascii="宋体" w:eastAsia="宋体" w:hAnsi="宋体" w:cs="Times New Roman"/>
          <w:szCs w:val="21"/>
        </w:rPr>
        <w:t>残高3厘米</w:t>
      </w:r>
      <w:r w:rsidRPr="008C1605">
        <w:rPr>
          <w:rFonts w:ascii="宋体" w:eastAsia="宋体" w:hAnsi="宋体" w:cs="Times New Roman"/>
          <w:szCs w:val="21"/>
          <w:vertAlign w:val="superscript"/>
        </w:rPr>
        <w:footnoteReference w:id="306"/>
      </w:r>
      <w:r w:rsidRPr="008C1605">
        <w:rPr>
          <w:rFonts w:ascii="宋体" w:eastAsia="宋体" w:hAnsi="宋体" w:cs="Times New Roman"/>
          <w:szCs w:val="21"/>
        </w:rPr>
        <w:t>。</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hint="eastAsia"/>
          <w:szCs w:val="21"/>
        </w:rPr>
        <w:t>苏州观音山石室土墩墓</w:t>
      </w:r>
      <w:r w:rsidRPr="008C1605">
        <w:rPr>
          <w:rFonts w:ascii="宋体" w:eastAsia="宋体" w:hAnsi="宋体" w:cs="Times New Roman"/>
          <w:szCs w:val="21"/>
        </w:rPr>
        <w:t>D1M1墓葬结构为打破基岩的岩坑墓，常见于长江下游沿太湖周边山区西周至东周时期的墓葬形式，特别是在东周时期比较常见。器物坑所出土器物均为春秋时期常见的器形，印纹陶纹饰也流行于春秋时期，因此D1M1年代可推断为东周。另墓室底部清理出的少量玉器具有秦汉时期的特点，据此推测D1M1在秦汉时期被破坏，并利用了春秋时期构筑的岩坑墓穴进行再次埋葬。墓坑中清理出被破坏残留器物3件，有玉印1件，玉带钩1件，玉珌1件。玉印（M1</w:t>
      </w:r>
      <w:r w:rsidRPr="008C1605">
        <w:rPr>
          <w:rFonts w:ascii="宋体" w:eastAsia="宋体" w:hAnsi="宋体" w:cs="Times New Roman" w:hint="eastAsia"/>
          <w:szCs w:val="21"/>
        </w:rPr>
        <w:t>:</w:t>
      </w:r>
      <w:r w:rsidRPr="008C1605">
        <w:rPr>
          <w:rFonts w:ascii="宋体" w:eastAsia="宋体" w:hAnsi="宋体" w:cs="Times New Roman"/>
          <w:szCs w:val="21"/>
        </w:rPr>
        <w:t>3）为灰白色。覆斗形，钮部有一穿孔，印面篆刻阴纹“贾”字。剑珌为青玉，湖绿色</w:t>
      </w:r>
      <w:r w:rsidRPr="008C1605">
        <w:rPr>
          <w:rFonts w:ascii="宋体" w:eastAsia="宋体" w:hAnsi="宋体" w:cs="Times New Roman" w:hint="eastAsia"/>
          <w:szCs w:val="21"/>
        </w:rPr>
        <w:t>，受沁处发白。正视为束腰倒梯形，横截面呈长菱形。两面均</w:t>
      </w:r>
      <w:r w:rsidRPr="008C1605">
        <w:rPr>
          <w:rFonts w:ascii="宋体" w:eastAsia="宋体" w:hAnsi="宋体" w:cs="Times New Roman"/>
          <w:szCs w:val="21"/>
        </w:rPr>
        <w:t>饰浅浮雕云雷纹，上端即与剑鞘衔接面有三个钻孔，用以连接剑鞘，中间的较大；两侧较小，并斜向穿透。出土时断为三块，缺其一；二块分别出于不同点，拼合宽5.1、厚1.3、高4.2厘米。带钩为灰白色，带有自然纹脉。局部还留有朱砂印痕，推测可能原置于馆内，弯钩型，钩端残缺</w:t>
      </w:r>
      <w:r w:rsidRPr="008C1605">
        <w:rPr>
          <w:rFonts w:ascii="宋体" w:eastAsia="宋体" w:hAnsi="宋体" w:cs="Times New Roman"/>
          <w:szCs w:val="21"/>
          <w:vertAlign w:val="superscript"/>
        </w:rPr>
        <w:footnoteReference w:id="307"/>
      </w:r>
      <w:r w:rsidRPr="008C1605">
        <w:rPr>
          <w:rFonts w:ascii="宋体" w:eastAsia="宋体" w:hAnsi="宋体" w:cs="Times New Roman"/>
          <w:szCs w:val="21"/>
        </w:rPr>
        <w:t>。</w:t>
      </w:r>
    </w:p>
    <w:p w:rsidR="008C1605" w:rsidRPr="008C1605" w:rsidRDefault="008C1605" w:rsidP="008C1605">
      <w:pPr>
        <w:spacing w:beforeLines="50" w:before="156" w:line="300" w:lineRule="auto"/>
        <w:rPr>
          <w:rFonts w:ascii="黑体" w:eastAsia="黑体" w:hAnsi="黑体" w:cs="Times New Roman"/>
          <w:szCs w:val="21"/>
        </w:rPr>
      </w:pPr>
      <w:r w:rsidRPr="008C1605">
        <w:rPr>
          <w:rFonts w:ascii="黑体" w:eastAsia="黑体" w:hAnsi="黑体" w:cs="Times New Roman" w:hint="eastAsia"/>
          <w:szCs w:val="21"/>
        </w:rPr>
        <w:t>（三）</w:t>
      </w:r>
      <w:r w:rsidRPr="008C1605">
        <w:rPr>
          <w:rFonts w:ascii="黑体" w:eastAsia="黑体" w:hAnsi="黑体" w:cs="Times New Roman"/>
          <w:szCs w:val="21"/>
        </w:rPr>
        <w:t>秦汉至隋唐时期</w:t>
      </w:r>
    </w:p>
    <w:p w:rsidR="008C1605" w:rsidRPr="008C1605" w:rsidRDefault="008C1605" w:rsidP="008C1605">
      <w:pPr>
        <w:spacing w:line="300" w:lineRule="auto"/>
        <w:rPr>
          <w:rFonts w:ascii="宋体" w:eastAsia="宋体" w:hAnsi="宋体" w:cs="Times New Roman"/>
          <w:b/>
          <w:szCs w:val="21"/>
        </w:rPr>
      </w:pPr>
      <w:r w:rsidRPr="008C1605">
        <w:rPr>
          <w:rFonts w:ascii="宋体" w:eastAsia="宋体" w:hAnsi="宋体" w:cs="Times New Roman"/>
          <w:b/>
          <w:szCs w:val="21"/>
        </w:rPr>
        <w:t xml:space="preserve">1. </w:t>
      </w:r>
      <w:r w:rsidRPr="008C1605">
        <w:rPr>
          <w:rFonts w:ascii="宋体" w:eastAsia="宋体" w:hAnsi="宋体" w:cs="Times New Roman" w:hint="eastAsia"/>
          <w:b/>
          <w:szCs w:val="21"/>
        </w:rPr>
        <w:t>东北地区</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szCs w:val="21"/>
        </w:rPr>
        <w:t>2008年5-11月，辽宁省文物考古研究所对辽阳市东南部的苗圃墓地进行了发掘。本次共发掘19座墓葬，多为石板砌筑，少数使用石块。</w:t>
      </w:r>
      <w:r w:rsidRPr="008C1605">
        <w:rPr>
          <w:rFonts w:ascii="宋体" w:eastAsia="宋体" w:hAnsi="宋体" w:cs="Times New Roman" w:hint="eastAsia"/>
          <w:szCs w:val="21"/>
        </w:rPr>
        <w:t>虽</w:t>
      </w:r>
      <w:r w:rsidRPr="008C1605">
        <w:rPr>
          <w:rFonts w:ascii="宋体" w:eastAsia="宋体" w:hAnsi="宋体" w:cs="Times New Roman"/>
          <w:szCs w:val="21"/>
        </w:rPr>
        <w:t>墓葬受到破坏严重，但仍出土随葬品438件，以陶器为主，另有少量石器、铜器、玛瑙器和骨器等</w:t>
      </w:r>
      <w:r w:rsidRPr="008C1605">
        <w:rPr>
          <w:rFonts w:ascii="宋体" w:eastAsia="宋体" w:hAnsi="宋体" w:cs="Times New Roman"/>
          <w:szCs w:val="21"/>
          <w:vertAlign w:val="superscript"/>
        </w:rPr>
        <w:footnoteReference w:id="308"/>
      </w:r>
      <w:r w:rsidRPr="008C1605">
        <w:rPr>
          <w:rFonts w:ascii="宋体" w:eastAsia="宋体" w:hAnsi="宋体" w:cs="Times New Roman"/>
          <w:szCs w:val="21"/>
        </w:rPr>
        <w:t>。</w:t>
      </w:r>
    </w:p>
    <w:p w:rsidR="008C1605" w:rsidRPr="008C1605" w:rsidRDefault="008C1605" w:rsidP="008C1605">
      <w:pPr>
        <w:spacing w:afterLines="50" w:after="156" w:line="300" w:lineRule="auto"/>
        <w:ind w:firstLineChars="200" w:firstLine="420"/>
        <w:rPr>
          <w:rFonts w:ascii="宋体" w:eastAsia="宋体" w:hAnsi="宋体" w:cs="Times New Roman"/>
          <w:szCs w:val="21"/>
        </w:rPr>
      </w:pPr>
      <w:r w:rsidRPr="008C1605">
        <w:rPr>
          <w:rFonts w:ascii="宋体" w:eastAsia="宋体" w:hAnsi="宋体" w:cs="Times New Roman" w:hint="eastAsia"/>
          <w:szCs w:val="21"/>
        </w:rPr>
        <w:t>北燕冯素弗墓位于辽宁省北票县西官营子，于</w:t>
      </w:r>
      <w:r w:rsidRPr="008C1605">
        <w:rPr>
          <w:rFonts w:ascii="宋体" w:eastAsia="宋体" w:hAnsi="宋体" w:cs="Times New Roman"/>
          <w:szCs w:val="21"/>
        </w:rPr>
        <w:t>1965年9月发现，至11月墓地的工作结束。1998年10月，辽宁省博物馆对西官营子冯素弗墓地又一次进行勘察，并进行了补充性和局部性的发掘。该墓地共两座墓，墓主人推测为东晋十六国时期北燕国国王冯跋的长弟、北燕国的缔造者之一</w:t>
      </w:r>
      <w:r w:rsidRPr="008C1605">
        <w:rPr>
          <w:rFonts w:ascii="宋体" w:eastAsia="宋体" w:hAnsi="宋体" w:cs="Times New Roman" w:hint="eastAsia"/>
          <w:szCs w:val="21"/>
        </w:rPr>
        <w:t>——</w:t>
      </w:r>
      <w:r w:rsidRPr="008C1605">
        <w:rPr>
          <w:rFonts w:ascii="宋体" w:eastAsia="宋体" w:hAnsi="宋体" w:cs="Times New Roman"/>
          <w:szCs w:val="21"/>
        </w:rPr>
        <w:t>北燕宰辅冯素弗及其妻属。两座墓中出土遗物包括陶器、铜器、玉器、玻璃器、铁器、漆器等，其中玉器主要出自第一号墓。玉盏1件</w:t>
      </w:r>
      <w:r w:rsidRPr="008C1605">
        <w:rPr>
          <w:rFonts w:ascii="宋体" w:eastAsia="宋体" w:hAnsi="宋体" w:cs="Times New Roman" w:hint="eastAsia"/>
          <w:szCs w:val="21"/>
        </w:rPr>
        <w:t>（图五）</w:t>
      </w:r>
      <w:r w:rsidRPr="008C1605">
        <w:rPr>
          <w:rFonts w:ascii="宋体" w:eastAsia="宋体" w:hAnsi="宋体" w:cs="Times New Roman"/>
          <w:szCs w:val="21"/>
        </w:rPr>
        <w:t>，玉色灰黄参半，灰色部分杂有白色纹带和黑点，有类于玛瑙。质地较薄，近半透明。大口，矮身，平底，浅圈足。内底心下凹为一个平面。</w:t>
      </w:r>
      <w:r w:rsidRPr="008C1605">
        <w:rPr>
          <w:rFonts w:ascii="宋体" w:eastAsia="宋体" w:hAnsi="宋体" w:cs="Times New Roman" w:hint="eastAsia"/>
          <w:szCs w:val="21"/>
        </w:rPr>
        <w:t>口外有弦纹两周，圈足足底甚宽，在圈足的着地面又加工出凹槽一周。口径</w:t>
      </w:r>
      <w:r w:rsidRPr="008C1605">
        <w:rPr>
          <w:rFonts w:ascii="宋体" w:eastAsia="宋体" w:hAnsi="宋体" w:cs="Times New Roman"/>
          <w:szCs w:val="21"/>
        </w:rPr>
        <w:t>8.6、底径5.4、高3.3、壁厚0.2厘米。玉</w:t>
      </w:r>
      <w:r w:rsidRPr="008C1605">
        <w:rPr>
          <w:rFonts w:ascii="宋体" w:eastAsia="宋体" w:hAnsi="宋体" w:cs="Times New Roman"/>
          <w:szCs w:val="21"/>
        </w:rPr>
        <w:lastRenderedPageBreak/>
        <w:t>剑首1件</w:t>
      </w:r>
      <w:r w:rsidRPr="008C1605">
        <w:rPr>
          <w:rFonts w:ascii="宋体" w:eastAsia="宋体" w:hAnsi="宋体" w:cs="Times New Roman" w:hint="eastAsia"/>
          <w:szCs w:val="21"/>
        </w:rPr>
        <w:t>（图五）</w:t>
      </w:r>
      <w:r w:rsidRPr="008C1605">
        <w:rPr>
          <w:rFonts w:ascii="宋体" w:eastAsia="宋体" w:hAnsi="宋体" w:cs="Times New Roman"/>
          <w:szCs w:val="21"/>
        </w:rPr>
        <w:t>，灰黄色。圆形隆顶，平底。面雕流动的云纹，面、底与周壁俱经抛光。底心一方槽，槽心一透穿，用镶剑首。直径3.7、高1.4厘米，方槽长1.2、深0.4厘米</w:t>
      </w:r>
      <w:r w:rsidRPr="008C1605">
        <w:rPr>
          <w:rFonts w:ascii="宋体" w:eastAsia="宋体" w:hAnsi="宋体" w:cs="Times New Roman"/>
          <w:szCs w:val="21"/>
          <w:vertAlign w:val="superscript"/>
        </w:rPr>
        <w:footnoteReference w:id="309"/>
      </w:r>
      <w:r w:rsidRPr="008C1605">
        <w:rPr>
          <w:rFonts w:ascii="宋体" w:eastAsia="宋体" w:hAnsi="宋体" w:cs="Times New Roman"/>
          <w:szCs w:val="21"/>
        </w:rPr>
        <w:t>。</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tblGrid>
      <w:tr w:rsidR="008C1605" w:rsidRPr="008C1605" w:rsidTr="006E5891">
        <w:tc>
          <w:tcPr>
            <w:tcW w:w="9175" w:type="dxa"/>
          </w:tcPr>
          <w:p w:rsidR="008C1605" w:rsidRPr="008C1605" w:rsidRDefault="008C1605" w:rsidP="008C1605">
            <w:pPr>
              <w:spacing w:line="300" w:lineRule="auto"/>
              <w:jc w:val="center"/>
              <w:rPr>
                <w:rFonts w:ascii="宋体" w:eastAsia="宋体" w:hAnsi="宋体" w:cs="Times New Roman"/>
                <w:szCs w:val="21"/>
              </w:rPr>
            </w:pPr>
            <w:r w:rsidRPr="008C1605">
              <w:rPr>
                <w:rFonts w:ascii="宋体" w:eastAsia="宋体" w:hAnsi="宋体" w:cs="Times New Roman"/>
                <w:noProof/>
                <w:szCs w:val="21"/>
              </w:rPr>
              <w:drawing>
                <wp:inline distT="0" distB="0" distL="0" distR="0" wp14:anchorId="7039E90A" wp14:editId="78AE213C">
                  <wp:extent cx="2148348" cy="1758304"/>
                  <wp:effectExtent l="0" t="0" r="4445"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2151284" cy="1760707"/>
                          </a:xfrm>
                          <a:prstGeom prst="rect">
                            <a:avLst/>
                          </a:prstGeom>
                        </pic:spPr>
                      </pic:pic>
                    </a:graphicData>
                  </a:graphic>
                </wp:inline>
              </w:drawing>
            </w:r>
            <w:r w:rsidRPr="008C1605">
              <w:rPr>
                <w:rFonts w:ascii="宋体" w:eastAsia="宋体" w:hAnsi="宋体" w:cs="Times New Roman"/>
                <w:noProof/>
                <w:szCs w:val="21"/>
              </w:rPr>
              <w:drawing>
                <wp:inline distT="0" distB="0" distL="0" distR="0" wp14:anchorId="4B3DFDB2" wp14:editId="243A7C18">
                  <wp:extent cx="2217175" cy="1759646"/>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2221481" cy="1763063"/>
                          </a:xfrm>
                          <a:prstGeom prst="rect">
                            <a:avLst/>
                          </a:prstGeom>
                        </pic:spPr>
                      </pic:pic>
                    </a:graphicData>
                  </a:graphic>
                </wp:inline>
              </w:drawing>
            </w:r>
          </w:p>
        </w:tc>
      </w:tr>
      <w:tr w:rsidR="008C1605" w:rsidRPr="008C1605" w:rsidTr="006E5891">
        <w:tc>
          <w:tcPr>
            <w:tcW w:w="9175" w:type="dxa"/>
          </w:tcPr>
          <w:p w:rsidR="008C1605" w:rsidRPr="008C1605" w:rsidRDefault="008C1605" w:rsidP="008C1605">
            <w:pPr>
              <w:spacing w:line="300" w:lineRule="auto"/>
              <w:jc w:val="center"/>
              <w:rPr>
                <w:rFonts w:ascii="黑体" w:eastAsia="黑体" w:hAnsi="黑体" w:cs="Times New Roman"/>
                <w:sz w:val="18"/>
                <w:szCs w:val="18"/>
              </w:rPr>
            </w:pPr>
            <w:r w:rsidRPr="008C1605">
              <w:rPr>
                <w:rFonts w:ascii="黑体" w:eastAsia="黑体" w:hAnsi="黑体" w:cs="Times New Roman" w:hint="eastAsia"/>
                <w:sz w:val="18"/>
                <w:szCs w:val="18"/>
              </w:rPr>
              <w:t>图五 冯素弗墓地出土玉盏（左）和玉剑首（右）</w:t>
            </w:r>
          </w:p>
        </w:tc>
      </w:tr>
    </w:tbl>
    <w:p w:rsidR="008C1605" w:rsidRPr="008C1605" w:rsidRDefault="008C1605" w:rsidP="008C1605">
      <w:pPr>
        <w:spacing w:beforeLines="50" w:before="156" w:line="300" w:lineRule="auto"/>
        <w:ind w:firstLineChars="200" w:firstLine="420"/>
        <w:rPr>
          <w:rFonts w:ascii="宋体" w:eastAsia="宋体" w:hAnsi="宋体" w:cs="Times New Roman"/>
          <w:szCs w:val="21"/>
        </w:rPr>
      </w:pPr>
      <w:r w:rsidRPr="008C1605">
        <w:rPr>
          <w:rFonts w:ascii="宋体" w:eastAsia="宋体" w:hAnsi="宋体" w:cs="Times New Roman"/>
          <w:szCs w:val="21"/>
        </w:rPr>
        <w:t>2014年7</w:t>
      </w:r>
      <w:r w:rsidRPr="008C1605">
        <w:rPr>
          <w:rFonts w:ascii="宋体" w:eastAsia="宋体" w:hAnsi="宋体" w:cs="Times New Roman" w:hint="eastAsia"/>
          <w:szCs w:val="21"/>
        </w:rPr>
        <w:t>-</w:t>
      </w:r>
      <w:r w:rsidRPr="008C1605">
        <w:rPr>
          <w:rFonts w:ascii="宋体" w:eastAsia="宋体" w:hAnsi="宋体" w:cs="Times New Roman"/>
          <w:szCs w:val="21"/>
        </w:rPr>
        <w:t>10月，呼伦贝尔联合考古队对岗嘎墓地进行了系统钻探和正式的考古发掘。该遗址棺木样品的碳十四测年的年代为公元8</w:t>
      </w:r>
      <w:r w:rsidRPr="008C1605">
        <w:rPr>
          <w:rFonts w:ascii="宋体" w:eastAsia="宋体" w:hAnsi="宋体" w:cs="Times New Roman" w:hint="eastAsia"/>
          <w:szCs w:val="21"/>
        </w:rPr>
        <w:t>-</w:t>
      </w:r>
      <w:r w:rsidRPr="008C1605">
        <w:rPr>
          <w:rFonts w:ascii="宋体" w:eastAsia="宋体" w:hAnsi="宋体" w:cs="Times New Roman"/>
          <w:szCs w:val="21"/>
        </w:rPr>
        <w:t>10世纪，属于典型的游牧民族文化遗存。本次的发掘区位于岗嘎墓地东侧，清理出墓葬16座。墓葬出土随葬品十分丰富，按功能可分为生活用具、装饰品和骑射用品等。其中装饰品包括棒形玉饰、红色玛瑙珠饰、玻璃珠饰等。棒形玉饰仅有一件，出自M11墓主人左侧肩胛骨之上，青白色，初步判定为和田玉。随葬玛瑙珠的墓葬有三座，其中M11的玛瑙珠出自墓主人颈部右侧，酱红色，器身有七棱七面，纵截面呈枣核形，中间有钻</w:t>
      </w:r>
      <w:r w:rsidRPr="008C1605">
        <w:rPr>
          <w:rFonts w:ascii="宋体" w:eastAsia="宋体" w:hAnsi="宋体" w:cs="Times New Roman" w:hint="eastAsia"/>
          <w:szCs w:val="21"/>
        </w:rPr>
        <w:t>孔。</w:t>
      </w:r>
      <w:r w:rsidRPr="008C1605">
        <w:rPr>
          <w:rFonts w:ascii="宋体" w:eastAsia="宋体" w:hAnsi="宋体" w:cs="Times New Roman"/>
          <w:szCs w:val="21"/>
        </w:rPr>
        <w:t>M15出土3枚玛瑙珠，分别呈紫红色、白色和灰色。M18出土2枚玛瑙珠，1枚发现于墓主人下颌骨右侧，另1枚发现于墓主人盆骨右侧，均为酱红色，圆形，中间有钻孔</w:t>
      </w:r>
      <w:r w:rsidRPr="008C1605">
        <w:rPr>
          <w:rFonts w:ascii="宋体" w:eastAsia="宋体" w:hAnsi="宋体" w:cs="Times New Roman"/>
          <w:szCs w:val="21"/>
          <w:vertAlign w:val="superscript"/>
        </w:rPr>
        <w:footnoteReference w:id="310"/>
      </w:r>
      <w:r w:rsidRPr="008C1605">
        <w:rPr>
          <w:rFonts w:ascii="宋体" w:eastAsia="宋体" w:hAnsi="宋体" w:cs="Times New Roman"/>
          <w:szCs w:val="21"/>
        </w:rPr>
        <w:t>。</w:t>
      </w:r>
    </w:p>
    <w:p w:rsidR="008C1605" w:rsidRPr="008C1605" w:rsidRDefault="008C1605" w:rsidP="008C1605">
      <w:pPr>
        <w:spacing w:line="300" w:lineRule="auto"/>
        <w:rPr>
          <w:rFonts w:ascii="宋体" w:eastAsia="宋体" w:hAnsi="宋体" w:cs="Times New Roman"/>
          <w:b/>
          <w:szCs w:val="21"/>
        </w:rPr>
      </w:pPr>
      <w:r w:rsidRPr="008C1605">
        <w:rPr>
          <w:rFonts w:ascii="宋体" w:eastAsia="宋体" w:hAnsi="宋体" w:cs="Times New Roman" w:hint="eastAsia"/>
          <w:b/>
          <w:szCs w:val="21"/>
        </w:rPr>
        <w:t>2.</w:t>
      </w:r>
      <w:r w:rsidRPr="008C1605">
        <w:rPr>
          <w:rFonts w:ascii="宋体" w:eastAsia="宋体" w:hAnsi="宋体" w:cs="Times New Roman"/>
          <w:b/>
          <w:szCs w:val="21"/>
        </w:rPr>
        <w:t xml:space="preserve"> </w:t>
      </w:r>
      <w:r w:rsidRPr="008C1605">
        <w:rPr>
          <w:rFonts w:ascii="宋体" w:eastAsia="宋体" w:hAnsi="宋体" w:cs="Times New Roman" w:hint="eastAsia"/>
          <w:b/>
          <w:szCs w:val="21"/>
        </w:rPr>
        <w:t>西北地区</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szCs w:val="21"/>
        </w:rPr>
        <w:t>2001年11月至2002年8月，陕西省考古研究院在西安南郊西安理工大新校区发掘墓葬186座，其中唐墓140余座，Ⅱ区M2为唐宗室后裔李倕之墓。该墓未被盗掘，出土大量随葬品，包括陶器、瓷器、漆木器、铜器、玉器、金银器等。因为现场清理的局限性，所以对墓主的头部及身部均采用打石膏包的方法予以提取，在石膏包中清理出冠饰、配饰以及玉器等物品，其中玉器包括玉蚕1件、玉猪1件和小玉佩四型13件。除石膏包中清理出玉器，发掘现场亦出土玉佩四型10件、玉珠2枚，均出自人骨周围，应为墓主下葬时佩饰</w:t>
      </w:r>
      <w:r w:rsidRPr="008C1605">
        <w:rPr>
          <w:rFonts w:ascii="宋体" w:eastAsia="宋体" w:hAnsi="宋体" w:cs="Times New Roman"/>
          <w:szCs w:val="21"/>
          <w:vertAlign w:val="superscript"/>
        </w:rPr>
        <w:footnoteReference w:id="311"/>
      </w:r>
      <w:r w:rsidRPr="008C1605">
        <w:rPr>
          <w:rFonts w:ascii="宋体" w:eastAsia="宋体" w:hAnsi="宋体" w:cs="Times New Roman"/>
          <w:szCs w:val="21"/>
        </w:rPr>
        <w:t>。</w:t>
      </w:r>
    </w:p>
    <w:p w:rsidR="008C1605" w:rsidRPr="008C1605" w:rsidRDefault="008C1605" w:rsidP="008C1605">
      <w:pPr>
        <w:spacing w:line="300" w:lineRule="auto"/>
        <w:rPr>
          <w:rFonts w:ascii="宋体" w:eastAsia="宋体" w:hAnsi="宋体" w:cs="Times New Roman"/>
          <w:b/>
          <w:szCs w:val="21"/>
        </w:rPr>
      </w:pPr>
      <w:r w:rsidRPr="008C1605">
        <w:rPr>
          <w:rFonts w:ascii="宋体" w:eastAsia="宋体" w:hAnsi="宋体" w:cs="Times New Roman" w:hint="eastAsia"/>
          <w:b/>
          <w:szCs w:val="21"/>
        </w:rPr>
        <w:t>3.</w:t>
      </w:r>
      <w:r w:rsidRPr="008C1605">
        <w:rPr>
          <w:rFonts w:ascii="宋体" w:eastAsia="宋体" w:hAnsi="宋体" w:cs="Times New Roman"/>
          <w:b/>
          <w:szCs w:val="21"/>
        </w:rPr>
        <w:t xml:space="preserve"> </w:t>
      </w:r>
      <w:r w:rsidRPr="008C1605">
        <w:rPr>
          <w:rFonts w:ascii="宋体" w:eastAsia="宋体" w:hAnsi="宋体" w:cs="Times New Roman" w:hint="eastAsia"/>
          <w:b/>
          <w:szCs w:val="21"/>
        </w:rPr>
        <w:t>华中地区</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szCs w:val="21"/>
        </w:rPr>
        <w:t>2014年1月，河南省文物考古研究院发掘清理了尉氏县后刘墓地。本次发掘共清理13座墓葬，其中11座为东汉墓葬。在“甲”字型墓（M5）中，出土玉器2件，均为玉握。标本M5</w:t>
      </w:r>
      <w:r w:rsidRPr="008C1605">
        <w:rPr>
          <w:rFonts w:ascii="宋体" w:eastAsia="宋体" w:hAnsi="宋体" w:cs="Times New Roman" w:hint="eastAsia"/>
          <w:szCs w:val="21"/>
        </w:rPr>
        <w:t>:</w:t>
      </w:r>
      <w:r w:rsidRPr="008C1605">
        <w:rPr>
          <w:rFonts w:ascii="宋体" w:eastAsia="宋体" w:hAnsi="宋体" w:cs="Times New Roman"/>
          <w:szCs w:val="21"/>
        </w:rPr>
        <w:t>1，柱状，截面为正八边形。长6.2厘米，截面径长1.4厘米。标本M5</w:t>
      </w:r>
      <w:r w:rsidRPr="008C1605">
        <w:rPr>
          <w:rFonts w:ascii="宋体" w:eastAsia="宋体" w:hAnsi="宋体" w:cs="Times New Roman" w:hint="eastAsia"/>
          <w:szCs w:val="21"/>
        </w:rPr>
        <w:t>:</w:t>
      </w:r>
      <w:r w:rsidRPr="008C1605">
        <w:rPr>
          <w:rFonts w:ascii="宋体" w:eastAsia="宋体" w:hAnsi="宋体" w:cs="Times New Roman"/>
          <w:szCs w:val="21"/>
        </w:rPr>
        <w:t>2，柱状，首端两面削成斜坡状，尾端截面</w:t>
      </w:r>
      <w:r w:rsidRPr="008C1605">
        <w:rPr>
          <w:rFonts w:ascii="宋体" w:eastAsia="宋体" w:hAnsi="宋体" w:cs="Times New Roman"/>
          <w:szCs w:val="21"/>
        </w:rPr>
        <w:lastRenderedPageBreak/>
        <w:t>为八边形。长6.1</w:t>
      </w:r>
      <w:r w:rsidRPr="008C1605">
        <w:rPr>
          <w:rFonts w:ascii="宋体" w:eastAsia="宋体" w:hAnsi="宋体" w:cs="Times New Roman" w:hint="eastAsia"/>
          <w:szCs w:val="21"/>
        </w:rPr>
        <w:t>、</w:t>
      </w:r>
      <w:r w:rsidRPr="008C1605">
        <w:rPr>
          <w:rFonts w:ascii="宋体" w:eastAsia="宋体" w:hAnsi="宋体" w:cs="Times New Roman"/>
          <w:szCs w:val="21"/>
        </w:rPr>
        <w:t>尾端截面径长1.5厘米</w:t>
      </w:r>
      <w:r w:rsidRPr="008C1605">
        <w:rPr>
          <w:rFonts w:ascii="宋体" w:eastAsia="宋体" w:hAnsi="宋体" w:cs="Times New Roman"/>
          <w:szCs w:val="21"/>
          <w:vertAlign w:val="superscript"/>
        </w:rPr>
        <w:footnoteReference w:id="312"/>
      </w:r>
      <w:r w:rsidRPr="008C1605">
        <w:rPr>
          <w:rFonts w:ascii="宋体" w:eastAsia="宋体" w:hAnsi="宋体" w:cs="Times New Roman"/>
          <w:szCs w:val="21"/>
        </w:rPr>
        <w:t>。</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szCs w:val="21"/>
        </w:rPr>
        <w:t>2010年4月中旬至5月中旬，淅川县文物局文物勘探队受岳阳市文物考古研究所委托组织力量对河南淅川李沟墓地进行勘探，发现墓葬39座。5月下旬至7月底，湖南文理学院襄阳及三国历史文化研究所受委托对已发现墓葬进行发掘并进行进一步调查勘探，新发现墓葬22座。两次共发现墓葬61座，其中57座年代约为西汉中期到东汉早期，其余4座为唐宋墓葬，</w:t>
      </w:r>
      <w:r w:rsidRPr="008C1605">
        <w:rPr>
          <w:rFonts w:ascii="宋体" w:eastAsia="宋体" w:hAnsi="宋体" w:cs="Times New Roman" w:hint="eastAsia"/>
          <w:szCs w:val="21"/>
        </w:rPr>
        <w:t>简报</w:t>
      </w:r>
      <w:r w:rsidRPr="008C1605">
        <w:rPr>
          <w:rFonts w:ascii="宋体" w:eastAsia="宋体" w:hAnsi="宋体" w:cs="Times New Roman"/>
          <w:szCs w:val="21"/>
        </w:rPr>
        <w:t>主要报道了汉墓的情况。57座汉墓中有44座出土随葬器物，共计1205件，有陶、铜、铁、石、玉、玛瑙和漆器。其中玉器和玛瑙有5件，器类有玉璧、环、玛瑙珠。玉璧2件</w:t>
      </w:r>
      <w:r w:rsidRPr="008C1605">
        <w:rPr>
          <w:rFonts w:ascii="宋体" w:eastAsia="宋体" w:hAnsi="宋体" w:cs="Times New Roman" w:hint="eastAsia"/>
          <w:szCs w:val="21"/>
        </w:rPr>
        <w:t>，</w:t>
      </w:r>
      <w:r w:rsidRPr="008C1605">
        <w:rPr>
          <w:rFonts w:ascii="宋体" w:eastAsia="宋体" w:hAnsi="宋体" w:cs="Times New Roman"/>
          <w:szCs w:val="21"/>
        </w:rPr>
        <w:t>体薄</w:t>
      </w:r>
      <w:r w:rsidRPr="008C1605">
        <w:rPr>
          <w:rFonts w:ascii="宋体" w:eastAsia="宋体" w:hAnsi="宋体" w:cs="Times New Roman" w:hint="eastAsia"/>
          <w:szCs w:val="21"/>
        </w:rPr>
        <w:t>，</w:t>
      </w:r>
      <w:r w:rsidRPr="008C1605">
        <w:rPr>
          <w:rFonts w:ascii="宋体" w:eastAsia="宋体" w:hAnsi="宋体" w:cs="Times New Roman"/>
          <w:szCs w:val="21"/>
        </w:rPr>
        <w:t>圆形，中部穿孔，内、外缘平。M28</w:t>
      </w:r>
      <w:r w:rsidRPr="008C1605">
        <w:rPr>
          <w:rFonts w:ascii="宋体" w:eastAsia="宋体" w:hAnsi="宋体" w:cs="Times New Roman" w:hint="eastAsia"/>
          <w:szCs w:val="21"/>
        </w:rPr>
        <w:t>:</w:t>
      </w:r>
      <w:r w:rsidRPr="008C1605">
        <w:rPr>
          <w:rFonts w:ascii="宋体" w:eastAsia="宋体" w:hAnsi="宋体" w:cs="Times New Roman"/>
          <w:szCs w:val="21"/>
        </w:rPr>
        <w:t>19，位于棺椁内，双面饰网格套乳点纹。外径14.2、好径4.3、厚0.3厘米。M34</w:t>
      </w:r>
      <w:r w:rsidRPr="008C1605">
        <w:rPr>
          <w:rFonts w:ascii="宋体" w:eastAsia="宋体" w:hAnsi="宋体" w:cs="Times New Roman" w:hint="eastAsia"/>
          <w:szCs w:val="21"/>
        </w:rPr>
        <w:t>:</w:t>
      </w:r>
      <w:r w:rsidRPr="008C1605">
        <w:rPr>
          <w:rFonts w:ascii="宋体" w:eastAsia="宋体" w:hAnsi="宋体" w:cs="Times New Roman"/>
          <w:szCs w:val="21"/>
        </w:rPr>
        <w:t>8，双面饰谷纹。外径12.7、好径3.8、厚0.22厘米。玉环2件</w:t>
      </w:r>
      <w:r w:rsidRPr="008C1605">
        <w:rPr>
          <w:rFonts w:ascii="宋体" w:eastAsia="宋体" w:hAnsi="宋体" w:cs="Times New Roman" w:hint="eastAsia"/>
          <w:szCs w:val="21"/>
        </w:rPr>
        <w:t>，</w:t>
      </w:r>
      <w:r w:rsidRPr="008C1605">
        <w:rPr>
          <w:rFonts w:ascii="宋体" w:eastAsia="宋体" w:hAnsi="宋体" w:cs="Times New Roman"/>
          <w:szCs w:val="21"/>
        </w:rPr>
        <w:t>环形</w:t>
      </w:r>
      <w:r w:rsidRPr="008C1605">
        <w:rPr>
          <w:rFonts w:ascii="宋体" w:eastAsia="宋体" w:hAnsi="宋体" w:cs="Times New Roman" w:hint="eastAsia"/>
          <w:szCs w:val="21"/>
        </w:rPr>
        <w:t>，</w:t>
      </w:r>
      <w:r w:rsidRPr="008C1605">
        <w:rPr>
          <w:rFonts w:ascii="宋体" w:eastAsia="宋体" w:hAnsi="宋体" w:cs="Times New Roman"/>
          <w:szCs w:val="21"/>
        </w:rPr>
        <w:t>依据环面的不同，可分二型。A型：1件（M27</w:t>
      </w:r>
      <w:r w:rsidRPr="008C1605">
        <w:rPr>
          <w:rFonts w:ascii="宋体" w:eastAsia="宋体" w:hAnsi="宋体" w:cs="Times New Roman" w:hint="eastAsia"/>
          <w:szCs w:val="21"/>
        </w:rPr>
        <w:t>:</w:t>
      </w:r>
      <w:r w:rsidRPr="008C1605">
        <w:rPr>
          <w:rFonts w:ascii="宋体" w:eastAsia="宋体" w:hAnsi="宋体" w:cs="Times New Roman"/>
          <w:szCs w:val="21"/>
        </w:rPr>
        <w:t>7）</w:t>
      </w:r>
      <w:r w:rsidRPr="008C1605">
        <w:rPr>
          <w:rFonts w:ascii="宋体" w:eastAsia="宋体" w:hAnsi="宋体" w:cs="Times New Roman" w:hint="eastAsia"/>
          <w:szCs w:val="21"/>
        </w:rPr>
        <w:t>,</w:t>
      </w:r>
      <w:r w:rsidRPr="008C1605">
        <w:rPr>
          <w:rFonts w:ascii="宋体" w:eastAsia="宋体" w:hAnsi="宋体" w:cs="Times New Roman"/>
          <w:szCs w:val="21"/>
        </w:rPr>
        <w:t>白色微泛黄，半透明。表面平整、光滑，横断面呈五棱形。外径5、内径3.6厘米。置于棺外东、南侧。B型：1件（M34</w:t>
      </w:r>
      <w:r w:rsidRPr="008C1605">
        <w:rPr>
          <w:rFonts w:ascii="宋体" w:eastAsia="宋体" w:hAnsi="宋体" w:cs="Times New Roman" w:hint="eastAsia"/>
          <w:szCs w:val="21"/>
        </w:rPr>
        <w:t>:</w:t>
      </w:r>
      <w:r w:rsidRPr="008C1605">
        <w:rPr>
          <w:rFonts w:ascii="宋体" w:eastAsia="宋体" w:hAnsi="宋体" w:cs="Times New Roman"/>
          <w:szCs w:val="21"/>
        </w:rPr>
        <w:t>18</w:t>
      </w:r>
      <w:r w:rsidRPr="008C1605">
        <w:rPr>
          <w:rFonts w:ascii="宋体" w:eastAsia="宋体" w:hAnsi="宋体" w:cs="Times New Roman" w:hint="eastAsia"/>
          <w:szCs w:val="21"/>
        </w:rPr>
        <w:t>），灰黄色，不甚透明。表面呈索状，横断面近扁圆形。外形</w:t>
      </w:r>
      <w:r w:rsidRPr="008C1605">
        <w:rPr>
          <w:rFonts w:ascii="宋体" w:eastAsia="宋体" w:hAnsi="宋体" w:cs="Times New Roman"/>
          <w:szCs w:val="21"/>
        </w:rPr>
        <w:t>3.2、内径2.2厘米。玛瑙珠1件（M26</w:t>
      </w:r>
      <w:r w:rsidRPr="008C1605">
        <w:rPr>
          <w:rFonts w:ascii="宋体" w:eastAsia="宋体" w:hAnsi="宋体" w:cs="Times New Roman" w:hint="eastAsia"/>
          <w:szCs w:val="21"/>
        </w:rPr>
        <w:t>:</w:t>
      </w:r>
      <w:r w:rsidRPr="008C1605">
        <w:rPr>
          <w:rFonts w:ascii="宋体" w:eastAsia="宋体" w:hAnsi="宋体" w:cs="Times New Roman"/>
          <w:szCs w:val="21"/>
        </w:rPr>
        <w:t>14）</w:t>
      </w:r>
      <w:r w:rsidRPr="008C1605">
        <w:rPr>
          <w:rFonts w:ascii="宋体" w:eastAsia="宋体" w:hAnsi="宋体" w:cs="Times New Roman" w:hint="eastAsia"/>
          <w:szCs w:val="21"/>
        </w:rPr>
        <w:t>，</w:t>
      </w:r>
      <w:r w:rsidRPr="008C1605">
        <w:rPr>
          <w:rFonts w:ascii="宋体" w:eastAsia="宋体" w:hAnsi="宋体" w:cs="Times New Roman"/>
          <w:szCs w:val="21"/>
        </w:rPr>
        <w:t>通体红色，半透明。圆球体，中部对穿小孔。直径1厘米</w:t>
      </w:r>
      <w:r w:rsidRPr="008C1605">
        <w:rPr>
          <w:rFonts w:ascii="宋体" w:eastAsia="宋体" w:hAnsi="宋体" w:cs="Times New Roman"/>
          <w:szCs w:val="21"/>
          <w:vertAlign w:val="superscript"/>
        </w:rPr>
        <w:footnoteReference w:id="313"/>
      </w:r>
      <w:r w:rsidRPr="008C1605">
        <w:rPr>
          <w:rFonts w:ascii="宋体" w:eastAsia="宋体" w:hAnsi="宋体" w:cs="Times New Roman"/>
          <w:szCs w:val="21"/>
        </w:rPr>
        <w:t>。</w:t>
      </w:r>
    </w:p>
    <w:p w:rsidR="008C1605" w:rsidRPr="008C1605" w:rsidRDefault="008C1605" w:rsidP="008C1605">
      <w:pPr>
        <w:spacing w:line="300" w:lineRule="auto"/>
        <w:rPr>
          <w:rFonts w:ascii="宋体" w:eastAsia="宋体" w:hAnsi="宋体" w:cs="Times New Roman"/>
          <w:b/>
          <w:szCs w:val="21"/>
        </w:rPr>
      </w:pPr>
      <w:r w:rsidRPr="008C1605">
        <w:rPr>
          <w:rFonts w:ascii="宋体" w:eastAsia="宋体" w:hAnsi="宋体" w:cs="Times New Roman" w:hint="eastAsia"/>
          <w:b/>
          <w:szCs w:val="21"/>
        </w:rPr>
        <w:t>4.</w:t>
      </w:r>
      <w:r w:rsidRPr="008C1605">
        <w:rPr>
          <w:rFonts w:ascii="宋体" w:eastAsia="宋体" w:hAnsi="宋体" w:cs="Times New Roman"/>
          <w:b/>
          <w:szCs w:val="21"/>
        </w:rPr>
        <w:t xml:space="preserve"> </w:t>
      </w:r>
      <w:r w:rsidRPr="008C1605">
        <w:rPr>
          <w:rFonts w:ascii="宋体" w:eastAsia="宋体" w:hAnsi="宋体" w:cs="Times New Roman" w:hint="eastAsia"/>
          <w:b/>
          <w:szCs w:val="21"/>
        </w:rPr>
        <w:t>华东地区</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szCs w:val="21"/>
        </w:rPr>
        <w:t>2013年12月，安徽省文物考古研究所和固镇县文物局联合组成考古队，对固镇县蔡庄墓群中已被盗掘的M1进行抢救性发掘。该墓上有巨大封土，封土呈馒头状，平面大致呈“凸”字形。出土随葬品共计36件（组），大多保存完好，按照质地可分为釉陶器、陶器、石器、铜器、玉器和铁器六大类。玉器包括玉管2件，截面呈多边形。出自墓葬填土之中</w:t>
      </w:r>
      <w:r w:rsidRPr="008C1605">
        <w:rPr>
          <w:rFonts w:ascii="宋体" w:eastAsia="宋体" w:hAnsi="宋体" w:cs="Times New Roman"/>
          <w:szCs w:val="21"/>
          <w:vertAlign w:val="superscript"/>
        </w:rPr>
        <w:footnoteReference w:id="314"/>
      </w:r>
      <w:r w:rsidRPr="008C1605">
        <w:rPr>
          <w:rFonts w:ascii="宋体" w:eastAsia="宋体" w:hAnsi="宋体" w:cs="Times New Roman"/>
          <w:szCs w:val="21"/>
        </w:rPr>
        <w:t>。</w:t>
      </w:r>
    </w:p>
    <w:tbl>
      <w:tblPr>
        <w:tblStyle w:val="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tblGrid>
      <w:tr w:rsidR="008C1605" w:rsidRPr="008C1605" w:rsidTr="006E5891">
        <w:tc>
          <w:tcPr>
            <w:tcW w:w="2830" w:type="dxa"/>
          </w:tcPr>
          <w:p w:rsidR="008C1605" w:rsidRPr="008C1605" w:rsidRDefault="008C1605" w:rsidP="008C1605">
            <w:pPr>
              <w:jc w:val="center"/>
              <w:rPr>
                <w:rFonts w:ascii="黑体" w:eastAsia="黑体" w:hAnsi="黑体" w:cs="Times New Roman"/>
                <w:sz w:val="18"/>
                <w:szCs w:val="18"/>
              </w:rPr>
            </w:pPr>
            <w:r w:rsidRPr="008C1605">
              <w:rPr>
                <w:rFonts w:ascii="黑体" w:eastAsia="黑体" w:hAnsi="黑体" w:cs="Times New Roman"/>
                <w:noProof/>
                <w:sz w:val="18"/>
                <w:szCs w:val="18"/>
              </w:rPr>
              <w:drawing>
                <wp:inline distT="0" distB="0" distL="0" distR="0" wp14:anchorId="72B763CE" wp14:editId="007CD3CB">
                  <wp:extent cx="1549400" cy="2434719"/>
                  <wp:effectExtent l="0" t="0" r="0" b="381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1551022" cy="2437268"/>
                          </a:xfrm>
                          <a:prstGeom prst="rect">
                            <a:avLst/>
                          </a:prstGeom>
                        </pic:spPr>
                      </pic:pic>
                    </a:graphicData>
                  </a:graphic>
                </wp:inline>
              </w:drawing>
            </w:r>
          </w:p>
        </w:tc>
      </w:tr>
      <w:tr w:rsidR="008C1605" w:rsidRPr="008C1605" w:rsidTr="006E5891">
        <w:tc>
          <w:tcPr>
            <w:tcW w:w="2830" w:type="dxa"/>
          </w:tcPr>
          <w:p w:rsidR="008C1605" w:rsidRPr="008C1605" w:rsidRDefault="008C1605" w:rsidP="008C1605">
            <w:pPr>
              <w:jc w:val="center"/>
              <w:rPr>
                <w:rFonts w:ascii="黑体" w:eastAsia="黑体" w:hAnsi="黑体" w:cs="Times New Roman"/>
                <w:sz w:val="18"/>
                <w:szCs w:val="18"/>
              </w:rPr>
            </w:pPr>
            <w:r w:rsidRPr="008C1605">
              <w:rPr>
                <w:rFonts w:ascii="黑体" w:eastAsia="黑体" w:hAnsi="黑体" w:cs="Times New Roman" w:hint="eastAsia"/>
                <w:sz w:val="18"/>
                <w:szCs w:val="18"/>
              </w:rPr>
              <w:t>图六 前李墓地的串饰</w:t>
            </w:r>
          </w:p>
        </w:tc>
      </w:tr>
    </w:tbl>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szCs w:val="21"/>
        </w:rPr>
        <w:t>2004年6-8月，安徽省文物考古研究所为配合泗许高速公路建设，对泗县长沟镇前李自然村北的汉、宋墓地进行了抢救性考古发掘，共清理墓葬48座，其中汉代42座，宋代6座，均为竖穴土坑墓，出土各类器物100余件（套）。随葬品包括陶器、铜器、铁器、骨器及玛瑙等，基本出自汉代墓葬中，宋代墓葬出土器物极少。其中玛瑙出自M18，与环形骨璧、料珠等共同组成环形串饰</w:t>
      </w:r>
      <w:r w:rsidRPr="008C1605">
        <w:rPr>
          <w:rFonts w:ascii="宋体" w:eastAsia="宋体" w:hAnsi="宋体" w:cs="Times New Roman" w:hint="eastAsia"/>
          <w:szCs w:val="21"/>
        </w:rPr>
        <w:t>（图六）</w:t>
      </w:r>
      <w:r w:rsidRPr="008C1605">
        <w:rPr>
          <w:rFonts w:ascii="宋体" w:eastAsia="宋体" w:hAnsi="宋体" w:cs="Times New Roman"/>
          <w:szCs w:val="21"/>
          <w:vertAlign w:val="superscript"/>
        </w:rPr>
        <w:footnoteReference w:id="315"/>
      </w:r>
      <w:r w:rsidRPr="008C1605">
        <w:rPr>
          <w:rFonts w:ascii="宋体" w:eastAsia="宋体" w:hAnsi="宋体" w:cs="Times New Roman"/>
          <w:szCs w:val="21"/>
        </w:rPr>
        <w:t>。</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hint="eastAsia"/>
          <w:szCs w:val="21"/>
        </w:rPr>
        <w:t>魏家庄遗址位于济南市市中区魏家庄街道办事处，为配合该片区的棚户区改造工程，</w:t>
      </w:r>
      <w:r w:rsidRPr="008C1605">
        <w:rPr>
          <w:rFonts w:ascii="宋体" w:eastAsia="宋体" w:hAnsi="宋体" w:cs="Times New Roman"/>
          <w:szCs w:val="21"/>
        </w:rPr>
        <w:t>2009-2010年济南市考古研究所在此进行了考古发掘。共清理汉墓95座，随葬品种类丰富，按照种类可以分为陶、铁、铜、玉器等，共639余件（组）。玉器有玉剑璏、玉剑首等，多放置于棺内</w:t>
      </w:r>
      <w:r w:rsidRPr="008C1605">
        <w:rPr>
          <w:rFonts w:ascii="宋体" w:eastAsia="宋体" w:hAnsi="宋体" w:cs="Times New Roman"/>
          <w:szCs w:val="21"/>
          <w:vertAlign w:val="superscript"/>
        </w:rPr>
        <w:footnoteReference w:id="316"/>
      </w:r>
      <w:r w:rsidRPr="008C1605">
        <w:rPr>
          <w:rFonts w:ascii="宋体" w:eastAsia="宋体" w:hAnsi="宋体" w:cs="Times New Roman"/>
          <w:szCs w:val="21"/>
        </w:rPr>
        <w:t>。</w:t>
      </w:r>
    </w:p>
    <w:p w:rsidR="008C1605" w:rsidRPr="008C1605" w:rsidRDefault="008C1605" w:rsidP="008C1605">
      <w:pPr>
        <w:spacing w:line="300" w:lineRule="auto"/>
        <w:rPr>
          <w:rFonts w:ascii="宋体" w:eastAsia="宋体" w:hAnsi="宋体" w:cs="Times New Roman"/>
          <w:b/>
          <w:szCs w:val="21"/>
        </w:rPr>
      </w:pPr>
      <w:r w:rsidRPr="008C1605">
        <w:rPr>
          <w:rFonts w:ascii="宋体" w:eastAsia="宋体" w:hAnsi="宋体" w:cs="Times New Roman" w:hint="eastAsia"/>
          <w:b/>
          <w:szCs w:val="21"/>
        </w:rPr>
        <w:t>5.</w:t>
      </w:r>
      <w:r w:rsidRPr="008C1605">
        <w:rPr>
          <w:rFonts w:ascii="宋体" w:eastAsia="宋体" w:hAnsi="宋体" w:cs="Times New Roman"/>
          <w:b/>
          <w:szCs w:val="21"/>
        </w:rPr>
        <w:t xml:space="preserve"> </w:t>
      </w:r>
      <w:r w:rsidRPr="008C1605">
        <w:rPr>
          <w:rFonts w:ascii="宋体" w:eastAsia="宋体" w:hAnsi="宋体" w:cs="Times New Roman" w:hint="eastAsia"/>
          <w:b/>
          <w:szCs w:val="21"/>
        </w:rPr>
        <w:t>西南地区</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szCs w:val="21"/>
        </w:rPr>
        <w:t>2005年4-6月，昭通市文物管理所对水富县张滩西汉早期墓进行发掘，共清理墓葬16座，出土</w:t>
      </w:r>
      <w:r w:rsidRPr="008C1605">
        <w:rPr>
          <w:rFonts w:ascii="宋体" w:eastAsia="宋体" w:hAnsi="宋体" w:cs="Times New Roman"/>
          <w:szCs w:val="21"/>
        </w:rPr>
        <w:lastRenderedPageBreak/>
        <w:t>器物425件，出土物具有浓厚的巴文化因素。按照质地可将器物分为陶器、铜器、铁器、玉器、玛瑙器和骨器等，其中以陶器和铜器为主。M16中出土玉管1件，圆柱形，中空。通高2.4、宽0.6、孔径0.1厘米</w:t>
      </w:r>
      <w:r w:rsidRPr="008C1605">
        <w:rPr>
          <w:rFonts w:ascii="宋体" w:eastAsia="宋体" w:hAnsi="宋体" w:cs="Times New Roman"/>
          <w:szCs w:val="21"/>
          <w:vertAlign w:val="superscript"/>
        </w:rPr>
        <w:footnoteReference w:id="317"/>
      </w:r>
      <w:r w:rsidRPr="008C1605">
        <w:rPr>
          <w:rFonts w:ascii="宋体" w:eastAsia="宋体" w:hAnsi="宋体" w:cs="Times New Roman"/>
          <w:szCs w:val="21"/>
        </w:rPr>
        <w:t>。</w:t>
      </w:r>
    </w:p>
    <w:p w:rsidR="008C1605" w:rsidRPr="008C1605" w:rsidRDefault="008C1605" w:rsidP="008C1605">
      <w:pPr>
        <w:spacing w:beforeLines="50" w:before="156" w:line="300" w:lineRule="auto"/>
        <w:rPr>
          <w:rFonts w:ascii="黑体" w:eastAsia="黑体" w:hAnsi="黑体" w:cs="Times New Roman"/>
          <w:szCs w:val="21"/>
        </w:rPr>
      </w:pPr>
      <w:r w:rsidRPr="008C1605">
        <w:rPr>
          <w:rFonts w:ascii="黑体" w:eastAsia="黑体" w:hAnsi="黑体" w:cs="Times New Roman" w:hint="eastAsia"/>
          <w:szCs w:val="21"/>
        </w:rPr>
        <w:t>（四）</w:t>
      </w:r>
      <w:r w:rsidRPr="008C1605">
        <w:rPr>
          <w:rFonts w:ascii="黑体" w:eastAsia="黑体" w:hAnsi="黑体" w:cs="Times New Roman"/>
          <w:szCs w:val="21"/>
        </w:rPr>
        <w:t>宋辽至明清</w:t>
      </w:r>
    </w:p>
    <w:p w:rsidR="008C1605" w:rsidRPr="008C1605" w:rsidRDefault="008C1605" w:rsidP="008C1605">
      <w:pPr>
        <w:spacing w:line="300" w:lineRule="auto"/>
        <w:rPr>
          <w:rFonts w:ascii="宋体" w:eastAsia="宋体" w:hAnsi="宋体" w:cs="Times New Roman"/>
          <w:b/>
          <w:szCs w:val="21"/>
        </w:rPr>
      </w:pPr>
      <w:r w:rsidRPr="008C1605">
        <w:rPr>
          <w:rFonts w:ascii="宋体" w:eastAsia="宋体" w:hAnsi="宋体" w:cs="Times New Roman" w:hint="eastAsia"/>
          <w:b/>
          <w:szCs w:val="21"/>
        </w:rPr>
        <w:t>1</w:t>
      </w:r>
      <w:r w:rsidRPr="008C1605">
        <w:rPr>
          <w:rFonts w:ascii="宋体" w:eastAsia="宋体" w:hAnsi="宋体" w:cs="Times New Roman"/>
          <w:b/>
          <w:szCs w:val="21"/>
        </w:rPr>
        <w:t xml:space="preserve">. </w:t>
      </w:r>
      <w:r w:rsidRPr="008C1605">
        <w:rPr>
          <w:rFonts w:ascii="宋体" w:eastAsia="宋体" w:hAnsi="宋体" w:cs="Times New Roman" w:hint="eastAsia"/>
          <w:b/>
          <w:szCs w:val="21"/>
        </w:rPr>
        <w:t>东北地区</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szCs w:val="21"/>
        </w:rPr>
        <w:t>2004年6-9月，黑龙江省文物考古研究所联合吉林大学考古学系、哈尔滨市文物管理站、五常市文物管理所等单位组成考古队，对位于黑龙江省五常市拉林满族镇北村东的拉林机场清代遗址进行了发掘。本次发掘发现了灰坑、灰沟、灶、井等遗迹，出土物包括铜器、铁器、陶瓷器及玉器等，其中以陶器为大宗。玉器共四件，包括防玉烟嘴1件、仿玉配件1件、仿玉手镯2件</w:t>
      </w:r>
      <w:r w:rsidRPr="008C1605">
        <w:rPr>
          <w:rFonts w:ascii="宋体" w:eastAsia="宋体" w:hAnsi="宋体" w:cs="Times New Roman"/>
          <w:szCs w:val="21"/>
          <w:vertAlign w:val="superscript"/>
        </w:rPr>
        <w:footnoteReference w:id="318"/>
      </w:r>
      <w:r w:rsidRPr="008C1605">
        <w:rPr>
          <w:rFonts w:ascii="宋体" w:eastAsia="宋体" w:hAnsi="宋体" w:cs="Times New Roman"/>
          <w:szCs w:val="21"/>
        </w:rPr>
        <w:t>。</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szCs w:val="21"/>
        </w:rPr>
        <w:t>2005年7-8月，因本辽辽高速公路的建设，辽宁省文物考古研究所对辽宁省辽阳县首山一座塔基进行了考古发掘，出土了砖瓦等建筑构件，并发现一座地宫，出土了瓷罐、瓷碗、玉香炉、石砚等遗物。发掘者指出，该塔基遗址应为清初清风寺天律禅师的舍利塔基础。其中出土玉香炉1件。DG:2，青白玉质，素面，三足</w:t>
      </w:r>
      <w:r w:rsidRPr="008C1605">
        <w:rPr>
          <w:rFonts w:ascii="宋体" w:eastAsia="宋体" w:hAnsi="宋体" w:cs="Times New Roman" w:hint="eastAsia"/>
          <w:szCs w:val="21"/>
        </w:rPr>
        <w:t>，</w:t>
      </w:r>
      <w:r w:rsidRPr="008C1605">
        <w:rPr>
          <w:rFonts w:ascii="宋体" w:eastAsia="宋体" w:hAnsi="宋体" w:cs="Times New Roman"/>
          <w:szCs w:val="21"/>
        </w:rPr>
        <w:t>方唇，斜口，平沿，鼓腹。唇上有一道凹弦纹，腹上部有一道凹弦纹。口径 11.4、高8厘米</w:t>
      </w:r>
      <w:r w:rsidRPr="008C1605">
        <w:rPr>
          <w:rFonts w:ascii="宋体" w:eastAsia="宋体" w:hAnsi="宋体" w:cs="Times New Roman"/>
          <w:szCs w:val="21"/>
          <w:vertAlign w:val="superscript"/>
        </w:rPr>
        <w:footnoteReference w:id="319"/>
      </w:r>
      <w:r w:rsidRPr="008C1605">
        <w:rPr>
          <w:rFonts w:ascii="宋体" w:eastAsia="宋体" w:hAnsi="宋体" w:cs="Times New Roman"/>
          <w:szCs w:val="21"/>
        </w:rPr>
        <w:t>。</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szCs w:val="21"/>
        </w:rPr>
        <w:t>2014年7-10月，辽上京考古队对辽上京遗址的宫城城墙进行发掘，主要出土遗物为瓦当、筒瓦、滴水等建筑构件，陶器、瓷器、铜器、玉器、铁器、骨器等生活用器。其中玉器1件，为玉髓制成，通体白色</w:t>
      </w:r>
      <w:r w:rsidRPr="008C1605">
        <w:rPr>
          <w:rFonts w:ascii="宋体" w:eastAsia="宋体" w:hAnsi="宋体" w:cs="Times New Roman" w:hint="eastAsia"/>
          <w:szCs w:val="21"/>
        </w:rPr>
        <w:t>，</w:t>
      </w:r>
      <w:r w:rsidRPr="008C1605">
        <w:rPr>
          <w:rFonts w:ascii="宋体" w:eastAsia="宋体" w:hAnsi="宋体" w:cs="Times New Roman"/>
          <w:szCs w:val="21"/>
        </w:rPr>
        <w:t>圆柱体，一断完整，另一端渐细</w:t>
      </w:r>
      <w:r w:rsidRPr="008C1605">
        <w:rPr>
          <w:rFonts w:ascii="宋体" w:eastAsia="宋体" w:hAnsi="宋体" w:cs="Times New Roman" w:hint="eastAsia"/>
          <w:szCs w:val="21"/>
        </w:rPr>
        <w:t>，</w:t>
      </w:r>
      <w:r w:rsidRPr="008C1605">
        <w:rPr>
          <w:rFonts w:ascii="宋体" w:eastAsia="宋体" w:hAnsi="宋体" w:cs="Times New Roman"/>
          <w:szCs w:val="21"/>
        </w:rPr>
        <w:t>端面中心可见白芯。残长2.3、直径0.8-1厘米。玛瑙珠1件，为浅红色透白灰色，通体磨光</w:t>
      </w:r>
      <w:r w:rsidRPr="008C1605">
        <w:rPr>
          <w:rFonts w:ascii="宋体" w:eastAsia="宋体" w:hAnsi="宋体" w:cs="Times New Roman" w:hint="eastAsia"/>
          <w:szCs w:val="21"/>
        </w:rPr>
        <w:t>，</w:t>
      </w:r>
      <w:r w:rsidRPr="008C1605">
        <w:rPr>
          <w:rFonts w:ascii="宋体" w:eastAsia="宋体" w:hAnsi="宋体" w:cs="Times New Roman"/>
          <w:szCs w:val="21"/>
        </w:rPr>
        <w:t>圆形。直径1.38厘米</w:t>
      </w:r>
      <w:r w:rsidRPr="008C1605">
        <w:rPr>
          <w:rFonts w:ascii="宋体" w:eastAsia="宋体" w:hAnsi="宋体" w:cs="Times New Roman"/>
          <w:szCs w:val="21"/>
          <w:vertAlign w:val="superscript"/>
        </w:rPr>
        <w:footnoteReference w:id="320"/>
      </w:r>
      <w:r w:rsidRPr="008C1605">
        <w:rPr>
          <w:rFonts w:ascii="宋体" w:eastAsia="宋体" w:hAnsi="宋体" w:cs="Times New Roman"/>
          <w:szCs w:val="21"/>
        </w:rPr>
        <w:t>。</w:t>
      </w:r>
    </w:p>
    <w:p w:rsidR="008C1605" w:rsidRPr="008C1605" w:rsidRDefault="008C1605" w:rsidP="008C1605">
      <w:pPr>
        <w:spacing w:line="300" w:lineRule="auto"/>
        <w:rPr>
          <w:rFonts w:ascii="宋体" w:eastAsia="宋体" w:hAnsi="宋体" w:cs="Times New Roman"/>
          <w:b/>
          <w:szCs w:val="21"/>
        </w:rPr>
      </w:pPr>
      <w:r w:rsidRPr="008C1605">
        <w:rPr>
          <w:rFonts w:ascii="宋体" w:eastAsia="宋体" w:hAnsi="宋体" w:cs="Times New Roman" w:hint="eastAsia"/>
          <w:b/>
          <w:szCs w:val="21"/>
        </w:rPr>
        <w:t>2.</w:t>
      </w:r>
      <w:r w:rsidRPr="008C1605">
        <w:rPr>
          <w:rFonts w:ascii="宋体" w:eastAsia="宋体" w:hAnsi="宋体" w:cs="Times New Roman"/>
          <w:b/>
          <w:szCs w:val="21"/>
        </w:rPr>
        <w:t xml:space="preserve"> </w:t>
      </w:r>
      <w:r w:rsidRPr="008C1605">
        <w:rPr>
          <w:rFonts w:ascii="宋体" w:eastAsia="宋体" w:hAnsi="宋体" w:cs="Times New Roman" w:hint="eastAsia"/>
          <w:b/>
          <w:szCs w:val="21"/>
        </w:rPr>
        <w:t>西北地区</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szCs w:val="21"/>
        </w:rPr>
        <w:t>2009年，陕西省考古研究院在西安南郊长安区发掘了蒙元时期“汉人世侯”刘黑马及其家族成员墓葬12座。其中刘黑马墓（M17）为斜坡式台阶墓道前后室土洞墓，虽曾被盗扰，但仍出土随葬品45件（组），主要有陶俑、陶器、金银铜玉饰件、铜币、铁器、镇墓石、墓志石等，其中陶明器多出土于墓室前室及壁龛内，而金银、玉珠饰件等随葬物品集中出土于墓室后室。玉石类饰品共15件（组）。玛瑙杯1件</w:t>
      </w:r>
      <w:r w:rsidRPr="008C1605">
        <w:rPr>
          <w:rFonts w:ascii="宋体" w:eastAsia="宋体" w:hAnsi="宋体" w:cs="Times New Roman" w:hint="eastAsia"/>
          <w:szCs w:val="21"/>
        </w:rPr>
        <w:t>，</w:t>
      </w:r>
      <w:r w:rsidRPr="008C1605">
        <w:rPr>
          <w:rFonts w:ascii="宋体" w:eastAsia="宋体" w:hAnsi="宋体" w:cs="Times New Roman"/>
          <w:szCs w:val="21"/>
        </w:rPr>
        <w:t>M17:29,外径1.3、孔径0.5、壁厚0.2厘米。玉簪1件</w:t>
      </w:r>
      <w:r w:rsidRPr="008C1605">
        <w:rPr>
          <w:rFonts w:ascii="宋体" w:eastAsia="宋体" w:hAnsi="宋体" w:cs="Times New Roman" w:hint="eastAsia"/>
          <w:szCs w:val="21"/>
        </w:rPr>
        <w:t>，</w:t>
      </w:r>
      <w:r w:rsidRPr="008C1605">
        <w:rPr>
          <w:rFonts w:ascii="宋体" w:eastAsia="宋体" w:hAnsi="宋体" w:cs="Times New Roman"/>
          <w:szCs w:val="21"/>
        </w:rPr>
        <w:t>M17:34，白玉质地</w:t>
      </w:r>
      <w:r w:rsidRPr="008C1605">
        <w:rPr>
          <w:rFonts w:ascii="宋体" w:eastAsia="宋体" w:hAnsi="宋体" w:cs="Times New Roman" w:hint="eastAsia"/>
          <w:szCs w:val="21"/>
        </w:rPr>
        <w:t>，</w:t>
      </w:r>
      <w:r w:rsidRPr="008C1605">
        <w:rPr>
          <w:rFonts w:ascii="宋体" w:eastAsia="宋体" w:hAnsi="宋体" w:cs="Times New Roman"/>
          <w:szCs w:val="21"/>
        </w:rPr>
        <w:t>簪头似挖耳，簪体扁圆。长14.2厘米。玉钗1件</w:t>
      </w:r>
      <w:r w:rsidRPr="008C1605">
        <w:rPr>
          <w:rFonts w:ascii="宋体" w:eastAsia="宋体" w:hAnsi="宋体" w:cs="Times New Roman" w:hint="eastAsia"/>
          <w:szCs w:val="21"/>
        </w:rPr>
        <w:t>，</w:t>
      </w:r>
      <w:r w:rsidRPr="008C1605">
        <w:rPr>
          <w:rFonts w:ascii="宋体" w:eastAsia="宋体" w:hAnsi="宋体" w:cs="Times New Roman"/>
          <w:szCs w:val="21"/>
        </w:rPr>
        <w:t>M17:35，白玉质地</w:t>
      </w:r>
      <w:r w:rsidRPr="008C1605">
        <w:rPr>
          <w:rFonts w:ascii="宋体" w:eastAsia="宋体" w:hAnsi="宋体" w:cs="Times New Roman" w:hint="eastAsia"/>
          <w:szCs w:val="21"/>
        </w:rPr>
        <w:t>，</w:t>
      </w:r>
      <w:r w:rsidRPr="008C1605">
        <w:rPr>
          <w:rFonts w:ascii="宋体" w:eastAsia="宋体" w:hAnsi="宋体" w:cs="Times New Roman"/>
          <w:szCs w:val="21"/>
        </w:rPr>
        <w:t>钗分为两股。钗长11.2、末端宽1、钗腿径0.4厘米。珠饰9件</w:t>
      </w:r>
      <w:r w:rsidRPr="008C1605">
        <w:rPr>
          <w:rFonts w:ascii="宋体" w:eastAsia="宋体" w:hAnsi="宋体" w:cs="Times New Roman" w:hint="eastAsia"/>
          <w:szCs w:val="21"/>
        </w:rPr>
        <w:t>，</w:t>
      </w:r>
      <w:r w:rsidRPr="008C1605">
        <w:rPr>
          <w:rFonts w:ascii="宋体" w:eastAsia="宋体" w:hAnsi="宋体" w:cs="Times New Roman"/>
          <w:szCs w:val="21"/>
        </w:rPr>
        <w:t>M17:25，由5粒白色水晶珠（2大3小）、2粒南红玛瑙（1珠形、1扁鼓形）、1粒鼓形缠丝玛瑙及1粒略残的扁圆形松石组成。水晶珠直径为0.7</w:t>
      </w:r>
      <w:r w:rsidRPr="008C1605">
        <w:rPr>
          <w:rFonts w:ascii="宋体" w:eastAsia="宋体" w:hAnsi="宋体" w:cs="Times New Roman" w:hint="eastAsia"/>
          <w:szCs w:val="21"/>
        </w:rPr>
        <w:t>-</w:t>
      </w:r>
      <w:r w:rsidRPr="008C1605">
        <w:rPr>
          <w:rFonts w:ascii="宋体" w:eastAsia="宋体" w:hAnsi="宋体" w:cs="Times New Roman"/>
          <w:szCs w:val="21"/>
        </w:rPr>
        <w:t>1.1厘米，珠形玛瑙直径为1.2厘米，扁鼓形玛瑙直径1.1、厚0.7厘米，鼓形缠丝玛瑙腹径0.8、高1.3厘米，扁圆形松石高1.4、厚0.7厘米。玛瑙饰2件</w:t>
      </w:r>
      <w:r w:rsidRPr="008C1605">
        <w:rPr>
          <w:rFonts w:ascii="宋体" w:eastAsia="宋体" w:hAnsi="宋体" w:cs="Times New Roman" w:hint="eastAsia"/>
          <w:szCs w:val="21"/>
        </w:rPr>
        <w:t>，</w:t>
      </w:r>
      <w:r w:rsidRPr="008C1605">
        <w:rPr>
          <w:rFonts w:ascii="宋体" w:eastAsia="宋体" w:hAnsi="宋体" w:cs="Times New Roman"/>
          <w:szCs w:val="21"/>
        </w:rPr>
        <w:t>M17:28，形似觹状。长3.5厘米。料珠1组（约46粒）</w:t>
      </w:r>
      <w:r w:rsidRPr="008C1605">
        <w:rPr>
          <w:rFonts w:ascii="宋体" w:eastAsia="宋体" w:hAnsi="宋体" w:cs="Times New Roman" w:hint="eastAsia"/>
          <w:szCs w:val="21"/>
        </w:rPr>
        <w:t>，</w:t>
      </w:r>
      <w:r w:rsidRPr="008C1605">
        <w:rPr>
          <w:rFonts w:ascii="宋体" w:eastAsia="宋体" w:hAnsi="宋体" w:cs="Times New Roman"/>
          <w:szCs w:val="21"/>
        </w:rPr>
        <w:t>M17:31，</w:t>
      </w:r>
      <w:r w:rsidRPr="008C1605">
        <w:rPr>
          <w:rFonts w:ascii="宋体" w:eastAsia="宋体" w:hAnsi="宋体" w:cs="Times New Roman"/>
          <w:szCs w:val="21"/>
        </w:rPr>
        <w:lastRenderedPageBreak/>
        <w:t>黑褐色扁圆珠串。直径约0.6、高约0.5厘米</w:t>
      </w:r>
      <w:r w:rsidRPr="008C1605">
        <w:rPr>
          <w:rFonts w:ascii="宋体" w:eastAsia="宋体" w:hAnsi="宋体" w:cs="Times New Roman"/>
          <w:szCs w:val="21"/>
          <w:vertAlign w:val="superscript"/>
        </w:rPr>
        <w:footnoteReference w:id="321"/>
      </w:r>
      <w:r w:rsidRPr="008C1605">
        <w:rPr>
          <w:rFonts w:ascii="宋体" w:eastAsia="宋体" w:hAnsi="宋体" w:cs="Times New Roman"/>
          <w:szCs w:val="21"/>
        </w:rPr>
        <w:t>。</w:t>
      </w:r>
    </w:p>
    <w:p w:rsidR="008C1605" w:rsidRPr="008C1605" w:rsidRDefault="008C1605" w:rsidP="008C1605">
      <w:pPr>
        <w:spacing w:line="300" w:lineRule="auto"/>
        <w:rPr>
          <w:rFonts w:ascii="宋体" w:eastAsia="宋体" w:hAnsi="宋体" w:cs="Times New Roman"/>
          <w:b/>
          <w:szCs w:val="21"/>
        </w:rPr>
      </w:pPr>
      <w:r w:rsidRPr="008C1605">
        <w:rPr>
          <w:rFonts w:ascii="宋体" w:eastAsia="宋体" w:hAnsi="宋体" w:cs="Times New Roman" w:hint="eastAsia"/>
          <w:b/>
          <w:szCs w:val="21"/>
        </w:rPr>
        <w:t>3.</w:t>
      </w:r>
      <w:r w:rsidRPr="008C1605">
        <w:rPr>
          <w:rFonts w:ascii="宋体" w:eastAsia="宋体" w:hAnsi="宋体" w:cs="Times New Roman"/>
          <w:b/>
          <w:szCs w:val="21"/>
        </w:rPr>
        <w:t xml:space="preserve"> </w:t>
      </w:r>
      <w:r w:rsidRPr="008C1605">
        <w:rPr>
          <w:rFonts w:ascii="宋体" w:eastAsia="宋体" w:hAnsi="宋体" w:cs="Times New Roman" w:hint="eastAsia"/>
          <w:b/>
          <w:szCs w:val="21"/>
        </w:rPr>
        <w:t>华北地区</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szCs w:val="21"/>
        </w:rPr>
        <w:t>2011年10月，北京市文物研究所为配合石景山京西商务中心项目建设，对其所占地范围所发现的汉代窑址和清代墓葬进行了抢救性发掘。清代墓葬共10座，出土器物为银器、铜器、玉器及铜钱。其中M10出土玉戒指一枚。标本M10:7，呈圆环形，截面呈半圆状。直径2.4、内径1.8厘米</w:t>
      </w:r>
      <w:r w:rsidRPr="008C1605">
        <w:rPr>
          <w:rFonts w:ascii="宋体" w:eastAsia="宋体" w:hAnsi="宋体" w:cs="Times New Roman"/>
          <w:szCs w:val="21"/>
          <w:vertAlign w:val="superscript"/>
        </w:rPr>
        <w:footnoteReference w:id="322"/>
      </w:r>
      <w:r w:rsidRPr="008C1605">
        <w:rPr>
          <w:rFonts w:ascii="宋体" w:eastAsia="宋体" w:hAnsi="宋体" w:cs="Times New Roman"/>
          <w:szCs w:val="21"/>
        </w:rPr>
        <w:t>。</w:t>
      </w:r>
    </w:p>
    <w:p w:rsidR="008C1605" w:rsidRPr="008C1605" w:rsidRDefault="008C1605" w:rsidP="008C1605">
      <w:pPr>
        <w:spacing w:line="300" w:lineRule="auto"/>
        <w:rPr>
          <w:rFonts w:ascii="宋体" w:eastAsia="宋体" w:hAnsi="宋体" w:cs="Times New Roman"/>
          <w:b/>
          <w:szCs w:val="21"/>
        </w:rPr>
      </w:pPr>
      <w:r w:rsidRPr="008C1605">
        <w:rPr>
          <w:rFonts w:ascii="宋体" w:eastAsia="宋体" w:hAnsi="宋体" w:cs="Times New Roman" w:hint="eastAsia"/>
          <w:b/>
          <w:szCs w:val="21"/>
        </w:rPr>
        <w:t>4.</w:t>
      </w:r>
      <w:r w:rsidRPr="008C1605">
        <w:rPr>
          <w:rFonts w:ascii="宋体" w:eastAsia="宋体" w:hAnsi="宋体" w:cs="Times New Roman"/>
          <w:b/>
          <w:szCs w:val="21"/>
        </w:rPr>
        <w:t xml:space="preserve"> </w:t>
      </w:r>
      <w:r w:rsidRPr="008C1605">
        <w:rPr>
          <w:rFonts w:ascii="宋体" w:eastAsia="宋体" w:hAnsi="宋体" w:cs="Times New Roman" w:hint="eastAsia"/>
          <w:b/>
          <w:szCs w:val="21"/>
        </w:rPr>
        <w:t>华中地区</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szCs w:val="21"/>
        </w:rPr>
        <w:t>2012年5-6月，三门峡市文物考古研究所在配合市区大岭路南段西侧化工厂整体改造工程建设时，发掘清理了两座金代砖室墓。其中M18未被盗扰，保存完好，出土器物较多。包括玉璧1件，出于墓内西北角，青玉，薄形圆璧，外环一周凹弦纹，一侧边缘有穿孔，中心呈圆空， 空外饰方格纹，方格纹内为阴刻“·”字纹，背面为素面。外径3厘米，内径0.8厘米，厚0.4厘米</w:t>
      </w:r>
      <w:r w:rsidRPr="008C1605">
        <w:rPr>
          <w:rFonts w:ascii="宋体" w:eastAsia="宋体" w:hAnsi="宋体" w:cs="Times New Roman"/>
          <w:szCs w:val="21"/>
          <w:vertAlign w:val="superscript"/>
        </w:rPr>
        <w:footnoteReference w:id="323"/>
      </w:r>
      <w:r w:rsidRPr="008C1605">
        <w:rPr>
          <w:rFonts w:ascii="宋体" w:eastAsia="宋体" w:hAnsi="宋体" w:cs="Times New Roman"/>
          <w:szCs w:val="21"/>
        </w:rPr>
        <w:t>。</w:t>
      </w:r>
    </w:p>
    <w:p w:rsidR="008C1605" w:rsidRPr="008C1605" w:rsidRDefault="008C1605" w:rsidP="008C1605">
      <w:pPr>
        <w:spacing w:line="300" w:lineRule="auto"/>
        <w:rPr>
          <w:rFonts w:ascii="宋体" w:eastAsia="宋体" w:hAnsi="宋体" w:cs="Times New Roman"/>
          <w:b/>
          <w:szCs w:val="21"/>
        </w:rPr>
      </w:pPr>
      <w:r w:rsidRPr="008C1605">
        <w:rPr>
          <w:rFonts w:ascii="宋体" w:eastAsia="宋体" w:hAnsi="宋体" w:cs="Times New Roman" w:hint="eastAsia"/>
          <w:b/>
          <w:szCs w:val="21"/>
        </w:rPr>
        <w:t>5.</w:t>
      </w:r>
      <w:r w:rsidRPr="008C1605">
        <w:rPr>
          <w:rFonts w:ascii="宋体" w:eastAsia="宋体" w:hAnsi="宋体" w:cs="Times New Roman"/>
          <w:b/>
          <w:szCs w:val="21"/>
        </w:rPr>
        <w:t xml:space="preserve"> </w:t>
      </w:r>
      <w:r w:rsidRPr="008C1605">
        <w:rPr>
          <w:rFonts w:ascii="宋体" w:eastAsia="宋体" w:hAnsi="宋体" w:cs="Times New Roman" w:hint="eastAsia"/>
          <w:b/>
          <w:szCs w:val="21"/>
        </w:rPr>
        <w:t>华东地区</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szCs w:val="21"/>
        </w:rPr>
        <w:t>2009年5月，济南市考古研究所对蓝调国际项目建筑工地内的1座砖室元代墓葬进行清理发掘。该墓内共清理随葬器物22件。其中瓷器8件，香炉、碗各2件，罐、碟、梅瓶、缸各1件；玉器5件，卧马1件，佩饰、扣各2件；铁齿状构件1件；另有铜钱8枚及部分被扰乱的铜丝铜片。玉器包括佩饰2件、卧马1件及玉扣2件。玉佩饰2件形制相同。玉质洁白细腻，形似蝶状，高浮雕镂空如意纹（或灵芝纹），手法古朴。玉卧马玉质细腻，雕工简洁，在雕刻出马的大体形状后，稍加装饰，把马的细部体现得栩栩如生。马卧在地，四蹄蜷缩，头向左侧后方，</w:t>
      </w:r>
      <w:r w:rsidRPr="008C1605">
        <w:rPr>
          <w:rFonts w:ascii="宋体" w:eastAsia="宋体" w:hAnsi="宋体" w:cs="Times New Roman" w:hint="eastAsia"/>
          <w:szCs w:val="21"/>
        </w:rPr>
        <w:t>似睡非睡，一副安逸模样。应为衣物所用。玉扣为四花瓣形，中间两个线孔，玉质与玉佩饰相同，做工细腻</w:t>
      </w:r>
      <w:r w:rsidRPr="008C1605">
        <w:rPr>
          <w:rFonts w:ascii="宋体" w:eastAsia="宋体" w:hAnsi="宋体" w:cs="Times New Roman"/>
          <w:szCs w:val="21"/>
          <w:vertAlign w:val="superscript"/>
        </w:rPr>
        <w:footnoteReference w:id="324"/>
      </w:r>
      <w:r w:rsidRPr="008C1605">
        <w:rPr>
          <w:rFonts w:ascii="宋体" w:eastAsia="宋体" w:hAnsi="宋体" w:cs="Times New Roman" w:hint="eastAsia"/>
          <w:szCs w:val="21"/>
        </w:rPr>
        <w:t>。</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szCs w:val="21"/>
        </w:rPr>
        <w:t>2012年4月，浙江省文物研究所与长兴县文物保护管理所对长兴县湖州石泉村小黄山北坡的明代墓葬进行发掘。本次共清理墓葬3座，因墓葬遭到破坏，所以墓地现场所出随葬品并不多，包括瓷器2件、铜器1件、铁器1件、玉器1件及铁棺钉若干。其中玉锥形器出自M1，乳白色，略泛黄， 表面光滑。一端呈圆锥形，一端呈四棱尖状。长5.3厘米</w:t>
      </w:r>
      <w:r w:rsidRPr="008C1605">
        <w:rPr>
          <w:rFonts w:ascii="宋体" w:eastAsia="宋体" w:hAnsi="宋体" w:cs="Times New Roman"/>
          <w:szCs w:val="21"/>
          <w:vertAlign w:val="superscript"/>
        </w:rPr>
        <w:footnoteReference w:id="325"/>
      </w:r>
      <w:r w:rsidRPr="008C1605">
        <w:rPr>
          <w:rFonts w:ascii="宋体" w:eastAsia="宋体" w:hAnsi="宋体" w:cs="Times New Roman"/>
          <w:szCs w:val="21"/>
        </w:rPr>
        <w:t>。</w:t>
      </w:r>
    </w:p>
    <w:tbl>
      <w:tblPr>
        <w:tblStyle w:val="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tblGrid>
      <w:tr w:rsidR="008C1605" w:rsidRPr="008C1605" w:rsidTr="006E5891">
        <w:tc>
          <w:tcPr>
            <w:tcW w:w="3256" w:type="dxa"/>
          </w:tcPr>
          <w:p w:rsidR="008C1605" w:rsidRPr="008C1605" w:rsidRDefault="008C1605" w:rsidP="008C1605">
            <w:pPr>
              <w:jc w:val="center"/>
              <w:rPr>
                <w:rFonts w:ascii="黑体" w:eastAsia="黑体" w:hAnsi="黑体" w:cs="Times New Roman"/>
                <w:sz w:val="18"/>
                <w:szCs w:val="18"/>
              </w:rPr>
            </w:pPr>
            <w:r w:rsidRPr="008C1605">
              <w:rPr>
                <w:rFonts w:ascii="黑体" w:eastAsia="黑体" w:hAnsi="黑体" w:cs="Times New Roman"/>
                <w:noProof/>
                <w:sz w:val="18"/>
                <w:szCs w:val="18"/>
              </w:rPr>
              <w:drawing>
                <wp:inline distT="0" distB="0" distL="0" distR="0" wp14:anchorId="4FD5D342" wp14:editId="591673E0">
                  <wp:extent cx="1512740" cy="1440000"/>
                  <wp:effectExtent l="0" t="0" r="0" b="8255"/>
                  <wp:docPr id="128" name="图片 128" descr="C:\Users\qqqz\Desktop\考古\辽宋 杨氏吐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qqqz\Desktop\考古\辽宋 杨氏吐司.jpg"/>
                          <pic:cNvPicPr>
                            <a:picLocks noChangeAspect="1" noChangeArrowheads="1"/>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1512740" cy="14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C1605" w:rsidRPr="008C1605" w:rsidTr="006E5891">
        <w:tc>
          <w:tcPr>
            <w:tcW w:w="3256" w:type="dxa"/>
          </w:tcPr>
          <w:p w:rsidR="008C1605" w:rsidRPr="008C1605" w:rsidRDefault="008C1605" w:rsidP="008C1605">
            <w:pPr>
              <w:jc w:val="center"/>
              <w:rPr>
                <w:rFonts w:ascii="黑体" w:eastAsia="黑体" w:hAnsi="黑体" w:cs="Times New Roman"/>
                <w:sz w:val="18"/>
                <w:szCs w:val="18"/>
              </w:rPr>
            </w:pPr>
            <w:r w:rsidRPr="008C1605">
              <w:rPr>
                <w:rFonts w:ascii="黑体" w:eastAsia="黑体" w:hAnsi="黑体" w:cs="Times New Roman" w:hint="eastAsia"/>
                <w:sz w:val="18"/>
                <w:szCs w:val="18"/>
              </w:rPr>
              <w:t>图七 杨氏土司墓出土柳叶形玉饰</w:t>
            </w:r>
          </w:p>
        </w:tc>
      </w:tr>
    </w:tbl>
    <w:p w:rsidR="008C1605" w:rsidRPr="008C1605" w:rsidRDefault="008C1605" w:rsidP="008C1605">
      <w:pPr>
        <w:spacing w:line="300" w:lineRule="auto"/>
        <w:rPr>
          <w:rFonts w:ascii="宋体" w:eastAsia="宋体" w:hAnsi="宋体" w:cs="Times New Roman"/>
          <w:b/>
          <w:szCs w:val="21"/>
        </w:rPr>
      </w:pPr>
      <w:r w:rsidRPr="008C1605">
        <w:rPr>
          <w:rFonts w:ascii="宋体" w:eastAsia="宋体" w:hAnsi="宋体" w:cs="Times New Roman" w:hint="eastAsia"/>
          <w:b/>
          <w:szCs w:val="21"/>
        </w:rPr>
        <w:t xml:space="preserve"> 6.</w:t>
      </w:r>
      <w:r w:rsidRPr="008C1605">
        <w:rPr>
          <w:rFonts w:ascii="宋体" w:eastAsia="宋体" w:hAnsi="宋体" w:cs="Times New Roman"/>
          <w:b/>
          <w:szCs w:val="21"/>
        </w:rPr>
        <w:t xml:space="preserve"> </w:t>
      </w:r>
      <w:r w:rsidRPr="008C1605">
        <w:rPr>
          <w:rFonts w:ascii="宋体" w:eastAsia="宋体" w:hAnsi="宋体" w:cs="Times New Roman" w:hint="eastAsia"/>
          <w:b/>
          <w:szCs w:val="21"/>
        </w:rPr>
        <w:t>西南地区</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szCs w:val="21"/>
        </w:rPr>
        <w:t>2013年4月至2014年11月，贵州省文物考古研究所联合遵义市文物局对播州杨氏第二十九世土司杨烈墓（M1）、第二十一世土司杨铿墓（M2）和第十四世杨价墓（M3）进行了抢救性发掘。这三座墓葬年代跨越南宋至明末。其中M2</w:t>
      </w:r>
      <w:r w:rsidRPr="008C1605">
        <w:rPr>
          <w:rFonts w:ascii="宋体" w:eastAsia="宋体" w:hAnsi="宋体" w:cs="Times New Roman" w:hint="eastAsia"/>
          <w:szCs w:val="21"/>
        </w:rPr>
        <w:t>虽</w:t>
      </w:r>
      <w:r w:rsidRPr="008C1605">
        <w:rPr>
          <w:rFonts w:ascii="宋体" w:eastAsia="宋体" w:hAnsi="宋体" w:cs="Times New Roman"/>
          <w:szCs w:val="21"/>
        </w:rPr>
        <w:t>被严重盗扰，但仍出土少量残存的随葬遗物，包括陶骑马俑、铜香炉、柳叶形玉饰</w:t>
      </w:r>
      <w:r w:rsidRPr="008C1605">
        <w:rPr>
          <w:rFonts w:ascii="宋体" w:eastAsia="宋体" w:hAnsi="宋体" w:cs="Times New Roman" w:hint="eastAsia"/>
          <w:szCs w:val="21"/>
        </w:rPr>
        <w:t>（图七）</w:t>
      </w:r>
      <w:r w:rsidRPr="008C1605">
        <w:rPr>
          <w:rFonts w:ascii="宋体" w:eastAsia="宋体" w:hAnsi="宋体" w:cs="Times New Roman"/>
          <w:szCs w:val="21"/>
        </w:rPr>
        <w:t>等，共52套</w:t>
      </w:r>
      <w:r w:rsidRPr="008C1605">
        <w:rPr>
          <w:rFonts w:ascii="宋体" w:eastAsia="宋体" w:hAnsi="宋体" w:cs="Times New Roman"/>
          <w:szCs w:val="21"/>
          <w:vertAlign w:val="superscript"/>
        </w:rPr>
        <w:footnoteReference w:id="326"/>
      </w:r>
      <w:r w:rsidRPr="008C1605">
        <w:rPr>
          <w:rFonts w:ascii="宋体" w:eastAsia="宋体" w:hAnsi="宋体" w:cs="Times New Roman"/>
          <w:szCs w:val="21"/>
        </w:rPr>
        <w:t>。</w:t>
      </w:r>
    </w:p>
    <w:p w:rsidR="008C1605" w:rsidRPr="008C1605" w:rsidRDefault="008C1605" w:rsidP="008C1605">
      <w:pPr>
        <w:spacing w:line="300" w:lineRule="auto"/>
        <w:jc w:val="center"/>
        <w:rPr>
          <w:rFonts w:ascii="黑体" w:eastAsia="黑体" w:hAnsi="黑体" w:cs="Times New Roman"/>
          <w:sz w:val="24"/>
          <w:szCs w:val="24"/>
        </w:rPr>
      </w:pPr>
      <w:r w:rsidRPr="008C1605">
        <w:rPr>
          <w:rFonts w:ascii="黑体" w:eastAsia="黑体" w:hAnsi="黑体" w:cs="Times New Roman"/>
          <w:sz w:val="24"/>
          <w:szCs w:val="24"/>
        </w:rPr>
        <w:lastRenderedPageBreak/>
        <w:t>二  探索与研究</w:t>
      </w:r>
    </w:p>
    <w:p w:rsidR="008C1605" w:rsidRPr="008C1605" w:rsidRDefault="008C1605" w:rsidP="008C1605">
      <w:pPr>
        <w:rPr>
          <w:rFonts w:ascii="宋体" w:eastAsia="宋体" w:hAnsi="宋体" w:cs="Times New Roman"/>
          <w:szCs w:val="21"/>
        </w:rPr>
      </w:pPr>
    </w:p>
    <w:p w:rsidR="008C1605" w:rsidRPr="008C1605" w:rsidRDefault="008C1605" w:rsidP="008C1605">
      <w:pPr>
        <w:spacing w:line="300" w:lineRule="auto"/>
        <w:rPr>
          <w:rFonts w:ascii="黑体" w:eastAsia="黑体" w:hAnsi="黑体" w:cs="Times New Roman"/>
          <w:szCs w:val="21"/>
        </w:rPr>
      </w:pPr>
      <w:r w:rsidRPr="008C1605">
        <w:rPr>
          <w:rFonts w:ascii="黑体" w:eastAsia="黑体" w:hAnsi="黑体" w:cs="Times New Roman" w:hint="eastAsia"/>
          <w:szCs w:val="21"/>
        </w:rPr>
        <w:t>（一）考古学研究</w:t>
      </w:r>
    </w:p>
    <w:p w:rsidR="008C1605" w:rsidRPr="008C1605" w:rsidRDefault="008C1605" w:rsidP="008C1605">
      <w:pPr>
        <w:spacing w:line="300" w:lineRule="auto"/>
        <w:rPr>
          <w:rFonts w:ascii="宋体" w:eastAsia="宋体" w:hAnsi="宋体" w:cs="Times New Roman"/>
          <w:b/>
          <w:szCs w:val="21"/>
        </w:rPr>
      </w:pPr>
      <w:r w:rsidRPr="008C1605">
        <w:rPr>
          <w:rFonts w:ascii="宋体" w:eastAsia="宋体" w:hAnsi="宋体" w:cs="Times New Roman"/>
          <w:b/>
          <w:szCs w:val="21"/>
        </w:rPr>
        <w:t xml:space="preserve">1. </w:t>
      </w:r>
      <w:r w:rsidRPr="008C1605">
        <w:rPr>
          <w:rFonts w:ascii="宋体" w:eastAsia="宋体" w:hAnsi="宋体" w:cs="Times New Roman" w:hint="eastAsia"/>
          <w:b/>
          <w:szCs w:val="21"/>
        </w:rPr>
        <w:t>新石器时代.</w:t>
      </w:r>
    </w:p>
    <w:p w:rsidR="008C1605" w:rsidRPr="008C1605" w:rsidRDefault="008C1605" w:rsidP="008C1605">
      <w:pPr>
        <w:spacing w:line="300" w:lineRule="auto"/>
        <w:ind w:firstLineChars="200" w:firstLine="420"/>
        <w:rPr>
          <w:rFonts w:ascii="宋体" w:eastAsia="宋体" w:hAnsi="宋体" w:cs="Times New Roman"/>
          <w:szCs w:val="21"/>
          <w:lang w:val="x-none"/>
        </w:rPr>
      </w:pPr>
      <w:r w:rsidRPr="008C1605">
        <w:rPr>
          <w:rFonts w:ascii="宋体" w:eastAsia="宋体" w:hAnsi="宋体" w:cs="Times New Roman" w:hint="eastAsia"/>
          <w:szCs w:val="21"/>
          <w:lang w:val="x-none"/>
        </w:rPr>
        <w:t>袁广阔和杨小燕通过玉器和陶器图案的比较，认识到黄河、淮河流域新石器时代那些绘制在彩陶上的一些图案与当时的玉器有关，它们可能是对不同玉器的描绘。这些或抽象或具象的纹饰都是</w:t>
      </w:r>
      <w:r w:rsidRPr="008C1605">
        <w:rPr>
          <w:rFonts w:ascii="宋体" w:eastAsia="宋体" w:hAnsi="宋体" w:cs="Times New Roman"/>
          <w:szCs w:val="21"/>
          <w:lang w:val="x-none"/>
        </w:rPr>
        <w:t>“有意味的形式</w:t>
      </w:r>
      <w:r w:rsidRPr="008C1605">
        <w:rPr>
          <w:rFonts w:ascii="宋体" w:eastAsia="宋体" w:hAnsi="宋体" w:cs="Times New Roman" w:hint="eastAsia"/>
          <w:szCs w:val="21"/>
          <w:lang w:val="x-none"/>
        </w:rPr>
        <w:t>”，</w:t>
      </w:r>
      <w:r w:rsidRPr="008C1605">
        <w:rPr>
          <w:rFonts w:ascii="宋体" w:eastAsia="宋体" w:hAnsi="宋体" w:cs="Times New Roman"/>
          <w:szCs w:val="21"/>
          <w:lang w:val="x-none"/>
        </w:rPr>
        <w:t>是原始先民主观意向的表达</w:t>
      </w:r>
      <w:r w:rsidRPr="008C1605">
        <w:rPr>
          <w:rFonts w:ascii="宋体" w:eastAsia="宋体" w:hAnsi="宋体" w:cs="Times New Roman"/>
          <w:szCs w:val="21"/>
          <w:vertAlign w:val="superscript"/>
          <w:lang w:val="x-none"/>
        </w:rPr>
        <w:footnoteReference w:id="327"/>
      </w:r>
      <w:r w:rsidRPr="008C1605">
        <w:rPr>
          <w:rFonts w:ascii="宋体" w:eastAsia="宋体" w:hAnsi="宋体" w:cs="Times New Roman"/>
          <w:szCs w:val="21"/>
          <w:lang w:val="x-none"/>
        </w:rPr>
        <w:t>。</w:t>
      </w:r>
    </w:p>
    <w:p w:rsidR="008C1605" w:rsidRPr="008C1605" w:rsidRDefault="008C1605" w:rsidP="008C1605">
      <w:pPr>
        <w:spacing w:line="300" w:lineRule="auto"/>
        <w:ind w:firstLineChars="200" w:firstLine="420"/>
        <w:rPr>
          <w:rFonts w:ascii="宋体" w:eastAsia="宋体" w:hAnsi="宋体" w:cs="Times New Roman"/>
          <w:szCs w:val="21"/>
          <w:lang w:val="x-none"/>
        </w:rPr>
      </w:pPr>
      <w:r w:rsidRPr="008C1605">
        <w:rPr>
          <w:rFonts w:ascii="宋体" w:eastAsia="宋体" w:hAnsi="宋体" w:cs="Times New Roman" w:hint="eastAsia"/>
          <w:szCs w:val="21"/>
          <w:lang w:val="x-none"/>
        </w:rPr>
        <w:t>王炜林在《庙底沟文化与璧的起源》一文中，结合史籍中关于璧的记载以及目前对良渚文化、红山文化等玉璧的相关认识，对璧等器物的概念进行了梳理。同时，根据高陵杨官寨、华县泉护村、扶风案板等遗址发现的璧、琮器物以及彩陶图案中的相关题材，认为璧等古代中国的礼器出现的时间应该可以追溯到庙底沟文化时期，起源地或在中原地区</w:t>
      </w:r>
      <w:r w:rsidRPr="008C1605">
        <w:rPr>
          <w:rFonts w:ascii="宋体" w:eastAsia="宋体" w:hAnsi="宋体" w:cs="Times New Roman"/>
          <w:szCs w:val="21"/>
          <w:vertAlign w:val="superscript"/>
          <w:lang w:val="x-none"/>
        </w:rPr>
        <w:footnoteReference w:id="328"/>
      </w:r>
      <w:r w:rsidRPr="008C1605">
        <w:rPr>
          <w:rFonts w:ascii="宋体" w:eastAsia="宋体" w:hAnsi="宋体" w:cs="Times New Roman" w:hint="eastAsia"/>
          <w:szCs w:val="21"/>
          <w:lang w:val="x-none"/>
        </w:rPr>
        <w:t>。</w:t>
      </w:r>
    </w:p>
    <w:p w:rsidR="008C1605" w:rsidRPr="008C1605" w:rsidRDefault="008C1605" w:rsidP="008C1605">
      <w:pPr>
        <w:spacing w:line="300" w:lineRule="auto"/>
        <w:ind w:firstLineChars="200" w:firstLine="420"/>
        <w:rPr>
          <w:rFonts w:ascii="宋体" w:eastAsia="宋体" w:hAnsi="宋体" w:cs="Times New Roman"/>
          <w:szCs w:val="21"/>
          <w:lang w:val="x-none"/>
        </w:rPr>
      </w:pPr>
      <w:r w:rsidRPr="008C1605">
        <w:rPr>
          <w:rFonts w:ascii="宋体" w:eastAsia="宋体" w:hAnsi="宋体" w:cs="Times New Roman" w:hint="eastAsia"/>
          <w:szCs w:val="21"/>
          <w:lang w:val="x-none"/>
        </w:rPr>
        <w:t>在《三角城遗址文化内涵与社会现象管窥》一文中</w:t>
      </w:r>
      <w:r w:rsidRPr="008C1605">
        <w:rPr>
          <w:rFonts w:ascii="宋体" w:eastAsia="宋体" w:hAnsi="宋体" w:cs="Times New Roman"/>
          <w:szCs w:val="21"/>
          <w:lang w:val="x-none"/>
        </w:rPr>
        <w:t>,李维明在前人研究的基础上，试根据金川三角城遗址的文化内涵管窥当时社会现象。文章第一部分对三角城遗址的文化内涵进行分析，第二部分主要叙述所反映出的社会现象。同时，作者指出这是一支来自北方草原的古族，在本地受当地环境及本地域文化影响，并与周边文化交流而形成具有自身特征的文化。鉴于三角城遗址具有聚落中心地位，文化内涵丰富，属于学界所称沙井文化典型遗址，认为或许可以考虑定性为三角城类型或称名三角城文化</w:t>
      </w:r>
      <w:r w:rsidRPr="008C1605">
        <w:rPr>
          <w:rFonts w:ascii="宋体" w:eastAsia="宋体" w:hAnsi="宋体" w:cs="Times New Roman"/>
          <w:szCs w:val="21"/>
          <w:vertAlign w:val="superscript"/>
          <w:lang w:val="x-none"/>
        </w:rPr>
        <w:footnoteReference w:id="329"/>
      </w:r>
      <w:r w:rsidRPr="008C1605">
        <w:rPr>
          <w:rFonts w:ascii="宋体" w:eastAsia="宋体" w:hAnsi="宋体" w:cs="Times New Roman"/>
          <w:szCs w:val="21"/>
          <w:lang w:val="x-none"/>
        </w:rPr>
        <w:t>。</w:t>
      </w:r>
    </w:p>
    <w:p w:rsidR="008C1605" w:rsidRPr="008C1605" w:rsidRDefault="008C1605" w:rsidP="008C1605">
      <w:pPr>
        <w:spacing w:line="300" w:lineRule="auto"/>
        <w:ind w:firstLineChars="200" w:firstLine="420"/>
        <w:rPr>
          <w:rFonts w:ascii="宋体" w:eastAsia="宋体" w:hAnsi="宋体" w:cs="Times New Roman"/>
          <w:szCs w:val="21"/>
          <w:lang w:val="x-none"/>
        </w:rPr>
      </w:pPr>
      <w:r w:rsidRPr="008C1605">
        <w:rPr>
          <w:rFonts w:ascii="宋体" w:eastAsia="宋体" w:hAnsi="宋体" w:cs="Times New Roman" w:hint="eastAsia"/>
          <w:szCs w:val="21"/>
          <w:lang w:val="x-none"/>
        </w:rPr>
        <w:t>张小帆在《崧泽—良渚转型期的礼制遗存刍议</w:t>
      </w:r>
      <w:r w:rsidRPr="008C1605">
        <w:rPr>
          <w:rFonts w:ascii="宋体" w:eastAsia="宋体" w:hAnsi="宋体" w:cs="Times New Roman"/>
          <w:szCs w:val="21"/>
          <w:lang w:val="x-none"/>
        </w:rPr>
        <w:t>——以小兜里、仙坛庙、邱承墩遗址为例》一文中，首先以崧泽—良渚时期的小兜里、仙坛庙、邱承墩遗址为例，对太湖流域崧泽—良渚转型期礼制遗存的现状分类作简要的概述，包括祭祀性质的土台，礼制遗物出现陶、玉并重的礼器组合现象，鼎、豆、壶成为陶礼器的固定组合等。同时认为小玉璧、小玉镯可能为良渚文化玉璧、玉琮的雏形。在转型期中，不仅孕育了良渚文化的礼仪制度，并且对良渚文化礼仪制度发展的趋势产生</w:t>
      </w:r>
      <w:r w:rsidRPr="008C1605">
        <w:rPr>
          <w:rFonts w:ascii="宋体" w:eastAsia="宋体" w:hAnsi="宋体" w:cs="Times New Roman" w:hint="eastAsia"/>
          <w:szCs w:val="21"/>
          <w:lang w:val="x-none"/>
        </w:rPr>
        <w:t>了</w:t>
      </w:r>
      <w:r w:rsidRPr="008C1605">
        <w:rPr>
          <w:rFonts w:ascii="宋体" w:eastAsia="宋体" w:hAnsi="宋体" w:cs="Times New Roman"/>
          <w:szCs w:val="21"/>
          <w:lang w:val="x-none"/>
        </w:rPr>
        <w:t>深远的影响</w:t>
      </w:r>
      <w:r w:rsidRPr="008C1605">
        <w:rPr>
          <w:rFonts w:ascii="宋体" w:eastAsia="宋体" w:hAnsi="宋体" w:cs="Times New Roman"/>
          <w:szCs w:val="21"/>
          <w:vertAlign w:val="superscript"/>
          <w:lang w:val="x-none"/>
        </w:rPr>
        <w:footnoteReference w:id="330"/>
      </w:r>
      <w:r w:rsidRPr="008C1605">
        <w:rPr>
          <w:rFonts w:ascii="宋体" w:eastAsia="宋体" w:hAnsi="宋体" w:cs="Times New Roman"/>
          <w:szCs w:val="21"/>
          <w:lang w:val="x-none"/>
        </w:rPr>
        <w:t>。</w:t>
      </w:r>
    </w:p>
    <w:p w:rsidR="008C1605" w:rsidRPr="008C1605" w:rsidRDefault="008C1605" w:rsidP="008C1605">
      <w:pPr>
        <w:spacing w:line="300" w:lineRule="auto"/>
        <w:ind w:firstLineChars="200" w:firstLine="420"/>
        <w:rPr>
          <w:rFonts w:ascii="宋体" w:eastAsia="宋体" w:hAnsi="宋体" w:cs="Times New Roman"/>
          <w:szCs w:val="21"/>
          <w:lang w:val="x-none"/>
        </w:rPr>
      </w:pPr>
      <w:r w:rsidRPr="008C1605">
        <w:rPr>
          <w:rFonts w:ascii="宋体" w:eastAsia="宋体" w:hAnsi="宋体" w:cs="Times New Roman" w:hint="eastAsia"/>
          <w:szCs w:val="21"/>
          <w:lang w:val="x-none"/>
        </w:rPr>
        <w:t>曹昕运在《小梅岭玉矿与良渚文化玉料来源再探》中，考察了小梅岭古玉矿所处的古沙河支流徐家园河、中田舍河以及整个古沙河流域新石器时代尤其是良渚文化时期的遗存分布状况，从地理位置、玉器制作、运输途径和技术来分析，确认了良渚文化时期的溧阳人已经具备了发现、开采、外运小梅岭玉矿石的技术。再次印证了学界关于小梅岭古玉矿是良渚文化玉器来源这一观点</w:t>
      </w:r>
      <w:r w:rsidRPr="008C1605">
        <w:rPr>
          <w:rFonts w:ascii="宋体" w:eastAsia="宋体" w:hAnsi="宋体" w:cs="Times New Roman"/>
          <w:szCs w:val="21"/>
          <w:vertAlign w:val="superscript"/>
          <w:lang w:val="x-none"/>
        </w:rPr>
        <w:footnoteReference w:id="331"/>
      </w:r>
      <w:r w:rsidRPr="008C1605">
        <w:rPr>
          <w:rFonts w:ascii="宋体" w:eastAsia="宋体" w:hAnsi="宋体" w:cs="Times New Roman" w:hint="eastAsia"/>
          <w:szCs w:val="21"/>
          <w:lang w:val="x-none"/>
        </w:rPr>
        <w:t>。</w:t>
      </w:r>
    </w:p>
    <w:p w:rsidR="008C1605" w:rsidRPr="008C1605" w:rsidRDefault="008C1605" w:rsidP="008C1605">
      <w:pPr>
        <w:spacing w:line="300" w:lineRule="auto"/>
        <w:ind w:firstLineChars="200" w:firstLine="420"/>
        <w:rPr>
          <w:rFonts w:ascii="宋体" w:eastAsia="宋体" w:hAnsi="宋体" w:cs="Times New Roman"/>
          <w:szCs w:val="21"/>
          <w:lang w:val="x-none"/>
        </w:rPr>
      </w:pPr>
      <w:r w:rsidRPr="008C1605">
        <w:rPr>
          <w:rFonts w:ascii="宋体" w:eastAsia="宋体" w:hAnsi="宋体" w:cs="Times New Roman" w:hint="eastAsia"/>
          <w:szCs w:val="21"/>
          <w:lang w:val="x-none"/>
        </w:rPr>
        <w:t>基于目前花厅遗址出土的玉串珠出现酥松、粉化的现象，范陶峰在《新沂花厅遗址出土古玉串珠的保护探究》中首先通过检测分析确定玉质材料为叶蛇纹石，接下来为了解决玉串珠所出现的病害状况，采用浓度为</w:t>
      </w:r>
      <w:r w:rsidRPr="008C1605">
        <w:rPr>
          <w:rFonts w:ascii="宋体" w:eastAsia="宋体" w:hAnsi="宋体" w:cs="Times New Roman"/>
          <w:szCs w:val="21"/>
          <w:lang w:val="x-none"/>
        </w:rPr>
        <w:t>14%的正硅酸乙酯溶液进行加固，浓度为3%的氟橡胶封护剂进行表面封护。该方法成功加固保护了新沂花厅遗址出土的107颗玉串珠。除此之外，作者提出加固保护的机理为</w:t>
      </w:r>
      <w:r w:rsidRPr="008C1605">
        <w:rPr>
          <w:rFonts w:ascii="宋体" w:eastAsia="宋体" w:hAnsi="宋体" w:cs="Times New Roman" w:hint="eastAsia"/>
          <w:szCs w:val="21"/>
          <w:lang w:val="x-none"/>
        </w:rPr>
        <w:t>：</w:t>
      </w:r>
      <w:r w:rsidRPr="008C1605">
        <w:rPr>
          <w:rFonts w:ascii="宋体" w:eastAsia="宋体" w:hAnsi="宋体" w:cs="Times New Roman"/>
          <w:szCs w:val="21"/>
          <w:lang w:val="x-none"/>
        </w:rPr>
        <w:t>正硅酸酯</w:t>
      </w:r>
      <w:r w:rsidRPr="008C1605">
        <w:rPr>
          <w:rFonts w:ascii="宋体" w:eastAsia="宋体" w:hAnsi="宋体" w:cs="Times New Roman"/>
          <w:szCs w:val="21"/>
          <w:lang w:val="x-none"/>
        </w:rPr>
        <w:lastRenderedPageBreak/>
        <w:t>处理玉石时生成的硅氧烷聚合体能够产生增强、加固效果，通过烷氧基的水解，相邻颗粒间以硅烷链联结在一起使软弱、松散的玉石表面得以加固和增强。这一研究</w:t>
      </w:r>
      <w:r w:rsidRPr="008C1605">
        <w:rPr>
          <w:rFonts w:ascii="宋体" w:eastAsia="宋体" w:hAnsi="宋体" w:cs="Times New Roman" w:hint="eastAsia"/>
          <w:szCs w:val="21"/>
          <w:lang w:val="x-none"/>
        </w:rPr>
        <w:t>结果是在风化、脆弱古玉器保护方面的一次有益尝试</w:t>
      </w:r>
      <w:r w:rsidRPr="008C1605">
        <w:rPr>
          <w:rFonts w:ascii="宋体" w:eastAsia="宋体" w:hAnsi="宋体" w:cs="Times New Roman"/>
          <w:szCs w:val="21"/>
          <w:vertAlign w:val="superscript"/>
          <w:lang w:val="x-none"/>
        </w:rPr>
        <w:footnoteReference w:id="332"/>
      </w:r>
      <w:r w:rsidRPr="008C1605">
        <w:rPr>
          <w:rFonts w:ascii="宋体" w:eastAsia="宋体" w:hAnsi="宋体" w:cs="Times New Roman" w:hint="eastAsia"/>
          <w:szCs w:val="21"/>
          <w:lang w:val="x-none"/>
        </w:rPr>
        <w:t>。</w:t>
      </w:r>
    </w:p>
    <w:p w:rsidR="008C1605" w:rsidRPr="008C1605" w:rsidRDefault="008C1605" w:rsidP="008C1605">
      <w:pPr>
        <w:spacing w:line="300" w:lineRule="auto"/>
        <w:ind w:firstLineChars="200" w:firstLine="420"/>
        <w:rPr>
          <w:rFonts w:ascii="宋体" w:eastAsia="宋体" w:hAnsi="宋体" w:cs="Times New Roman"/>
          <w:szCs w:val="21"/>
          <w:lang w:val="x-none"/>
        </w:rPr>
      </w:pPr>
      <w:r w:rsidRPr="008C1605">
        <w:rPr>
          <w:rFonts w:ascii="宋体" w:eastAsia="宋体" w:hAnsi="宋体" w:cs="Times New Roman" w:hint="eastAsia"/>
          <w:szCs w:val="21"/>
          <w:lang w:val="x-none"/>
        </w:rPr>
        <w:t>唐启翠在《玉璜如何“统一”中国：以“夏后氏之璜”神话为中心》中，以“夏后氏之璜”神话叙事为中心，立足于汉语语境“文学”发生于礼仪之本义和多重证据法，系统考察新石器时代早期以来玉璜的时空</w:t>
      </w:r>
      <w:r w:rsidRPr="008C1605">
        <w:rPr>
          <w:rFonts w:ascii="宋体" w:eastAsia="宋体" w:hAnsi="宋体" w:cs="Times New Roman"/>
          <w:szCs w:val="21"/>
          <w:lang w:val="x-none"/>
        </w:rPr>
        <w:t>分布及其化异趋同进程，探寻“夏后氏之璜”神话背后的族群故事与文化认同，以及玉璜在礼制文明话语建构中的地位</w:t>
      </w:r>
      <w:r w:rsidRPr="008C1605">
        <w:rPr>
          <w:rFonts w:ascii="宋体" w:eastAsia="宋体" w:hAnsi="宋体" w:cs="Times New Roman"/>
          <w:szCs w:val="21"/>
          <w:vertAlign w:val="superscript"/>
          <w:lang w:val="x-none"/>
        </w:rPr>
        <w:footnoteReference w:id="333"/>
      </w:r>
      <w:r w:rsidRPr="008C1605">
        <w:rPr>
          <w:rFonts w:ascii="宋体" w:eastAsia="宋体" w:hAnsi="宋体" w:cs="Times New Roman"/>
          <w:szCs w:val="21"/>
          <w:lang w:val="x-none"/>
        </w:rPr>
        <w:t>。</w:t>
      </w:r>
    </w:p>
    <w:p w:rsidR="008C1605" w:rsidRPr="008C1605" w:rsidRDefault="008C1605" w:rsidP="008C1605">
      <w:pPr>
        <w:spacing w:line="300" w:lineRule="auto"/>
        <w:rPr>
          <w:rFonts w:ascii="宋体" w:eastAsia="宋体" w:hAnsi="宋体" w:cs="Times New Roman"/>
          <w:b/>
          <w:szCs w:val="21"/>
          <w:lang w:val="x-none"/>
        </w:rPr>
      </w:pPr>
      <w:r w:rsidRPr="008C1605">
        <w:rPr>
          <w:rFonts w:ascii="宋体" w:eastAsia="宋体" w:hAnsi="宋体" w:cs="Times New Roman" w:hint="eastAsia"/>
          <w:b/>
          <w:szCs w:val="21"/>
          <w:lang w:val="x-none"/>
        </w:rPr>
        <w:t>2．夏商周时期</w:t>
      </w:r>
    </w:p>
    <w:p w:rsidR="008C1605" w:rsidRPr="008C1605" w:rsidRDefault="008C1605" w:rsidP="008C1605">
      <w:pPr>
        <w:spacing w:line="300" w:lineRule="auto"/>
        <w:ind w:firstLineChars="200" w:firstLine="420"/>
        <w:rPr>
          <w:rFonts w:ascii="宋体" w:eastAsia="宋体" w:hAnsi="宋体" w:cs="Verdana"/>
          <w:kern w:val="0"/>
          <w:szCs w:val="21"/>
          <w:lang w:val="x-none"/>
        </w:rPr>
      </w:pPr>
      <w:r w:rsidRPr="008C1605">
        <w:rPr>
          <w:rFonts w:ascii="宋体" w:eastAsia="宋体" w:hAnsi="宋体" w:cs="Verdana" w:hint="eastAsia"/>
          <w:kern w:val="0"/>
          <w:szCs w:val="21"/>
          <w:lang w:val="x-none"/>
        </w:rPr>
        <w:t>黄可佳在《试析以大甸子墓地玉器为代表的</w:t>
      </w:r>
      <w:r w:rsidRPr="008C1605">
        <w:rPr>
          <w:rFonts w:ascii="宋体" w:eastAsia="宋体" w:hAnsi="宋体" w:cs="Verdana"/>
          <w:kern w:val="0"/>
          <w:szCs w:val="21"/>
          <w:lang w:val="x-none"/>
        </w:rPr>
        <w:t>夏家店下层文化玉器》一文中</w:t>
      </w:r>
      <w:r w:rsidRPr="008C1605">
        <w:rPr>
          <w:rFonts w:ascii="宋体" w:eastAsia="宋体" w:hAnsi="宋体" w:cs="Verdana" w:hint="eastAsia"/>
          <w:kern w:val="0"/>
          <w:szCs w:val="21"/>
          <w:lang w:val="x-none"/>
        </w:rPr>
        <w:t>，</w:t>
      </w:r>
      <w:r w:rsidRPr="008C1605">
        <w:rPr>
          <w:rFonts w:ascii="宋体" w:eastAsia="宋体" w:hAnsi="宋体" w:cs="Verdana"/>
          <w:kern w:val="0"/>
          <w:szCs w:val="21"/>
          <w:lang w:val="x-none"/>
        </w:rPr>
        <w:t>在前人对大甸子墓地研究的基础上，进一步分析，期望能对夏家店下层文化的用玉传统深入了解，并分析其在整个东北系玉器传统发展演变中所处的位置。文章首先对大甸子墓葬中随葬的玉器类别和形制进行分析，将玉器分为了礼器类、装饰类和附属类三个大的类别。接着分析随葬玉器的位置功能和习俗。最后对大甸子墓地的玉器特点和相关文化玉器关系进行探讨。文章认为大甸子玉器主要受红山文化和二里头文化影响。其虽处于东北系玉器演变的尾声，但其在继承地域性用玉传统的基础上，积极</w:t>
      </w:r>
      <w:r w:rsidRPr="008C1605">
        <w:rPr>
          <w:rFonts w:ascii="宋体" w:eastAsia="宋体" w:hAnsi="宋体" w:cs="Verdana" w:hint="eastAsia"/>
          <w:kern w:val="0"/>
          <w:szCs w:val="21"/>
          <w:lang w:val="x-none"/>
        </w:rPr>
        <w:t>吸收周边和同时代的玉器特点和制作玉器技术，玉料的来源多样化，创造出了独具特色的玉器类别和玉器风格</w:t>
      </w:r>
      <w:r w:rsidRPr="008C1605">
        <w:rPr>
          <w:rFonts w:ascii="宋体" w:eastAsia="宋体" w:hAnsi="宋体" w:cs="Verdana"/>
          <w:kern w:val="0"/>
          <w:szCs w:val="21"/>
          <w:vertAlign w:val="superscript"/>
          <w:lang w:val="x-none"/>
        </w:rPr>
        <w:footnoteReference w:id="334"/>
      </w:r>
      <w:r w:rsidRPr="008C1605">
        <w:rPr>
          <w:rFonts w:ascii="宋体" w:eastAsia="宋体" w:hAnsi="宋体" w:cs="Verdana" w:hint="eastAsia"/>
          <w:kern w:val="0"/>
          <w:szCs w:val="21"/>
          <w:lang w:val="x-none"/>
        </w:rPr>
        <w:t>。</w:t>
      </w:r>
    </w:p>
    <w:p w:rsidR="008C1605" w:rsidRPr="008C1605" w:rsidRDefault="008C1605" w:rsidP="008C1605">
      <w:pPr>
        <w:spacing w:line="300" w:lineRule="auto"/>
        <w:ind w:firstLineChars="200" w:firstLine="420"/>
        <w:rPr>
          <w:rFonts w:ascii="宋体" w:eastAsia="宋体" w:hAnsi="宋体" w:cs="Times New Roman"/>
          <w:szCs w:val="21"/>
          <w:lang w:val="x-none"/>
        </w:rPr>
      </w:pPr>
      <w:r w:rsidRPr="008C1605">
        <w:rPr>
          <w:rFonts w:ascii="宋体" w:eastAsia="宋体" w:hAnsi="宋体" w:cs="Times New Roman" w:hint="eastAsia"/>
          <w:szCs w:val="21"/>
          <w:lang w:val="x-none"/>
        </w:rPr>
        <w:t>辛爱罡在《二里头文化非镶嵌类绿松石制品的功能分析》一文中提出，二里头文化中的非镶嵌类绿松石制品均是作为服饰之用，以珠管为主，也有少量坠饰。按照功能可以划分为耳饰、项饰、腕饰及冠饰等。在其加工过程之中，存在因料取形现象，形制上亦表现出无序的多样性，根据现在的资料尚不能判断形制和使用方式之间的相关性。非镶嵌类绿松石出现于二里头文化一期，或为富裕阶层个人喜好的选择，二期时开始具有了贵族的阶级属性，这时出现的绿松石龙和镶嵌绿松石的铜牌饰是具有神秘宗教特征的绿松石制品，三期出现的大型绿松石珠串是贵族阶层身份的另一种标志，其他绿松石装饰品应亦为贵族阶层专享的装饰品</w:t>
      </w:r>
      <w:r w:rsidRPr="008C1605">
        <w:rPr>
          <w:rFonts w:ascii="宋体" w:eastAsia="宋体" w:hAnsi="宋体" w:cs="Times New Roman"/>
          <w:szCs w:val="21"/>
          <w:vertAlign w:val="superscript"/>
          <w:lang w:val="x-none"/>
        </w:rPr>
        <w:footnoteReference w:id="335"/>
      </w:r>
      <w:r w:rsidRPr="008C1605">
        <w:rPr>
          <w:rFonts w:ascii="宋体" w:eastAsia="宋体" w:hAnsi="宋体" w:cs="Times New Roman" w:hint="eastAsia"/>
          <w:szCs w:val="21"/>
          <w:lang w:val="x-none"/>
        </w:rPr>
        <w:t>。</w:t>
      </w:r>
    </w:p>
    <w:p w:rsidR="008C1605" w:rsidRPr="008C1605" w:rsidRDefault="008C1605" w:rsidP="008C1605">
      <w:pPr>
        <w:spacing w:line="300" w:lineRule="auto"/>
        <w:ind w:firstLineChars="200" w:firstLine="420"/>
        <w:rPr>
          <w:rFonts w:ascii="宋体" w:eastAsia="宋体" w:hAnsi="宋体" w:cs="Times New Roman"/>
          <w:szCs w:val="21"/>
          <w:lang w:val="x-none"/>
        </w:rPr>
      </w:pPr>
      <w:r w:rsidRPr="008C1605">
        <w:rPr>
          <w:rFonts w:ascii="宋体" w:eastAsia="宋体" w:hAnsi="宋体" w:cs="Times New Roman" w:hint="eastAsia"/>
          <w:szCs w:val="21"/>
          <w:lang w:val="x-none"/>
        </w:rPr>
        <w:t>陈翔在《河南省荥阳市小胡村</w:t>
      </w:r>
      <w:r w:rsidRPr="008C1605">
        <w:rPr>
          <w:rFonts w:ascii="宋体" w:eastAsia="宋体" w:hAnsi="宋体" w:cs="Times New Roman"/>
          <w:szCs w:val="21"/>
          <w:lang w:val="x-none"/>
        </w:rPr>
        <w:t xml:space="preserve"> M22、M28 相关问题蠡测》中首先对河南省荥阳市小胡村 M22、M28的墓葬年代进行推断，认为其年代大致在殷墟二期晚段。接下来作者通过论述</w:t>
      </w:r>
      <w:r w:rsidRPr="008C1605">
        <w:rPr>
          <w:rFonts w:ascii="宋体" w:eastAsia="宋体" w:hAnsi="宋体" w:cs="Times New Roman" w:hint="eastAsia"/>
          <w:szCs w:val="21"/>
          <w:lang w:val="x-none"/>
        </w:rPr>
        <w:t>，</w:t>
      </w:r>
      <w:r w:rsidRPr="008C1605">
        <w:rPr>
          <w:rFonts w:ascii="宋体" w:eastAsia="宋体" w:hAnsi="宋体" w:cs="Times New Roman"/>
          <w:szCs w:val="21"/>
          <w:lang w:val="x-none"/>
        </w:rPr>
        <w:t>认为这两座墓葬应当是舌族的中小贵族，二人生前既要参与军队事务，又需负责生产管理事宜。M28墓主生前所属兵种应与车兵有关，甚至可能就是车兵、射手。1993年被盗的安阳薛家庄殷墓墓主应与小胡村舌族为同一家族，其身份应为在商王室供职的舌族高级贵族或族长。除此之外，小胡墓地普遍使用朱砂及仅仅随葬青铜器（155件）和玉器（45件），极少陶器（3件）</w:t>
      </w:r>
      <w:r w:rsidRPr="008C1605">
        <w:rPr>
          <w:rFonts w:ascii="宋体" w:eastAsia="宋体" w:hAnsi="宋体" w:cs="Times New Roman" w:hint="eastAsia"/>
          <w:szCs w:val="21"/>
          <w:lang w:val="x-none"/>
        </w:rPr>
        <w:t>的现象，说明其葬俗上具有一定独特性</w:t>
      </w:r>
      <w:r w:rsidRPr="008C1605">
        <w:rPr>
          <w:rFonts w:ascii="宋体" w:eastAsia="宋体" w:hAnsi="宋体" w:cs="Times New Roman"/>
          <w:szCs w:val="21"/>
          <w:vertAlign w:val="superscript"/>
          <w:lang w:val="x-none"/>
        </w:rPr>
        <w:footnoteReference w:id="336"/>
      </w:r>
      <w:r w:rsidRPr="008C1605">
        <w:rPr>
          <w:rFonts w:ascii="宋体" w:eastAsia="宋体" w:hAnsi="宋体" w:cs="Times New Roman" w:hint="eastAsia"/>
          <w:szCs w:val="21"/>
          <w:lang w:val="x-none"/>
        </w:rPr>
        <w:t>。</w:t>
      </w:r>
    </w:p>
    <w:p w:rsidR="008C1605" w:rsidRPr="008C1605" w:rsidRDefault="008C1605" w:rsidP="008C1605">
      <w:pPr>
        <w:spacing w:line="300" w:lineRule="auto"/>
        <w:ind w:firstLineChars="200" w:firstLine="420"/>
        <w:rPr>
          <w:rFonts w:ascii="宋体" w:eastAsia="宋体" w:hAnsi="宋体" w:cs="Times New Roman"/>
          <w:szCs w:val="21"/>
          <w:lang w:val="x-none"/>
        </w:rPr>
      </w:pPr>
      <w:r w:rsidRPr="008C1605">
        <w:rPr>
          <w:rFonts w:ascii="宋体" w:eastAsia="宋体" w:hAnsi="宋体" w:cs="Times New Roman" w:hint="eastAsia"/>
          <w:szCs w:val="21"/>
          <w:lang w:val="x-none"/>
        </w:rPr>
        <w:t>丁思聪在《殷墟玉戈类器研究》中认为殷墟出土的所谓玉石质戈、圭、璋具有相同来源，可以统</w:t>
      </w:r>
      <w:r w:rsidRPr="008C1605">
        <w:rPr>
          <w:rFonts w:ascii="宋体" w:eastAsia="宋体" w:hAnsi="宋体" w:cs="Times New Roman" w:hint="eastAsia"/>
          <w:szCs w:val="21"/>
          <w:lang w:val="x-none"/>
        </w:rPr>
        <w:lastRenderedPageBreak/>
        <w:t>称为玉戈类器。殷墟出土被赋予不同名称的戈、圭、璋实际上都是玉戈分化的产物，具有相似的功能。“石璋”在殷墟四期的流行，可能与当时玉料来源的缺乏、社会礼制的僵化和随葬品的明器化相关</w:t>
      </w:r>
      <w:r w:rsidRPr="008C1605">
        <w:rPr>
          <w:rFonts w:ascii="宋体" w:eastAsia="宋体" w:hAnsi="宋体" w:cs="Times New Roman"/>
          <w:szCs w:val="21"/>
          <w:vertAlign w:val="superscript"/>
          <w:lang w:val="x-none"/>
        </w:rPr>
        <w:footnoteReference w:id="337"/>
      </w:r>
      <w:r w:rsidRPr="008C1605">
        <w:rPr>
          <w:rFonts w:ascii="宋体" w:eastAsia="宋体" w:hAnsi="宋体" w:cs="Times New Roman" w:hint="eastAsia"/>
          <w:szCs w:val="21"/>
          <w:lang w:val="x-none"/>
        </w:rPr>
        <w:t>。</w:t>
      </w:r>
    </w:p>
    <w:p w:rsidR="008C1605" w:rsidRPr="008C1605" w:rsidRDefault="008C1605" w:rsidP="008C1605">
      <w:pPr>
        <w:spacing w:line="300" w:lineRule="auto"/>
        <w:ind w:firstLineChars="200" w:firstLine="420"/>
        <w:rPr>
          <w:rFonts w:ascii="宋体" w:eastAsia="宋体" w:hAnsi="宋体" w:cs="Times New Roman"/>
          <w:szCs w:val="21"/>
          <w:lang w:val="x-none"/>
        </w:rPr>
      </w:pPr>
      <w:r w:rsidRPr="008C1605">
        <w:rPr>
          <w:rFonts w:ascii="宋体" w:eastAsia="宋体" w:hAnsi="宋体" w:cs="Times New Roman" w:hint="eastAsia"/>
          <w:szCs w:val="21"/>
          <w:lang w:val="x-none"/>
        </w:rPr>
        <w:t>在《殷墟玉器的发现、研究与新思考》一文中，丁思聪首先对殷墟玉器的发现情况进行概述，认为虽然殷墟玉器资料已经较为丰富，但是还存在一些局限性。接下来在第二部分中，作者主要对殷墟玉器的研究现状按照时间顺序作一回顾。第三部分提出了有关殷墟玉器研究的新思考。作者认为今后的研究可以在研究理论和方法、商人对玉的认识和利用、玉器使用与社会关系、用玉制度的变化与时代背景及商周用玉沿革这几个方面进一步深化</w:t>
      </w:r>
      <w:r w:rsidRPr="008C1605">
        <w:rPr>
          <w:rFonts w:ascii="宋体" w:eastAsia="宋体" w:hAnsi="宋体" w:cs="Times New Roman"/>
          <w:szCs w:val="21"/>
          <w:vertAlign w:val="superscript"/>
          <w:lang w:val="x-none"/>
        </w:rPr>
        <w:footnoteReference w:id="338"/>
      </w:r>
      <w:r w:rsidRPr="008C1605">
        <w:rPr>
          <w:rFonts w:ascii="宋体" w:eastAsia="宋体" w:hAnsi="宋体" w:cs="Times New Roman" w:hint="eastAsia"/>
          <w:szCs w:val="21"/>
          <w:lang w:val="x-none"/>
        </w:rPr>
        <w:t>。</w:t>
      </w:r>
    </w:p>
    <w:p w:rsidR="008C1605" w:rsidRPr="008C1605" w:rsidRDefault="008C1605" w:rsidP="008C1605">
      <w:pPr>
        <w:spacing w:line="300" w:lineRule="auto"/>
        <w:ind w:firstLineChars="200" w:firstLine="420"/>
        <w:rPr>
          <w:rFonts w:ascii="宋体" w:eastAsia="宋体" w:hAnsi="宋体" w:cs="Times New Roman"/>
          <w:szCs w:val="21"/>
          <w:lang w:val="x-none"/>
        </w:rPr>
      </w:pPr>
      <w:r w:rsidRPr="008C1605">
        <w:rPr>
          <w:rFonts w:ascii="宋体" w:eastAsia="宋体" w:hAnsi="宋体" w:cs="Times New Roman" w:hint="eastAsia"/>
          <w:szCs w:val="21"/>
          <w:lang w:val="x-none"/>
        </w:rPr>
        <w:t>张睿祥等在《周代组玉佩形制嬗变的初步研究》中，针对目前学界对于组玉佩的名称、结构组成及功能等方面的研究较为深入，</w:t>
      </w:r>
      <w:r w:rsidRPr="008C1605">
        <w:rPr>
          <w:rFonts w:ascii="宋体" w:eastAsia="宋体" w:hAnsi="宋体" w:cs="Times New Roman"/>
          <w:szCs w:val="21"/>
          <w:lang w:val="x-none"/>
        </w:rPr>
        <w:t>而组玉佩的形制演变及原因分析、组玉佩与墓主的关系等一些问题研究较少的情况，对组玉佩研究较为薄弱的环节进行了一系列探讨，得出如下结论：在周礼严格的制度下，除倗国墓地外，多璜式组玉佩均出自姬姓诸侯及其夫人的墓葬。将其作为判断墓主人是否为姬姓贵族的标准未尝不可，但仍需谨慎对待。同级别墓葬，用璜数量不等，似无定制，玉牌式组玉佩均出自于诸侯夫人墓，佩戴于肩部或胯下，是墓主性别的标识物。而进入春秋战国时期，</w:t>
      </w:r>
      <w:r w:rsidRPr="008C1605">
        <w:rPr>
          <w:rFonts w:ascii="宋体" w:eastAsia="宋体" w:hAnsi="宋体" w:cs="Times New Roman" w:hint="eastAsia"/>
          <w:szCs w:val="21"/>
          <w:lang w:val="x-none"/>
        </w:rPr>
        <w:t>新的佩玉种类开始增多，组玉佩在更为广泛的地域和社会阶层内盛行不怠</w:t>
      </w:r>
      <w:r w:rsidRPr="008C1605">
        <w:rPr>
          <w:rFonts w:ascii="宋体" w:eastAsia="宋体" w:hAnsi="宋体" w:cs="Times New Roman"/>
          <w:szCs w:val="21"/>
          <w:vertAlign w:val="superscript"/>
          <w:lang w:val="x-none"/>
        </w:rPr>
        <w:footnoteReference w:id="339"/>
      </w:r>
      <w:r w:rsidRPr="008C1605">
        <w:rPr>
          <w:rFonts w:ascii="宋体" w:eastAsia="宋体" w:hAnsi="宋体" w:cs="Times New Roman" w:hint="eastAsia"/>
          <w:szCs w:val="21"/>
          <w:lang w:val="x-none"/>
        </w:rPr>
        <w:t>。</w:t>
      </w:r>
    </w:p>
    <w:p w:rsidR="008C1605" w:rsidRPr="008C1605" w:rsidRDefault="008C1605" w:rsidP="008C1605">
      <w:pPr>
        <w:spacing w:line="300" w:lineRule="auto"/>
        <w:ind w:firstLineChars="200" w:firstLine="420"/>
        <w:rPr>
          <w:rFonts w:ascii="宋体" w:eastAsia="宋体" w:hAnsi="宋体" w:cs="Times New Roman"/>
          <w:szCs w:val="21"/>
          <w:lang w:val="x-none"/>
        </w:rPr>
      </w:pPr>
      <w:r w:rsidRPr="008C1605">
        <w:rPr>
          <w:rFonts w:ascii="宋体" w:eastAsia="宋体" w:hAnsi="宋体" w:cs="Times New Roman" w:hint="eastAsia"/>
          <w:szCs w:val="21"/>
          <w:lang w:val="x-none"/>
        </w:rPr>
        <w:t>周代组玉佩是在礼制规范下，按一定规律穿系而成的大型玉佩饰。张睿祥等在《两周组玉佩形制的嬗变及相关问题》一文中，根据其组合方式将组玉佩分为多璜式、玉牌式和环佩组合式三种。并认为，多璜式组玉佩主要出土于姬姓诸侯及夫人墓葬中，玉牌式组玉佩专属诸侯夫人佩戴，主要起装饰作用。春秋战国之交，随着周礼衰落和服饰制度的改革，组玉佩在形制和佩戴方式等方面表现出灵活性和统一性，并成为秦汉时期流行的佩玉形式</w:t>
      </w:r>
      <w:r w:rsidRPr="008C1605">
        <w:rPr>
          <w:rFonts w:ascii="宋体" w:eastAsia="宋体" w:hAnsi="宋体" w:cs="Times New Roman"/>
          <w:szCs w:val="21"/>
          <w:vertAlign w:val="superscript"/>
          <w:lang w:val="x-none"/>
        </w:rPr>
        <w:footnoteReference w:id="340"/>
      </w:r>
      <w:r w:rsidRPr="008C1605">
        <w:rPr>
          <w:rFonts w:ascii="宋体" w:eastAsia="宋体" w:hAnsi="宋体" w:cs="Times New Roman" w:hint="eastAsia"/>
          <w:szCs w:val="21"/>
          <w:lang w:val="x-none"/>
        </w:rPr>
        <w:t>。</w:t>
      </w:r>
    </w:p>
    <w:p w:rsidR="008C1605" w:rsidRPr="008C1605" w:rsidRDefault="008C1605" w:rsidP="008C1605">
      <w:pPr>
        <w:spacing w:line="300" w:lineRule="auto"/>
        <w:ind w:firstLineChars="200" w:firstLine="420"/>
        <w:rPr>
          <w:rFonts w:ascii="宋体" w:eastAsia="宋体" w:hAnsi="宋体" w:cs="Verdana"/>
          <w:kern w:val="0"/>
          <w:szCs w:val="21"/>
          <w:lang w:val="x-none"/>
        </w:rPr>
      </w:pPr>
      <w:r w:rsidRPr="008C1605">
        <w:rPr>
          <w:rFonts w:ascii="宋体" w:eastAsia="宋体" w:hAnsi="宋体" w:cs="Verdana" w:hint="eastAsia"/>
          <w:kern w:val="0"/>
          <w:szCs w:val="21"/>
          <w:lang w:val="x-none"/>
        </w:rPr>
        <w:t>刘凌云在《西周玉器的斜刀技法实验考古研究》中，对西周玉器雕刻过程中的斜刀技法进行研究，通过实验证明斜刀技法是由硬物手刻完成的，并非斜砣所致。因为从实验结果看，硬物手刻痕迹和西周玉器上的痕迹是一致的，而砣刻所产生的微痕与</w:t>
      </w:r>
      <w:r w:rsidRPr="008C1605">
        <w:rPr>
          <w:rFonts w:ascii="宋体" w:eastAsia="宋体" w:hAnsi="宋体" w:cs="Verdana"/>
          <w:kern w:val="0"/>
          <w:szCs w:val="21"/>
          <w:lang w:val="x-none"/>
        </w:rPr>
        <w:t>西周玉器上的微痕相距甚远，对一些学者关于早在西周时期便已出现了砣具的观点提出了反对意见</w:t>
      </w:r>
      <w:r w:rsidRPr="008C1605">
        <w:rPr>
          <w:rFonts w:ascii="宋体" w:eastAsia="宋体" w:hAnsi="宋体" w:cs="Verdana"/>
          <w:kern w:val="0"/>
          <w:szCs w:val="21"/>
          <w:vertAlign w:val="superscript"/>
          <w:lang w:val="x-none"/>
        </w:rPr>
        <w:footnoteReference w:id="341"/>
      </w:r>
      <w:r w:rsidRPr="008C1605">
        <w:rPr>
          <w:rFonts w:ascii="宋体" w:eastAsia="宋体" w:hAnsi="宋体" w:cs="Verdana"/>
          <w:kern w:val="0"/>
          <w:szCs w:val="21"/>
          <w:lang w:val="x-none"/>
        </w:rPr>
        <w:t>。</w:t>
      </w:r>
    </w:p>
    <w:p w:rsidR="008C1605" w:rsidRPr="008C1605" w:rsidRDefault="008C1605" w:rsidP="008C1605">
      <w:pPr>
        <w:spacing w:line="300" w:lineRule="auto"/>
        <w:ind w:firstLineChars="200" w:firstLine="420"/>
        <w:rPr>
          <w:rFonts w:ascii="宋体" w:eastAsia="宋体" w:hAnsi="宋体" w:cs="Verdana"/>
          <w:kern w:val="0"/>
          <w:szCs w:val="21"/>
          <w:lang w:val="x-none"/>
        </w:rPr>
      </w:pPr>
      <w:r w:rsidRPr="008C1605">
        <w:rPr>
          <w:rFonts w:ascii="宋体" w:eastAsia="宋体" w:hAnsi="宋体" w:cs="Verdana" w:hint="eastAsia"/>
          <w:kern w:val="0"/>
          <w:szCs w:val="21"/>
          <w:lang w:val="x-none"/>
        </w:rPr>
        <w:t>张皛雨在《春秋时期玉器所见制度史研究》中主要从身份等级标志、邦交用玉、礼仪用玉、赐命用玉这四个方面入手，对春秋时期玉器在社会政治生活中所体现的重要作用进行了介绍</w:t>
      </w:r>
      <w:r w:rsidRPr="008C1605">
        <w:rPr>
          <w:rFonts w:ascii="宋体" w:eastAsia="宋体" w:hAnsi="宋体" w:cs="Verdana"/>
          <w:kern w:val="0"/>
          <w:szCs w:val="21"/>
          <w:vertAlign w:val="superscript"/>
          <w:lang w:val="x-none"/>
        </w:rPr>
        <w:footnoteReference w:id="342"/>
      </w:r>
      <w:r w:rsidRPr="008C1605">
        <w:rPr>
          <w:rFonts w:ascii="宋体" w:eastAsia="宋体" w:hAnsi="宋体" w:cs="Verdana" w:hint="eastAsia"/>
          <w:kern w:val="0"/>
          <w:szCs w:val="21"/>
          <w:lang w:val="x-none"/>
        </w:rPr>
        <w:t>。</w:t>
      </w:r>
    </w:p>
    <w:p w:rsidR="008C1605" w:rsidRPr="008C1605" w:rsidRDefault="008C1605" w:rsidP="008C1605">
      <w:pPr>
        <w:spacing w:line="300" w:lineRule="auto"/>
        <w:ind w:firstLineChars="200" w:firstLine="420"/>
        <w:rPr>
          <w:rFonts w:ascii="宋体" w:eastAsia="宋体" w:hAnsi="宋体" w:cs="Verdana"/>
          <w:kern w:val="0"/>
          <w:szCs w:val="21"/>
          <w:lang w:val="x-none"/>
        </w:rPr>
      </w:pPr>
      <w:r w:rsidRPr="008C1605">
        <w:rPr>
          <w:rFonts w:ascii="宋体" w:eastAsia="宋体" w:hAnsi="宋体" w:cs="Verdana" w:hint="eastAsia"/>
          <w:kern w:val="0"/>
          <w:szCs w:val="21"/>
          <w:lang w:val="x-none"/>
        </w:rPr>
        <w:t>《河南省南阳市桐柏县月河一号春秋墓出土玉器阴刻技术的微痕分析》一文，主要对桐柏县月河一号春秋墓中</w:t>
      </w:r>
      <w:r w:rsidRPr="008C1605">
        <w:rPr>
          <w:rFonts w:ascii="宋体" w:eastAsia="宋体" w:hAnsi="宋体" w:cs="Verdana"/>
          <w:kern w:val="0"/>
          <w:szCs w:val="21"/>
          <w:lang w:val="x-none"/>
        </w:rPr>
        <w:t>6件典型玉器的阴刻纹饰进行微痕观察，判断出春秋晚期玉器阴刻工艺已经成熟使用了添加玉砂的旋转砣具技术。除此之外，通过比较不同玉器阴刻工艺水平的细微差别，认为一号墓出土的春秋玉器并非由固定的玉工或玉作坊加工而成。另外，牙璋142是墓主人所收藏的古玉，从阴刻工</w:t>
      </w:r>
      <w:r w:rsidRPr="008C1605">
        <w:rPr>
          <w:rFonts w:ascii="宋体" w:eastAsia="宋体" w:hAnsi="宋体" w:cs="Verdana"/>
          <w:kern w:val="0"/>
          <w:szCs w:val="21"/>
          <w:lang w:val="x-none"/>
        </w:rPr>
        <w:lastRenderedPageBreak/>
        <w:t>艺判断可能为商代遗物</w:t>
      </w:r>
      <w:r w:rsidRPr="008C1605">
        <w:rPr>
          <w:rFonts w:ascii="宋体" w:eastAsia="宋体" w:hAnsi="宋体" w:cs="Verdana"/>
          <w:kern w:val="0"/>
          <w:szCs w:val="21"/>
          <w:vertAlign w:val="superscript"/>
          <w:lang w:val="x-none"/>
        </w:rPr>
        <w:footnoteReference w:id="343"/>
      </w:r>
      <w:r w:rsidRPr="008C1605">
        <w:rPr>
          <w:rFonts w:ascii="宋体" w:eastAsia="宋体" w:hAnsi="宋体" w:cs="Verdana"/>
          <w:kern w:val="0"/>
          <w:szCs w:val="21"/>
          <w:lang w:val="x-none"/>
        </w:rPr>
        <w:t>。</w:t>
      </w:r>
    </w:p>
    <w:p w:rsidR="008C1605" w:rsidRPr="008C1605" w:rsidRDefault="008C1605" w:rsidP="008C1605">
      <w:pPr>
        <w:spacing w:line="300" w:lineRule="auto"/>
        <w:ind w:firstLineChars="200" w:firstLine="420"/>
        <w:rPr>
          <w:rFonts w:ascii="宋体" w:eastAsia="宋体" w:hAnsi="宋体" w:cs="Verdana"/>
          <w:kern w:val="0"/>
          <w:szCs w:val="21"/>
          <w:lang w:val="x-none"/>
        </w:rPr>
      </w:pPr>
      <w:r w:rsidRPr="008C1605">
        <w:rPr>
          <w:rFonts w:ascii="宋体" w:eastAsia="宋体" w:hAnsi="宋体" w:cs="Verdana" w:hint="eastAsia"/>
          <w:kern w:val="0"/>
          <w:szCs w:val="21"/>
          <w:lang w:val="x-none"/>
        </w:rPr>
        <w:t>在《葫芦岛市博物馆藏东大杖子墓地出土器物研究》一文中，作者首先对馆藏的东大杖子墓地器物进行介绍，具体按照质地分为铜器、玉器和金器。在此基础上，作者对这批器物进行了研究和讨论。在玉器方面，认为馆藏的玉环从其材质来看，与东大杖子墓地历年发掘出土的器物基本类似，</w:t>
      </w:r>
      <w:r w:rsidRPr="008C1605">
        <w:rPr>
          <w:rFonts w:ascii="宋体" w:eastAsia="宋体" w:hAnsi="宋体" w:cs="Verdana"/>
          <w:kern w:val="0"/>
          <w:szCs w:val="21"/>
          <w:lang w:val="x-none"/>
        </w:rPr>
        <w:t>只是相对于M40、M47出土的典型玛瑙环形体略小，制作也较为粗糙一些，可以看作是同一时代等级相对较低的产品</w:t>
      </w:r>
      <w:r w:rsidRPr="008C1605">
        <w:rPr>
          <w:rFonts w:ascii="宋体" w:eastAsia="宋体" w:hAnsi="宋体" w:cs="Verdana"/>
          <w:kern w:val="0"/>
          <w:szCs w:val="21"/>
          <w:vertAlign w:val="superscript"/>
          <w:lang w:val="x-none"/>
        </w:rPr>
        <w:footnoteReference w:id="344"/>
      </w:r>
      <w:r w:rsidRPr="008C1605">
        <w:rPr>
          <w:rFonts w:ascii="宋体" w:eastAsia="宋体" w:hAnsi="宋体" w:cs="Verdana"/>
          <w:kern w:val="0"/>
          <w:szCs w:val="21"/>
          <w:lang w:val="x-none"/>
        </w:rPr>
        <w:t>。</w:t>
      </w:r>
    </w:p>
    <w:p w:rsidR="008C1605" w:rsidRPr="008C1605" w:rsidRDefault="008C1605" w:rsidP="008C1605">
      <w:pPr>
        <w:spacing w:line="300" w:lineRule="auto"/>
        <w:ind w:firstLineChars="200" w:firstLine="420"/>
        <w:rPr>
          <w:rFonts w:ascii="宋体" w:eastAsia="宋体" w:hAnsi="宋体" w:cs="Times New Roman"/>
          <w:szCs w:val="21"/>
          <w:lang w:val="x-none"/>
        </w:rPr>
      </w:pPr>
      <w:r w:rsidRPr="008C1605">
        <w:rPr>
          <w:rFonts w:ascii="宋体" w:eastAsia="宋体" w:hAnsi="宋体" w:cs="Times New Roman" w:hint="eastAsia"/>
          <w:szCs w:val="21"/>
          <w:lang w:val="x-none"/>
        </w:rPr>
        <w:t>张登毅和李延祥在《山西出土先秦绿松石制品初步研究》一文中，通过对山西出土先秦绿松石制品进行分区分期的类型学研究，对绿松石这个特殊的文明载体在山西的滥觞、留滞、嬗变及衍生的类型进行了探讨。同时，对绿松石制品的文化寓意及其所反应的先秦人的审美意念进行了初步研究。关于绿松石原料的来源这一问题，作者认为不排除为陕西洛南这一带的可能性</w:t>
      </w:r>
      <w:r w:rsidRPr="008C1605">
        <w:rPr>
          <w:rFonts w:ascii="宋体" w:eastAsia="宋体" w:hAnsi="宋体" w:cs="Times New Roman"/>
          <w:szCs w:val="21"/>
          <w:vertAlign w:val="superscript"/>
          <w:lang w:val="x-none"/>
        </w:rPr>
        <w:footnoteReference w:id="345"/>
      </w:r>
      <w:r w:rsidRPr="008C1605">
        <w:rPr>
          <w:rFonts w:ascii="宋体" w:eastAsia="宋体" w:hAnsi="宋体" w:cs="Times New Roman" w:hint="eastAsia"/>
          <w:szCs w:val="21"/>
          <w:lang w:val="x-none"/>
        </w:rPr>
        <w:t>。</w:t>
      </w:r>
    </w:p>
    <w:p w:rsidR="008C1605" w:rsidRPr="008C1605" w:rsidRDefault="008C1605" w:rsidP="008C1605">
      <w:pPr>
        <w:spacing w:line="300" w:lineRule="auto"/>
        <w:rPr>
          <w:rFonts w:ascii="宋体" w:eastAsia="宋体" w:hAnsi="宋体" w:cs="Times New Roman"/>
          <w:b/>
          <w:szCs w:val="21"/>
          <w:lang w:val="x-none"/>
        </w:rPr>
      </w:pPr>
      <w:r w:rsidRPr="008C1605">
        <w:rPr>
          <w:rFonts w:ascii="宋体" w:eastAsia="宋体" w:hAnsi="宋体" w:cs="Times New Roman" w:hint="eastAsia"/>
          <w:b/>
          <w:szCs w:val="21"/>
          <w:lang w:val="x-none"/>
        </w:rPr>
        <w:t>3</w:t>
      </w:r>
      <w:r w:rsidRPr="008C1605">
        <w:rPr>
          <w:rFonts w:ascii="宋体" w:eastAsia="宋体" w:hAnsi="宋体" w:cs="Times New Roman"/>
          <w:b/>
          <w:szCs w:val="21"/>
          <w:lang w:val="x-none"/>
        </w:rPr>
        <w:t xml:space="preserve">. </w:t>
      </w:r>
      <w:r w:rsidRPr="008C1605">
        <w:rPr>
          <w:rFonts w:ascii="宋体" w:eastAsia="宋体" w:hAnsi="宋体" w:cs="Times New Roman" w:hint="eastAsia"/>
          <w:b/>
          <w:szCs w:val="21"/>
          <w:lang w:val="x-none"/>
        </w:rPr>
        <w:t>秦汉至隋唐</w:t>
      </w:r>
    </w:p>
    <w:p w:rsidR="008C1605" w:rsidRPr="008C1605" w:rsidRDefault="008C1605" w:rsidP="008C1605">
      <w:pPr>
        <w:spacing w:line="300" w:lineRule="auto"/>
        <w:ind w:firstLineChars="200" w:firstLine="420"/>
        <w:rPr>
          <w:rFonts w:ascii="宋体" w:eastAsia="宋体" w:hAnsi="宋体" w:cs="Times New Roman"/>
          <w:szCs w:val="21"/>
          <w:lang w:val="x-none"/>
        </w:rPr>
      </w:pPr>
      <w:r w:rsidRPr="008C1605">
        <w:rPr>
          <w:rFonts w:ascii="宋体" w:eastAsia="宋体" w:hAnsi="宋体" w:cs="Times New Roman" w:hint="eastAsia"/>
          <w:szCs w:val="21"/>
          <w:lang w:val="x-none"/>
        </w:rPr>
        <w:t>耿庆刚在《试论汉代玉器的改制现象》中一开始便介绍了玉器改制的定义是将旧玉或残玉改制成新的玉器。接下来认为改制的对象以玉璧类为大宗，另有少量玉具剑和先秦古玉，改制后的玉器以玉衣、玉覆面、镶玉棺等葬玉为主。在改制玉器的使用范围上，作者指出改制玉器限于皇室、王侯及高级贵族墓葬中。最后作者以改制为媒介，将考古发现玉器分为依次下降的三个层级：帝陵陵园内发现的皇后之印、玉杯、玉舞人、玉辟邪等玉器；玉璧、玉具剑等日常使用的礼玉、装饰用玉；玉衣、玉覆面等葬玉</w:t>
      </w:r>
      <w:r w:rsidRPr="008C1605">
        <w:rPr>
          <w:rFonts w:ascii="宋体" w:eastAsia="宋体" w:hAnsi="宋体" w:cs="Times New Roman"/>
          <w:szCs w:val="21"/>
          <w:vertAlign w:val="superscript"/>
          <w:lang w:val="x-none"/>
        </w:rPr>
        <w:footnoteReference w:id="346"/>
      </w:r>
      <w:r w:rsidRPr="008C1605">
        <w:rPr>
          <w:rFonts w:ascii="宋体" w:eastAsia="宋体" w:hAnsi="宋体" w:cs="Times New Roman" w:hint="eastAsia"/>
          <w:szCs w:val="21"/>
          <w:lang w:val="x-none"/>
        </w:rPr>
        <w:t>。</w:t>
      </w:r>
    </w:p>
    <w:p w:rsidR="008C1605" w:rsidRPr="008C1605" w:rsidRDefault="008C1605" w:rsidP="008C1605">
      <w:pPr>
        <w:spacing w:line="300" w:lineRule="auto"/>
        <w:ind w:firstLineChars="200" w:firstLine="420"/>
        <w:rPr>
          <w:rFonts w:ascii="宋体" w:eastAsia="宋体" w:hAnsi="宋体" w:cs="Times New Roman"/>
          <w:szCs w:val="21"/>
          <w:lang w:val="x-none"/>
        </w:rPr>
      </w:pPr>
      <w:r w:rsidRPr="008C1605">
        <w:rPr>
          <w:rFonts w:ascii="宋体" w:eastAsia="宋体" w:hAnsi="宋体" w:cs="Times New Roman" w:hint="eastAsia"/>
          <w:szCs w:val="21"/>
          <w:lang w:val="x-none"/>
        </w:rPr>
        <w:t>梁书台在《记刘胜金缕玉衣的第三次修复》中对刘胜金缕玉衣的第三次修复工艺及过程做了简要介绍。本次玉衣修复是在经过对玉衣本体和病害的大量研究后进行的，修复过程中，根据不同病害的特点，采用了不同的技术手段</w:t>
      </w:r>
      <w:r w:rsidRPr="008C1605">
        <w:rPr>
          <w:rFonts w:ascii="宋体" w:eastAsia="宋体" w:hAnsi="宋体" w:cs="Times New Roman"/>
          <w:szCs w:val="21"/>
          <w:lang w:val="x-none"/>
        </w:rPr>
        <w:t>和方法。断裂玉片的粘接则根据玉片的薄厚不同采用了不同的粘接方法。经过两个月的工作，完成了此次修复</w:t>
      </w:r>
      <w:r w:rsidRPr="008C1605">
        <w:rPr>
          <w:rFonts w:ascii="宋体" w:eastAsia="宋体" w:hAnsi="宋体" w:cs="Times New Roman"/>
          <w:szCs w:val="21"/>
          <w:vertAlign w:val="superscript"/>
          <w:lang w:val="x-none"/>
        </w:rPr>
        <w:footnoteReference w:id="347"/>
      </w:r>
      <w:r w:rsidRPr="008C1605">
        <w:rPr>
          <w:rFonts w:ascii="宋体" w:eastAsia="宋体" w:hAnsi="宋体" w:cs="Times New Roman"/>
          <w:szCs w:val="21"/>
          <w:lang w:val="x-none"/>
        </w:rPr>
        <w:t>。</w:t>
      </w:r>
    </w:p>
    <w:p w:rsidR="008C1605" w:rsidRPr="008C1605" w:rsidRDefault="008C1605" w:rsidP="008C1605">
      <w:pPr>
        <w:spacing w:line="300" w:lineRule="auto"/>
        <w:ind w:firstLineChars="200" w:firstLine="420"/>
        <w:rPr>
          <w:rFonts w:ascii="宋体" w:eastAsia="宋体" w:hAnsi="宋体" w:cs="Times New Roman"/>
          <w:szCs w:val="21"/>
          <w:lang w:val="x-none"/>
        </w:rPr>
      </w:pPr>
      <w:r w:rsidRPr="008C1605">
        <w:rPr>
          <w:rFonts w:ascii="宋体" w:eastAsia="宋体" w:hAnsi="宋体" w:cs="Times New Roman" w:hint="eastAsia"/>
          <w:szCs w:val="21"/>
          <w:lang w:val="x-none"/>
        </w:rPr>
        <w:t>刘思哲在《隋炀帝墓发现的十三环蹀躞金玉带及相关问题研究》中，将隋炀帝墓所出的十三环蹀躞金玉带与已知北周时期的玉带进行对比，认为墓中出土的十三环蹀躞金玉带是北周时期制作的</w:t>
      </w:r>
      <w:r w:rsidRPr="008C1605">
        <w:rPr>
          <w:rFonts w:ascii="宋体" w:eastAsia="宋体" w:hAnsi="宋体" w:cs="Times New Roman"/>
          <w:szCs w:val="21"/>
          <w:vertAlign w:val="superscript"/>
          <w:lang w:val="x-none"/>
        </w:rPr>
        <w:footnoteReference w:id="348"/>
      </w:r>
      <w:r w:rsidRPr="008C1605">
        <w:rPr>
          <w:rFonts w:ascii="宋体" w:eastAsia="宋体" w:hAnsi="宋体" w:cs="Times New Roman" w:hint="eastAsia"/>
          <w:szCs w:val="21"/>
          <w:lang w:val="x-none"/>
        </w:rPr>
        <w:t>。</w:t>
      </w:r>
    </w:p>
    <w:p w:rsidR="008C1605" w:rsidRPr="008C1605" w:rsidRDefault="008C1605" w:rsidP="008C1605">
      <w:pPr>
        <w:spacing w:line="300" w:lineRule="auto"/>
        <w:ind w:firstLineChars="200" w:firstLine="420"/>
        <w:rPr>
          <w:rFonts w:ascii="宋体" w:eastAsia="宋体" w:hAnsi="宋体" w:cs="Times New Roman"/>
          <w:szCs w:val="21"/>
          <w:lang w:val="x-none"/>
        </w:rPr>
      </w:pPr>
      <w:r w:rsidRPr="008C1605">
        <w:rPr>
          <w:rFonts w:ascii="宋体" w:eastAsia="宋体" w:hAnsi="宋体" w:cs="Times New Roman" w:hint="eastAsia"/>
          <w:szCs w:val="21"/>
          <w:lang w:val="x-none"/>
        </w:rPr>
        <w:t>田卫丽在《唐代玉带銙述略——以西安何家村窖藏出土的玉带銙为中心》中，对现收藏于陕西历史博物馆的十副唐代玉带銙进行了介绍，并从其玉石原料、定名、样式、形制分类、纹饰题材、制作技法及使用制度等方面加以考略</w:t>
      </w:r>
      <w:r w:rsidRPr="008C1605">
        <w:rPr>
          <w:rFonts w:ascii="宋体" w:eastAsia="宋体" w:hAnsi="宋体" w:cs="Times New Roman"/>
          <w:szCs w:val="21"/>
          <w:vertAlign w:val="superscript"/>
          <w:lang w:val="x-none"/>
        </w:rPr>
        <w:footnoteReference w:id="349"/>
      </w:r>
      <w:r w:rsidRPr="008C1605">
        <w:rPr>
          <w:rFonts w:ascii="宋体" w:eastAsia="宋体" w:hAnsi="宋体" w:cs="Times New Roman" w:hint="eastAsia"/>
          <w:szCs w:val="21"/>
          <w:lang w:val="x-none"/>
        </w:rPr>
        <w:t>。</w:t>
      </w:r>
    </w:p>
    <w:p w:rsidR="008C1605" w:rsidRPr="008C1605" w:rsidRDefault="008C1605" w:rsidP="008C1605">
      <w:pPr>
        <w:spacing w:line="300" w:lineRule="auto"/>
        <w:rPr>
          <w:rFonts w:ascii="宋体" w:eastAsia="宋体" w:hAnsi="宋体" w:cs="Times New Roman"/>
          <w:b/>
          <w:szCs w:val="21"/>
          <w:lang w:val="x-none"/>
        </w:rPr>
      </w:pPr>
      <w:r w:rsidRPr="008C1605">
        <w:rPr>
          <w:rFonts w:ascii="宋体" w:eastAsia="宋体" w:hAnsi="宋体" w:cs="Times New Roman" w:hint="eastAsia"/>
          <w:b/>
          <w:szCs w:val="21"/>
          <w:lang w:val="x-none"/>
        </w:rPr>
        <w:t>4.</w:t>
      </w:r>
      <w:r w:rsidRPr="008C1605">
        <w:rPr>
          <w:rFonts w:ascii="宋体" w:eastAsia="宋体" w:hAnsi="宋体" w:cs="Times New Roman"/>
          <w:b/>
          <w:szCs w:val="21"/>
          <w:lang w:val="x-none"/>
        </w:rPr>
        <w:t xml:space="preserve"> </w:t>
      </w:r>
      <w:r w:rsidRPr="008C1605">
        <w:rPr>
          <w:rFonts w:ascii="宋体" w:eastAsia="宋体" w:hAnsi="宋体" w:cs="Times New Roman" w:hint="eastAsia"/>
          <w:b/>
          <w:szCs w:val="21"/>
          <w:lang w:val="x-none"/>
        </w:rPr>
        <w:t>辽宋至明清</w:t>
      </w:r>
    </w:p>
    <w:p w:rsidR="008C1605" w:rsidRPr="008C1605" w:rsidRDefault="008C1605" w:rsidP="008C1605">
      <w:pPr>
        <w:spacing w:line="300" w:lineRule="auto"/>
        <w:ind w:firstLineChars="200" w:firstLine="420"/>
        <w:rPr>
          <w:rFonts w:ascii="宋体" w:eastAsia="宋体" w:hAnsi="宋体" w:cs="Times New Roman"/>
          <w:szCs w:val="21"/>
          <w:lang w:val="x-none"/>
        </w:rPr>
      </w:pPr>
      <w:r w:rsidRPr="008C1605">
        <w:rPr>
          <w:rFonts w:ascii="宋体" w:eastAsia="宋体" w:hAnsi="宋体" w:cs="Times New Roman" w:hint="eastAsia"/>
          <w:szCs w:val="21"/>
          <w:lang w:val="x-none"/>
        </w:rPr>
        <w:t>徐颖在《魂归杭州——</w:t>
      </w:r>
      <w:r w:rsidRPr="008C1605">
        <w:rPr>
          <w:rFonts w:ascii="宋体" w:eastAsia="宋体" w:hAnsi="宋体" w:cs="Times New Roman"/>
          <w:szCs w:val="21"/>
          <w:lang w:val="x-none"/>
        </w:rPr>
        <w:t>从鲜于枢墓出土文物探寻元代杭州艺术文化史》中，首先对元代书法家鲜于枢墓出土的14件器物进行介绍，接下来进一步探讨了杭州元代艺术圈形成的背景</w:t>
      </w:r>
      <w:r w:rsidRPr="008C1605">
        <w:rPr>
          <w:rFonts w:ascii="宋体" w:eastAsia="宋体" w:hAnsi="宋体" w:cs="Times New Roman" w:hint="eastAsia"/>
          <w:szCs w:val="21"/>
          <w:lang w:val="x-none"/>
        </w:rPr>
        <w:t>与</w:t>
      </w:r>
      <w:r w:rsidRPr="008C1605">
        <w:rPr>
          <w:rFonts w:ascii="宋体" w:eastAsia="宋体" w:hAnsi="宋体" w:cs="Times New Roman"/>
          <w:szCs w:val="21"/>
          <w:lang w:val="x-none"/>
        </w:rPr>
        <w:t>过程，</w:t>
      </w:r>
      <w:r w:rsidRPr="008C1605">
        <w:rPr>
          <w:rFonts w:ascii="宋体" w:eastAsia="宋体" w:hAnsi="宋体" w:cs="Times New Roman" w:hint="eastAsia"/>
          <w:szCs w:val="21"/>
          <w:lang w:val="x-none"/>
        </w:rPr>
        <w:t>及</w:t>
      </w:r>
      <w:r w:rsidRPr="008C1605">
        <w:rPr>
          <w:rFonts w:ascii="宋体" w:eastAsia="宋体" w:hAnsi="宋体" w:cs="Times New Roman"/>
          <w:szCs w:val="21"/>
          <w:lang w:val="x-none"/>
        </w:rPr>
        <w:t>以此</w:t>
      </w:r>
      <w:r w:rsidRPr="008C1605">
        <w:rPr>
          <w:rFonts w:ascii="宋体" w:eastAsia="宋体" w:hAnsi="宋体" w:cs="Times New Roman"/>
          <w:szCs w:val="21"/>
          <w:lang w:val="x-none"/>
        </w:rPr>
        <w:lastRenderedPageBreak/>
        <w:t>为基础产生的艺术品品评鉴赏之风和元代书法的“复古”运动</w:t>
      </w:r>
      <w:r w:rsidRPr="008C1605">
        <w:rPr>
          <w:rFonts w:ascii="宋体" w:eastAsia="宋体" w:hAnsi="宋体" w:cs="Times New Roman" w:hint="eastAsia"/>
          <w:szCs w:val="21"/>
          <w:lang w:val="x-none"/>
        </w:rPr>
        <w:t>。</w:t>
      </w:r>
      <w:r w:rsidRPr="008C1605">
        <w:rPr>
          <w:rFonts w:ascii="宋体" w:eastAsia="宋体" w:hAnsi="宋体" w:cs="Times New Roman"/>
          <w:szCs w:val="21"/>
          <w:lang w:val="x-none"/>
        </w:rPr>
        <w:t>鲜于枢墓中出土的玉器包括元白玉笔端饰、元白玉连珠环及西晋玉剑璏</w:t>
      </w:r>
      <w:r w:rsidRPr="008C1605">
        <w:rPr>
          <w:rFonts w:ascii="宋体" w:eastAsia="宋体" w:hAnsi="宋体" w:cs="Times New Roman" w:hint="eastAsia"/>
          <w:szCs w:val="21"/>
          <w:lang w:val="x-none"/>
        </w:rPr>
        <w:t>和</w:t>
      </w:r>
      <w:r w:rsidRPr="008C1605">
        <w:rPr>
          <w:rFonts w:ascii="宋体" w:eastAsia="宋体" w:hAnsi="宋体" w:cs="Times New Roman"/>
          <w:szCs w:val="21"/>
          <w:lang w:val="x-none"/>
        </w:rPr>
        <w:t>唐玉剑格</w:t>
      </w:r>
      <w:r w:rsidRPr="008C1605">
        <w:rPr>
          <w:rFonts w:ascii="宋体" w:eastAsia="宋体" w:hAnsi="宋体" w:cs="Times New Roman"/>
          <w:szCs w:val="21"/>
          <w:vertAlign w:val="superscript"/>
          <w:lang w:val="x-none"/>
        </w:rPr>
        <w:footnoteReference w:id="350"/>
      </w:r>
      <w:r w:rsidRPr="008C1605">
        <w:rPr>
          <w:rFonts w:ascii="宋体" w:eastAsia="宋体" w:hAnsi="宋体" w:cs="Times New Roman"/>
          <w:szCs w:val="21"/>
          <w:lang w:val="x-none"/>
        </w:rPr>
        <w:t>。</w:t>
      </w:r>
    </w:p>
    <w:p w:rsidR="008C1605" w:rsidRPr="008C1605" w:rsidRDefault="008C1605" w:rsidP="008C1605">
      <w:pPr>
        <w:spacing w:beforeLines="50" w:before="156" w:line="300" w:lineRule="auto"/>
        <w:rPr>
          <w:rFonts w:ascii="黑体" w:eastAsia="黑体" w:hAnsi="黑体" w:cs="Times New Roman"/>
          <w:szCs w:val="21"/>
        </w:rPr>
      </w:pPr>
      <w:r w:rsidRPr="008C1605">
        <w:rPr>
          <w:rFonts w:ascii="黑体" w:eastAsia="黑体" w:hAnsi="黑体" w:cs="Times New Roman" w:hint="eastAsia"/>
          <w:szCs w:val="21"/>
        </w:rPr>
        <w:t>（二）神话学研究</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hint="eastAsia"/>
          <w:szCs w:val="21"/>
        </w:rPr>
        <w:t>在《中华文明探源的神话学研究》一书中，叶舒宪主要分为三大部分进行论述。第一部分是理论与方法，包括第一至三章节。介绍了神话学的跨学科范式及四重证据法，并用四重证据法重建中国文化观。第二部分是文明起源的玉器时代，包括第四至十一章节。这一部分以玉器为核心，作者认为不仅中国文明起源与玉器相关，并且认为各大文明的起源和玉器之间均有联系，倡导玉器时代和玉石之路研究的国际大视野，解析和归纳世界五大文明发生期的玉石神话与信仰的共性。除此之外，还提出了华夏文明的原始国教为玉教等一系列观点。第三部分为夏商周秦神话历史，包括第十二至二十章。按照朝代顺序依次探讨历史叙事与神话叙事浑融不分的情况，以出土实物为证据，分别检验自古未能解决的神话传说之真伪性质。第二十一章节为本书的总结与展望</w:t>
      </w:r>
      <w:r w:rsidRPr="008C1605">
        <w:rPr>
          <w:rFonts w:ascii="宋体" w:eastAsia="宋体" w:hAnsi="宋体" w:cs="Times New Roman"/>
          <w:szCs w:val="21"/>
          <w:vertAlign w:val="superscript"/>
        </w:rPr>
        <w:footnoteReference w:id="351"/>
      </w:r>
      <w:r w:rsidRPr="008C1605">
        <w:rPr>
          <w:rFonts w:ascii="宋体" w:eastAsia="宋体" w:hAnsi="宋体" w:cs="Times New Roman" w:hint="eastAsia"/>
          <w:szCs w:val="21"/>
        </w:rPr>
        <w:t>。</w:t>
      </w:r>
    </w:p>
    <w:p w:rsidR="008C1605" w:rsidRPr="008C1605" w:rsidRDefault="008C1605" w:rsidP="008C1605">
      <w:pPr>
        <w:spacing w:beforeLines="50" w:before="156" w:line="300" w:lineRule="auto"/>
        <w:rPr>
          <w:rFonts w:ascii="黑体" w:eastAsia="黑体" w:hAnsi="黑体" w:cs="Times New Roman"/>
          <w:szCs w:val="21"/>
        </w:rPr>
      </w:pPr>
      <w:r w:rsidRPr="008C1605">
        <w:rPr>
          <w:rFonts w:ascii="黑体" w:eastAsia="黑体" w:hAnsi="黑体" w:cs="Times New Roman" w:hint="eastAsia"/>
          <w:szCs w:val="21"/>
        </w:rPr>
        <w:t>（三）玉器鉴赏</w:t>
      </w:r>
    </w:p>
    <w:tbl>
      <w:tblPr>
        <w:tblStyle w:val="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tblGrid>
      <w:tr w:rsidR="008C1605" w:rsidRPr="008C1605" w:rsidTr="006E5891">
        <w:tc>
          <w:tcPr>
            <w:tcW w:w="2830" w:type="dxa"/>
          </w:tcPr>
          <w:p w:rsidR="008C1605" w:rsidRPr="008C1605" w:rsidRDefault="008C1605" w:rsidP="008C1605">
            <w:pPr>
              <w:jc w:val="center"/>
              <w:rPr>
                <w:rFonts w:ascii="黑体" w:eastAsia="黑体" w:hAnsi="黑体" w:cs="Times New Roman"/>
                <w:sz w:val="18"/>
                <w:szCs w:val="18"/>
              </w:rPr>
            </w:pPr>
            <w:r w:rsidRPr="008C1605">
              <w:rPr>
                <w:rFonts w:ascii="黑体" w:eastAsia="黑体" w:hAnsi="黑体" w:cs="Times New Roman"/>
                <w:noProof/>
                <w:sz w:val="18"/>
                <w:szCs w:val="18"/>
              </w:rPr>
              <w:drawing>
                <wp:inline distT="0" distB="0" distL="0" distR="0" wp14:anchorId="4D684911" wp14:editId="34C7F235">
                  <wp:extent cx="1347405" cy="1800000"/>
                  <wp:effectExtent l="0" t="0" r="5715"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1347405" cy="1800000"/>
                          </a:xfrm>
                          <a:prstGeom prst="rect">
                            <a:avLst/>
                          </a:prstGeom>
                        </pic:spPr>
                      </pic:pic>
                    </a:graphicData>
                  </a:graphic>
                </wp:inline>
              </w:drawing>
            </w:r>
          </w:p>
        </w:tc>
      </w:tr>
      <w:tr w:rsidR="008C1605" w:rsidRPr="008C1605" w:rsidTr="006E5891">
        <w:tc>
          <w:tcPr>
            <w:tcW w:w="2830" w:type="dxa"/>
          </w:tcPr>
          <w:p w:rsidR="008C1605" w:rsidRPr="008C1605" w:rsidRDefault="008C1605" w:rsidP="008C1605">
            <w:pPr>
              <w:jc w:val="center"/>
              <w:rPr>
                <w:rFonts w:ascii="黑体" w:eastAsia="黑体" w:hAnsi="黑体" w:cs="Times New Roman"/>
                <w:sz w:val="18"/>
                <w:szCs w:val="18"/>
              </w:rPr>
            </w:pPr>
            <w:r w:rsidRPr="008C1605">
              <w:rPr>
                <w:rFonts w:ascii="黑体" w:eastAsia="黑体" w:hAnsi="黑体" w:cs="Times New Roman" w:hint="eastAsia"/>
                <w:sz w:val="18"/>
                <w:szCs w:val="18"/>
              </w:rPr>
              <w:t>图八 旧玉雕九螭十二章纹圭</w:t>
            </w:r>
          </w:p>
        </w:tc>
      </w:tr>
    </w:tbl>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hint="eastAsia"/>
          <w:szCs w:val="21"/>
        </w:rPr>
        <w:t>《古玉发微》一书由苏州博物馆与苏州文物商店协作编著，精心挑选数百件典型玉器藏品，由杨震华女士详细解释其时代特征与文化内涵，并选取多家博物馆玉器藏品为佐证，以期见微知著，使观者能够基本掌握玉器鉴赏的要领。同时，本书还将玉器鉴定心得和研究理论加以传承发扬，启迪下一代工作者。本书主要包括两部分，第一部分主要为器物图版及介绍，展示玉器均十分精美。比如旧玉雕九螭十二章纹圭（图八）。玉质为和田玉，色泽青灰，带有黑褐色的沁斑。圭、璧重叠连体，圭在璧上，顶部镂雕一盘踞之龙，底部浮雕寿山福海纹，圭面浅浮雕十二章纹，璧面余部高浮雕八条螭龙，璧之背面中部有圆形开光。第二部分为相关研究文章三篇</w:t>
      </w:r>
      <w:r w:rsidRPr="008C1605">
        <w:rPr>
          <w:rFonts w:ascii="宋体" w:eastAsia="宋体" w:hAnsi="宋体" w:cs="Times New Roman"/>
          <w:szCs w:val="21"/>
          <w:vertAlign w:val="superscript"/>
        </w:rPr>
        <w:footnoteReference w:id="352"/>
      </w:r>
      <w:r w:rsidRPr="008C1605">
        <w:rPr>
          <w:rFonts w:ascii="宋体" w:eastAsia="宋体" w:hAnsi="宋体" w:cs="Times New Roman" w:hint="eastAsia"/>
          <w:szCs w:val="21"/>
        </w:rPr>
        <w:t>。</w:t>
      </w:r>
    </w:p>
    <w:p w:rsidR="008C1605" w:rsidRPr="008C1605" w:rsidRDefault="008C1605" w:rsidP="008C1605">
      <w:pPr>
        <w:spacing w:beforeLines="50" w:before="156" w:line="300" w:lineRule="auto"/>
        <w:rPr>
          <w:rFonts w:ascii="黑体" w:eastAsia="黑体" w:hAnsi="黑体" w:cs="Times New Roman"/>
          <w:szCs w:val="21"/>
        </w:rPr>
      </w:pPr>
      <w:r w:rsidRPr="008C1605">
        <w:rPr>
          <w:rFonts w:ascii="黑体" w:eastAsia="黑体" w:hAnsi="黑体" w:cs="Times New Roman" w:hint="eastAsia"/>
          <w:szCs w:val="21"/>
        </w:rPr>
        <w:t>（四）其他相关研究</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hint="eastAsia"/>
          <w:szCs w:val="21"/>
        </w:rPr>
        <w:t>在《近红外光谱结合化学计量学无损鉴定软玉产地的</w:t>
      </w:r>
      <w:r w:rsidRPr="008C1605">
        <w:rPr>
          <w:rFonts w:ascii="宋体" w:eastAsia="宋体" w:hAnsi="宋体" w:cs="Times New Roman"/>
          <w:szCs w:val="21"/>
        </w:rPr>
        <w:t>可行性研究》一文中，谷岸等应用近红外光谱结合化学计量学无损检测新技术，对和田、青海、俄罗斯、韩国等产地的软玉样品进行了判别分析。结果表明，光钎近红外光谱仪应用于玉器文物的材料产地鉴定是可行的</w:t>
      </w:r>
      <w:r w:rsidRPr="008C1605">
        <w:rPr>
          <w:rFonts w:ascii="宋体" w:eastAsia="宋体" w:hAnsi="宋体" w:cs="Times New Roman"/>
          <w:szCs w:val="21"/>
          <w:vertAlign w:val="superscript"/>
        </w:rPr>
        <w:footnoteReference w:id="353"/>
      </w:r>
      <w:r w:rsidRPr="008C1605">
        <w:rPr>
          <w:rFonts w:ascii="宋体" w:eastAsia="宋体" w:hAnsi="宋体" w:cs="Times New Roman"/>
          <w:szCs w:val="21"/>
        </w:rPr>
        <w:t>。</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hint="eastAsia"/>
          <w:szCs w:val="21"/>
        </w:rPr>
        <w:t>沁色是出土玉器的常见重要特征，出土玉器受沁作用和沁色会影响玉器玉质的宝石学特征，从而会影响对玉器玉质的正确鉴定。朱勤文、蔡青等在《浅析出土软玉质玉器的沁对玉质鉴定的影响》一文中，以</w:t>
      </w:r>
      <w:r w:rsidRPr="008C1605">
        <w:rPr>
          <w:rFonts w:ascii="宋体" w:eastAsia="宋体" w:hAnsi="宋体" w:cs="Times New Roman"/>
          <w:szCs w:val="21"/>
        </w:rPr>
        <w:t>4处软玉质出土玉器特征的研究成果为基础，根据出土玉器受沁特征的研究分析，初步探索</w:t>
      </w:r>
      <w:r w:rsidRPr="008C1605">
        <w:rPr>
          <w:rFonts w:ascii="宋体" w:eastAsia="宋体" w:hAnsi="宋体" w:cs="Times New Roman"/>
          <w:szCs w:val="21"/>
        </w:rPr>
        <w:lastRenderedPageBreak/>
        <w:t>了受沁作用和沁色对玉器颜色、光泽、透明度、孔隙度、密度、硬度等宝石学特征的影响和受沁后玉石成分的变化规律，以期为出土玉器的正确鉴定和仿古玉器伪沁的辨析提供参考和帮助。文章研究结果显示：</w:t>
      </w:r>
      <w:r w:rsidRPr="008C1605">
        <w:rPr>
          <w:rFonts w:ascii="宋体" w:eastAsia="宋体" w:hAnsi="宋体" w:cs="Times New Roman" w:hint="eastAsia"/>
          <w:szCs w:val="21"/>
        </w:rPr>
        <w:t>1）</w:t>
      </w:r>
      <w:r w:rsidRPr="008C1605">
        <w:rPr>
          <w:rFonts w:ascii="宋体" w:eastAsia="宋体" w:hAnsi="宋体" w:cs="Times New Roman"/>
          <w:szCs w:val="21"/>
        </w:rPr>
        <w:t>受沁对出土玉器颜色的影响规律是，受沁程度不同则影响表观颜色的</w:t>
      </w:r>
      <w:r w:rsidRPr="008C1605">
        <w:rPr>
          <w:rFonts w:ascii="宋体" w:eastAsia="宋体" w:hAnsi="宋体" w:cs="Times New Roman" w:hint="eastAsia"/>
          <w:szCs w:val="21"/>
        </w:rPr>
        <w:t>程度不同，玉器受沁程度越严重，对玉器表观颜色的改变越大，一般是颜色变深；2）受沁对出土玉器光泽和透明度的影响规律是，受沁越严重则玉器的光泽和透明度越差，从未受沁—轻度—中度—较重—重度受沁，光泽的变化一般呈现玻璃光泽—亚玻璃光泽—油脂光泽—蜡状光</w:t>
      </w:r>
      <w:r w:rsidRPr="008C1605">
        <w:rPr>
          <w:rFonts w:ascii="宋体" w:eastAsia="宋体" w:hAnsi="宋体" w:cs="Times New Roman"/>
          <w:szCs w:val="21"/>
        </w:rPr>
        <w:t>泽—土状光泽的变化，透明度的变化一般呈现透明—亚透明—半透明—不透明的变化；</w:t>
      </w:r>
      <w:r w:rsidRPr="008C1605">
        <w:rPr>
          <w:rFonts w:ascii="宋体" w:eastAsia="宋体" w:hAnsi="宋体" w:cs="Times New Roman" w:hint="eastAsia"/>
          <w:szCs w:val="21"/>
        </w:rPr>
        <w:t>3）</w:t>
      </w:r>
      <w:r w:rsidRPr="008C1605">
        <w:rPr>
          <w:rFonts w:ascii="宋体" w:eastAsia="宋体" w:hAnsi="宋体" w:cs="Times New Roman"/>
          <w:szCs w:val="21"/>
        </w:rPr>
        <w:t>受沁对出土玉器的密度、孔隙度和硬度的影响规律是，受沁越重孔隙度增大，相应</w:t>
      </w:r>
      <w:r w:rsidRPr="008C1605">
        <w:rPr>
          <w:rFonts w:ascii="宋体" w:eastAsia="宋体" w:hAnsi="宋体" w:cs="Times New Roman" w:hint="eastAsia"/>
          <w:szCs w:val="21"/>
        </w:rPr>
        <w:t>的</w:t>
      </w:r>
      <w:r w:rsidRPr="008C1605">
        <w:rPr>
          <w:rFonts w:ascii="宋体" w:eastAsia="宋体" w:hAnsi="宋体" w:cs="Times New Roman"/>
          <w:szCs w:val="21"/>
        </w:rPr>
        <w:t>密度和硬度降低，如严重受沁的透闪石质玉器，其摩氏硬度一般小于5.5，最低可到4，最高可到6；</w:t>
      </w:r>
      <w:r w:rsidRPr="008C1605">
        <w:rPr>
          <w:rFonts w:ascii="宋体" w:eastAsia="宋体" w:hAnsi="宋体" w:cs="Times New Roman" w:hint="eastAsia"/>
          <w:szCs w:val="21"/>
        </w:rPr>
        <w:t>4）</w:t>
      </w:r>
      <w:r w:rsidRPr="008C1605">
        <w:rPr>
          <w:rFonts w:ascii="宋体" w:eastAsia="宋体" w:hAnsi="宋体" w:cs="Times New Roman"/>
          <w:szCs w:val="21"/>
        </w:rPr>
        <w:t>受沁</w:t>
      </w:r>
      <w:r w:rsidRPr="008C1605">
        <w:rPr>
          <w:rFonts w:ascii="宋体" w:eastAsia="宋体" w:hAnsi="宋体" w:cs="Times New Roman" w:hint="eastAsia"/>
          <w:szCs w:val="21"/>
        </w:rPr>
        <w:t>对出土玉器成分的影响规律是主要矿物组成</w:t>
      </w:r>
      <w:r w:rsidRPr="008C1605">
        <w:rPr>
          <w:rFonts w:ascii="宋体" w:eastAsia="宋体" w:hAnsi="宋体" w:cs="Times New Roman"/>
          <w:szCs w:val="21"/>
        </w:rPr>
        <w:t>一般不变化，玉石种类也不变化，只是有的玉器局部可产生化学元素种类和含量的变化</w:t>
      </w:r>
      <w:r w:rsidRPr="008C1605">
        <w:rPr>
          <w:rFonts w:ascii="宋体" w:eastAsia="宋体" w:hAnsi="宋体" w:cs="Times New Roman"/>
          <w:szCs w:val="21"/>
          <w:vertAlign w:val="superscript"/>
        </w:rPr>
        <w:footnoteReference w:id="354"/>
      </w:r>
      <w:r w:rsidRPr="008C1605">
        <w:rPr>
          <w:rFonts w:ascii="宋体" w:eastAsia="宋体" w:hAnsi="宋体" w:cs="Times New Roman" w:hint="eastAsia"/>
          <w:szCs w:val="21"/>
        </w:rPr>
        <w:t>。</w:t>
      </w:r>
    </w:p>
    <w:p w:rsidR="008C1605" w:rsidRPr="008C1605" w:rsidRDefault="008C1605" w:rsidP="008C1605">
      <w:pPr>
        <w:ind w:firstLineChars="200" w:firstLine="420"/>
        <w:rPr>
          <w:rFonts w:ascii="宋体" w:eastAsia="宋体" w:hAnsi="宋体" w:cs="Times New Roman"/>
          <w:szCs w:val="21"/>
        </w:rPr>
      </w:pPr>
    </w:p>
    <w:p w:rsidR="008C1605" w:rsidRPr="008C1605" w:rsidRDefault="008C1605" w:rsidP="008C1605">
      <w:pPr>
        <w:spacing w:line="300" w:lineRule="auto"/>
        <w:jc w:val="center"/>
        <w:rPr>
          <w:rFonts w:ascii="黑体" w:eastAsia="黑体" w:hAnsi="黑体" w:cs="Times New Roman"/>
          <w:sz w:val="24"/>
          <w:szCs w:val="24"/>
        </w:rPr>
      </w:pPr>
      <w:r w:rsidRPr="008C1605">
        <w:rPr>
          <w:rFonts w:ascii="黑体" w:eastAsia="黑体" w:hAnsi="黑体" w:cs="Times New Roman" w:hint="eastAsia"/>
          <w:sz w:val="24"/>
          <w:szCs w:val="24"/>
        </w:rPr>
        <w:t>三  展览及图录</w:t>
      </w:r>
    </w:p>
    <w:p w:rsidR="008C1605" w:rsidRPr="008C1605" w:rsidRDefault="008C1605" w:rsidP="008C1605">
      <w:pPr>
        <w:rPr>
          <w:rFonts w:ascii="宋体" w:eastAsia="宋体" w:hAnsi="宋体" w:cs="Times New Roman"/>
          <w:szCs w:val="21"/>
        </w:rPr>
      </w:pPr>
    </w:p>
    <w:p w:rsidR="008C1605" w:rsidRPr="008C1605" w:rsidRDefault="008C1605" w:rsidP="008C1605">
      <w:pPr>
        <w:spacing w:afterLines="50" w:after="156" w:line="300" w:lineRule="auto"/>
        <w:ind w:firstLineChars="200" w:firstLine="420"/>
        <w:rPr>
          <w:rFonts w:ascii="宋体" w:eastAsia="宋体" w:hAnsi="宋体" w:cs="Times New Roman"/>
          <w:szCs w:val="21"/>
        </w:rPr>
      </w:pPr>
      <w:r w:rsidRPr="008C1605">
        <w:rPr>
          <w:rFonts w:ascii="宋体" w:eastAsia="宋体" w:hAnsi="宋体" w:cs="Times New Roman" w:hint="eastAsia"/>
          <w:szCs w:val="21"/>
        </w:rPr>
        <w:t>《秦韵——大堡子山出土文物精粹》中展示了大量大堡子山出土的精美文物，包括铜器、金器、玉器等，值得一提的是还收录了大堡子山现已追回的</w:t>
      </w:r>
      <w:r w:rsidRPr="008C1605">
        <w:rPr>
          <w:rFonts w:ascii="宋体" w:eastAsia="宋体" w:hAnsi="宋体" w:cs="Times New Roman"/>
          <w:szCs w:val="21"/>
        </w:rPr>
        <w:t>32件金饰品。其中玉器共14件（组），器类包括琮、玦、璜、戈、柄形器等</w:t>
      </w:r>
      <w:r w:rsidRPr="008C1605">
        <w:rPr>
          <w:rFonts w:ascii="宋体" w:eastAsia="宋体" w:hAnsi="宋体" w:cs="Times New Roman"/>
          <w:szCs w:val="21"/>
          <w:vertAlign w:val="superscript"/>
        </w:rPr>
        <w:footnoteReference w:id="355"/>
      </w:r>
      <w:r w:rsidRPr="008C1605">
        <w:rPr>
          <w:rFonts w:ascii="宋体" w:eastAsia="宋体" w:hAnsi="宋体" w:cs="Times New Roman"/>
          <w:szCs w:val="21"/>
        </w:rPr>
        <w:t>。</w:t>
      </w:r>
    </w:p>
    <w:tbl>
      <w:tblPr>
        <w:tblStyle w:val="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tblGrid>
      <w:tr w:rsidR="008C1605" w:rsidRPr="008C1605" w:rsidTr="006E5891">
        <w:trPr>
          <w:jc w:val="center"/>
        </w:trPr>
        <w:tc>
          <w:tcPr>
            <w:tcW w:w="9175" w:type="dxa"/>
          </w:tcPr>
          <w:p w:rsidR="008C1605" w:rsidRPr="008C1605" w:rsidRDefault="008C1605" w:rsidP="008C1605">
            <w:pPr>
              <w:jc w:val="center"/>
              <w:rPr>
                <w:rFonts w:ascii="黑体" w:eastAsia="黑体" w:hAnsi="黑体" w:cs="Times New Roman"/>
                <w:sz w:val="18"/>
                <w:szCs w:val="18"/>
              </w:rPr>
            </w:pPr>
            <w:r w:rsidRPr="008C1605">
              <w:rPr>
                <w:rFonts w:ascii="黑体" w:eastAsia="黑体" w:hAnsi="黑体" w:cs="Times New Roman"/>
                <w:noProof/>
                <w:sz w:val="18"/>
                <w:szCs w:val="18"/>
              </w:rPr>
              <w:drawing>
                <wp:inline distT="0" distB="0" distL="0" distR="0" wp14:anchorId="75A3BDB5" wp14:editId="25B1BC85">
                  <wp:extent cx="2341929" cy="1165860"/>
                  <wp:effectExtent l="0" t="0" r="127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347979" cy="1168872"/>
                          </a:xfrm>
                          <a:prstGeom prst="rect">
                            <a:avLst/>
                          </a:prstGeom>
                          <a:noFill/>
                        </pic:spPr>
                      </pic:pic>
                    </a:graphicData>
                  </a:graphic>
                </wp:inline>
              </w:drawing>
            </w:r>
            <w:r w:rsidRPr="008C1605">
              <w:rPr>
                <w:rFonts w:ascii="黑体" w:eastAsia="黑体" w:hAnsi="黑体" w:cs="Times New Roman"/>
                <w:noProof/>
                <w:sz w:val="18"/>
                <w:szCs w:val="18"/>
              </w:rPr>
              <w:drawing>
                <wp:inline distT="0" distB="0" distL="0" distR="0" wp14:anchorId="2E9A0638" wp14:editId="65ED6C41">
                  <wp:extent cx="2834377" cy="1166495"/>
                  <wp:effectExtent l="0" t="0" r="4445" b="0"/>
                  <wp:docPr id="131" name="图片 131" descr="C:\Users\qqqz\Desktop\大堡子山\大堡子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qqz\Desktop\大堡子山\大堡子山.jpg"/>
                          <pic:cNvPicPr>
                            <a:picLocks noChangeAspect="1" noChangeArrowheads="1"/>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2887839" cy="11884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C1605" w:rsidRPr="008C1605" w:rsidTr="006E5891">
        <w:trPr>
          <w:jc w:val="center"/>
        </w:trPr>
        <w:tc>
          <w:tcPr>
            <w:tcW w:w="9175" w:type="dxa"/>
          </w:tcPr>
          <w:p w:rsidR="008C1605" w:rsidRPr="008C1605" w:rsidRDefault="008C1605" w:rsidP="008C1605">
            <w:pPr>
              <w:jc w:val="center"/>
              <w:rPr>
                <w:rFonts w:ascii="黑体" w:eastAsia="黑体" w:hAnsi="黑体" w:cs="Times New Roman"/>
                <w:sz w:val="18"/>
                <w:szCs w:val="18"/>
              </w:rPr>
            </w:pPr>
            <w:r w:rsidRPr="008C1605">
              <w:rPr>
                <w:rFonts w:ascii="黑体" w:eastAsia="黑体" w:hAnsi="黑体" w:cs="Times New Roman" w:hint="eastAsia"/>
                <w:sz w:val="18"/>
                <w:szCs w:val="18"/>
              </w:rPr>
              <w:t>图九 大堡子山出土的弦纹玉玦（左）和束帛形玉饰（右）</w:t>
            </w:r>
          </w:p>
        </w:tc>
      </w:tr>
    </w:tbl>
    <w:p w:rsidR="008C1605" w:rsidRPr="008C1605" w:rsidRDefault="008C1605" w:rsidP="008C1605">
      <w:pPr>
        <w:spacing w:beforeLines="50" w:before="156" w:line="300" w:lineRule="auto"/>
        <w:ind w:firstLineChars="200" w:firstLine="420"/>
        <w:rPr>
          <w:rFonts w:ascii="宋体" w:eastAsia="宋体" w:hAnsi="宋体" w:cs="Times New Roman"/>
          <w:szCs w:val="21"/>
        </w:rPr>
      </w:pPr>
      <w:r w:rsidRPr="008C1605">
        <w:rPr>
          <w:rFonts w:ascii="宋体" w:eastAsia="宋体" w:hAnsi="宋体" w:cs="Times New Roman" w:hint="eastAsia"/>
          <w:szCs w:val="21"/>
        </w:rPr>
        <w:t>北京市大葆台汉墓经考古发掘，共发现两座大型汉墓，在清理一号墓南部封土时，发现一座破坏较为严重的金代建筑遗址。发掘二号墓时，又在两墓之间清理了一座近代砖井，</w:t>
      </w:r>
      <w:r w:rsidRPr="008C1605">
        <w:rPr>
          <w:rFonts w:ascii="宋体" w:eastAsia="宋体" w:hAnsi="宋体" w:cs="Times New Roman" w:hint="eastAsia"/>
        </w:rPr>
        <w:t>《大葆台汉墓文物》</w:t>
      </w:r>
      <w:r w:rsidRPr="008C1605">
        <w:rPr>
          <w:rFonts w:ascii="宋体" w:eastAsia="宋体" w:hAnsi="宋体" w:cs="Times New Roman" w:hint="eastAsia"/>
          <w:szCs w:val="21"/>
        </w:rPr>
        <w:t>中除汉墓中出土遗物外，还遴选了一部分金代遗物予以收录。出土文物按照材质分类，包括陶瓷器、铜器、铁器、玉器骨角牙器、漆木器、纺织品等。对于复合材质的器物，按其主要功用来归类。玉器共</w:t>
      </w:r>
      <w:r w:rsidRPr="008C1605">
        <w:rPr>
          <w:rFonts w:ascii="宋体" w:eastAsia="宋体" w:hAnsi="宋体" w:cs="Times New Roman"/>
          <w:szCs w:val="21"/>
        </w:rPr>
        <w:t>23件（组），种类丰富，造型精美。比如玉舞人</w:t>
      </w:r>
      <w:r w:rsidRPr="008C1605">
        <w:rPr>
          <w:rFonts w:ascii="宋体" w:eastAsia="宋体" w:hAnsi="宋体" w:cs="Times New Roman" w:hint="eastAsia"/>
          <w:szCs w:val="21"/>
        </w:rPr>
        <w:t>，</w:t>
      </w:r>
      <w:r w:rsidRPr="008C1605">
        <w:rPr>
          <w:rFonts w:ascii="宋体" w:eastAsia="宋体" w:hAnsi="宋体" w:cs="Times New Roman"/>
          <w:szCs w:val="21"/>
        </w:rPr>
        <w:t>质地白玉，使用透雕镂空技法制成，为双面阴刻舞人的形象，展现了汉代舞人佩“长袖”和“细腰”的特点。上下各有一孔，应为组玉佩中</w:t>
      </w:r>
      <w:r w:rsidRPr="008C1605">
        <w:rPr>
          <w:rFonts w:ascii="宋体" w:eastAsia="宋体" w:hAnsi="宋体" w:cs="Times New Roman" w:hint="eastAsia"/>
          <w:szCs w:val="21"/>
        </w:rPr>
        <w:t>的一件</w:t>
      </w:r>
      <w:r w:rsidRPr="008C1605">
        <w:rPr>
          <w:rFonts w:ascii="宋体" w:eastAsia="宋体" w:hAnsi="宋体" w:cs="Times New Roman"/>
          <w:szCs w:val="21"/>
          <w:vertAlign w:val="superscript"/>
        </w:rPr>
        <w:footnoteReference w:id="356"/>
      </w:r>
      <w:r w:rsidRPr="008C1605">
        <w:rPr>
          <w:rFonts w:ascii="宋体" w:eastAsia="宋体" w:hAnsi="宋体" w:cs="Times New Roman" w:hint="eastAsia"/>
          <w:szCs w:val="21"/>
        </w:rPr>
        <w:t>。</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hint="eastAsia"/>
          <w:szCs w:val="21"/>
        </w:rPr>
        <w:t>“穆穆曾侯——</w:t>
      </w:r>
      <w:r w:rsidRPr="008C1605">
        <w:rPr>
          <w:rFonts w:ascii="宋体" w:eastAsia="宋体" w:hAnsi="宋体" w:cs="Times New Roman"/>
          <w:szCs w:val="21"/>
        </w:rPr>
        <w:t>全国十大考古发现：郭家庙墓地特展”全面展示了2002年和2014年发掘的枣阳</w:t>
      </w:r>
    </w:p>
    <w:tbl>
      <w:tblPr>
        <w:tblStyle w:val="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tblGrid>
      <w:tr w:rsidR="008C1605" w:rsidRPr="008C1605" w:rsidTr="006E5891">
        <w:tc>
          <w:tcPr>
            <w:tcW w:w="2263" w:type="dxa"/>
          </w:tcPr>
          <w:p w:rsidR="008C1605" w:rsidRPr="008C1605" w:rsidRDefault="008C1605" w:rsidP="008C1605">
            <w:pPr>
              <w:jc w:val="center"/>
              <w:rPr>
                <w:rFonts w:ascii="黑体" w:eastAsia="黑体" w:hAnsi="黑体" w:cs="Times New Roman"/>
                <w:sz w:val="18"/>
                <w:szCs w:val="18"/>
              </w:rPr>
            </w:pPr>
            <w:r w:rsidRPr="008C1605">
              <w:rPr>
                <w:rFonts w:ascii="黑体" w:eastAsia="黑体" w:hAnsi="黑体" w:cs="Times New Roman" w:hint="eastAsia"/>
                <w:noProof/>
                <w:sz w:val="18"/>
                <w:szCs w:val="18"/>
              </w:rPr>
              <w:lastRenderedPageBreak/>
              <w:drawing>
                <wp:inline distT="0" distB="0" distL="0" distR="0" wp14:anchorId="605EF89D" wp14:editId="36749AAB">
                  <wp:extent cx="991930" cy="216000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991930" cy="2160000"/>
                          </a:xfrm>
                          <a:prstGeom prst="rect">
                            <a:avLst/>
                          </a:prstGeom>
                          <a:noFill/>
                          <a:ln>
                            <a:noFill/>
                          </a:ln>
                        </pic:spPr>
                      </pic:pic>
                    </a:graphicData>
                  </a:graphic>
                </wp:inline>
              </w:drawing>
            </w:r>
          </w:p>
        </w:tc>
      </w:tr>
      <w:tr w:rsidR="008C1605" w:rsidRPr="008C1605" w:rsidTr="006E5891">
        <w:tc>
          <w:tcPr>
            <w:tcW w:w="2263" w:type="dxa"/>
          </w:tcPr>
          <w:p w:rsidR="008C1605" w:rsidRPr="008C1605" w:rsidRDefault="008C1605" w:rsidP="008C1605">
            <w:pPr>
              <w:tabs>
                <w:tab w:val="left" w:pos="4564"/>
              </w:tabs>
              <w:jc w:val="center"/>
              <w:rPr>
                <w:rFonts w:ascii="黑体" w:eastAsia="黑体" w:hAnsi="黑体" w:cs="Times New Roman"/>
                <w:sz w:val="18"/>
                <w:szCs w:val="18"/>
              </w:rPr>
            </w:pPr>
            <w:r w:rsidRPr="008C1605">
              <w:rPr>
                <w:rFonts w:ascii="黑体" w:eastAsia="黑体" w:hAnsi="黑体" w:cs="Times New Roman" w:hint="eastAsia"/>
                <w:sz w:val="18"/>
                <w:szCs w:val="18"/>
              </w:rPr>
              <w:t>图一〇 郭家庙</w:t>
            </w:r>
            <w:r w:rsidRPr="008C1605">
              <w:rPr>
                <w:rFonts w:ascii="黑体" w:eastAsia="黑体" w:hAnsi="黑体" w:cs="Times New Roman"/>
                <w:sz w:val="18"/>
                <w:szCs w:val="18"/>
              </w:rPr>
              <w:t>墓地</w:t>
            </w:r>
            <w:r w:rsidRPr="008C1605">
              <w:rPr>
                <w:rFonts w:ascii="黑体" w:eastAsia="黑体" w:hAnsi="黑体" w:cs="Times New Roman" w:hint="eastAsia"/>
                <w:sz w:val="18"/>
                <w:szCs w:val="18"/>
              </w:rPr>
              <w:t>出土的羽人形玉佩</w:t>
            </w:r>
          </w:p>
        </w:tc>
      </w:tr>
    </w:tbl>
    <w:p w:rsidR="008C1605" w:rsidRPr="008C1605" w:rsidRDefault="008C1605" w:rsidP="008C1605">
      <w:pPr>
        <w:spacing w:line="300" w:lineRule="auto"/>
        <w:rPr>
          <w:rFonts w:ascii="宋体" w:eastAsia="宋体" w:hAnsi="宋体" w:cs="Times New Roman"/>
          <w:szCs w:val="21"/>
        </w:rPr>
      </w:pPr>
      <w:r w:rsidRPr="008C1605">
        <w:rPr>
          <w:rFonts w:ascii="宋体" w:eastAsia="宋体" w:hAnsi="宋体" w:cs="Times New Roman"/>
          <w:szCs w:val="21"/>
        </w:rPr>
        <w:t>郭家庙曾国墓地的考古成果，主要分为三个单元进行介绍，分别是郭家庙墓区、曹门湾墓区和曾侯墓M1。郭家庙墓地出土器物以青铜器、陶器和玉器为主。郭家庙墓区20座墓中共出土玉器229件，分为礼器、佩饰、葬玉和杂器四类，质地有青玉、青白玉、羊脂玉等，一般采用琢磨、雕刻、钻孔等方法进行制作。曹门湾墓区出土玉器初步整理有93件（组），分类与质地同于郭家庙墓区，其中出土的玉腰带饰是在湖北的首次发现</w:t>
      </w:r>
      <w:r w:rsidRPr="008C1605">
        <w:rPr>
          <w:rFonts w:ascii="宋体" w:eastAsia="宋体" w:hAnsi="宋体" w:cs="Times New Roman"/>
          <w:szCs w:val="21"/>
          <w:vertAlign w:val="superscript"/>
        </w:rPr>
        <w:footnoteReference w:id="357"/>
      </w:r>
      <w:r w:rsidRPr="008C1605">
        <w:rPr>
          <w:rFonts w:ascii="宋体" w:eastAsia="宋体" w:hAnsi="宋体" w:cs="Times New Roman"/>
          <w:szCs w:val="21"/>
        </w:rPr>
        <w:t>。</w:t>
      </w:r>
    </w:p>
    <w:p w:rsidR="008C1605" w:rsidRPr="008C1605"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hint="eastAsia"/>
          <w:szCs w:val="21"/>
        </w:rPr>
        <w:t xml:space="preserve"> “温·婉——中国古代女性文物大展”是一个由女性策展人来策划的“女性”展览，在南京博物院展出。此次展览既展示传统女性的生活与艺术，又体现当代知识女性的聪慧与才智。通过展览，我们得以回顾漫漫历史长路，思考中国女性是怎样坚定执着地一路走来。本次展览共分为四个部分，分别为：形塑女性、女仕日常、才媛集艺和笔端容功。在第二部分女仕日常中，主要展示了女性的生活用品，包括金镶玉嵌宝金背木梳、嵌白玉葫芦金耳环、嵌白玉人金耳环、白玉绞丝镯及多宝挂饰等一系列女性装饰物。其中多宝挂饰由</w:t>
      </w:r>
      <w:r w:rsidRPr="008C1605">
        <w:rPr>
          <w:rFonts w:ascii="宋体" w:eastAsia="宋体" w:hAnsi="宋体" w:cs="Times New Roman"/>
          <w:szCs w:val="21"/>
        </w:rPr>
        <w:t>1件白玉工字佩、3件玛瑙管饰、1件琉璃管饰、3</w:t>
      </w:r>
      <w:r w:rsidRPr="008C1605">
        <w:rPr>
          <w:rFonts w:ascii="宋体" w:eastAsia="宋体" w:hAnsi="宋体" w:cs="Times New Roman" w:hint="eastAsia"/>
          <w:szCs w:val="21"/>
        </w:rPr>
        <w:t>件琉璃虎饰、</w:t>
      </w:r>
      <w:r w:rsidRPr="008C1605">
        <w:rPr>
          <w:rFonts w:ascii="宋体" w:eastAsia="宋体" w:hAnsi="宋体" w:cs="Times New Roman"/>
          <w:szCs w:val="21"/>
        </w:rPr>
        <w:t>1件琉璃龟饰、1件紫晶葫芦饰、1件琉璃蟾蜍饰及2件琉璃珠，计13件不同质地的串饰组成。每件串饰皆有极其细小的穿孔</w:t>
      </w:r>
      <w:r w:rsidRPr="008C1605">
        <w:rPr>
          <w:rFonts w:ascii="宋体" w:eastAsia="宋体" w:hAnsi="宋体" w:cs="Times New Roman"/>
          <w:szCs w:val="21"/>
          <w:vertAlign w:val="superscript"/>
        </w:rPr>
        <w:footnoteReference w:id="358"/>
      </w:r>
      <w:r w:rsidRPr="008C1605">
        <w:rPr>
          <w:rFonts w:ascii="宋体" w:eastAsia="宋体" w:hAnsi="宋体" w:cs="Times New Roman"/>
          <w:szCs w:val="21"/>
        </w:rPr>
        <w:t>。</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tblGrid>
      <w:tr w:rsidR="008C1605" w:rsidRPr="008C1605" w:rsidTr="006E5891">
        <w:tc>
          <w:tcPr>
            <w:tcW w:w="9175" w:type="dxa"/>
          </w:tcPr>
          <w:p w:rsidR="008C1605" w:rsidRPr="008C1605" w:rsidRDefault="008C1605" w:rsidP="008C1605">
            <w:pPr>
              <w:jc w:val="center"/>
              <w:rPr>
                <w:rFonts w:ascii="黑体" w:eastAsia="黑体" w:hAnsi="黑体" w:cs="Times New Roman"/>
                <w:sz w:val="18"/>
                <w:szCs w:val="18"/>
              </w:rPr>
            </w:pPr>
            <w:r w:rsidRPr="008C1605">
              <w:rPr>
                <w:rFonts w:ascii="黑体" w:eastAsia="黑体" w:hAnsi="黑体" w:cs="Times New Roman"/>
                <w:noProof/>
                <w:sz w:val="18"/>
                <w:szCs w:val="18"/>
              </w:rPr>
              <w:drawing>
                <wp:inline distT="0" distB="0" distL="0" distR="0" wp14:anchorId="325E60B9" wp14:editId="69B16170">
                  <wp:extent cx="2466546" cy="126000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2466546" cy="1260000"/>
                          </a:xfrm>
                          <a:prstGeom prst="rect">
                            <a:avLst/>
                          </a:prstGeom>
                          <a:effectLst/>
                        </pic:spPr>
                      </pic:pic>
                    </a:graphicData>
                  </a:graphic>
                </wp:inline>
              </w:drawing>
            </w:r>
            <w:r w:rsidRPr="008C1605">
              <w:rPr>
                <w:rFonts w:ascii="黑体" w:eastAsia="黑体" w:hAnsi="黑体" w:cs="Times New Roman"/>
                <w:noProof/>
                <w:sz w:val="18"/>
                <w:szCs w:val="18"/>
              </w:rPr>
              <w:drawing>
                <wp:inline distT="0" distB="0" distL="0" distR="0" wp14:anchorId="54F3E36C" wp14:editId="2B6888FE">
                  <wp:extent cx="1960864" cy="1260000"/>
                  <wp:effectExtent l="0" t="0" r="1905"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1960864" cy="1260000"/>
                          </a:xfrm>
                          <a:prstGeom prst="rect">
                            <a:avLst/>
                          </a:prstGeom>
                        </pic:spPr>
                      </pic:pic>
                    </a:graphicData>
                  </a:graphic>
                </wp:inline>
              </w:drawing>
            </w:r>
          </w:p>
        </w:tc>
      </w:tr>
      <w:tr w:rsidR="008C1605" w:rsidRPr="008C1605" w:rsidTr="006E5891">
        <w:tc>
          <w:tcPr>
            <w:tcW w:w="9175" w:type="dxa"/>
          </w:tcPr>
          <w:p w:rsidR="008C1605" w:rsidRPr="008C1605" w:rsidRDefault="008C1605" w:rsidP="008C1605">
            <w:pPr>
              <w:jc w:val="center"/>
              <w:rPr>
                <w:rFonts w:ascii="黑体" w:eastAsia="黑体" w:hAnsi="黑体" w:cs="Times New Roman"/>
                <w:sz w:val="18"/>
                <w:szCs w:val="18"/>
              </w:rPr>
            </w:pPr>
            <w:r w:rsidRPr="008C1605">
              <w:rPr>
                <w:rFonts w:ascii="黑体" w:eastAsia="黑体" w:hAnsi="黑体" w:cs="Times New Roman" w:hint="eastAsia"/>
                <w:sz w:val="18"/>
                <w:szCs w:val="18"/>
              </w:rPr>
              <w:t>图一</w:t>
            </w:r>
            <w:r w:rsidRPr="008C1605">
              <w:rPr>
                <w:rFonts w:ascii="黑体" w:eastAsia="黑体" w:hAnsi="黑体" w:cs="Times New Roman"/>
                <w:sz w:val="18"/>
                <w:szCs w:val="18"/>
              </w:rPr>
              <w:t>一</w:t>
            </w:r>
            <w:r w:rsidRPr="008C1605">
              <w:rPr>
                <w:rFonts w:ascii="黑体" w:eastAsia="黑体" w:hAnsi="黑体" w:cs="Times New Roman" w:hint="eastAsia"/>
                <w:sz w:val="18"/>
                <w:szCs w:val="18"/>
              </w:rPr>
              <w:t xml:space="preserve"> 中国古代女性文物大展中展出的金镶玉嵌宝金背木梳（左）和多宝挂饰（右）</w:t>
            </w:r>
          </w:p>
        </w:tc>
      </w:tr>
    </w:tbl>
    <w:p w:rsidR="008C1605" w:rsidRPr="008C1605" w:rsidRDefault="008C1605" w:rsidP="008C1605">
      <w:pPr>
        <w:spacing w:beforeLines="50" w:before="156" w:line="300" w:lineRule="auto"/>
        <w:ind w:firstLineChars="200" w:firstLine="420"/>
        <w:rPr>
          <w:rFonts w:ascii="宋体" w:eastAsia="宋体" w:hAnsi="宋体" w:cs="Times New Roman"/>
          <w:szCs w:val="21"/>
        </w:rPr>
      </w:pPr>
      <w:r w:rsidRPr="008C1605">
        <w:rPr>
          <w:rFonts w:ascii="宋体" w:eastAsia="宋体" w:hAnsi="宋体" w:cs="Times New Roman" w:hint="eastAsia"/>
          <w:szCs w:val="21"/>
        </w:rPr>
        <w:t>《上海出土文物精品选》中共选取</w:t>
      </w:r>
      <w:r w:rsidRPr="008C1605">
        <w:rPr>
          <w:rFonts w:ascii="宋体" w:eastAsia="宋体" w:hAnsi="宋体" w:cs="Times New Roman"/>
          <w:szCs w:val="21"/>
        </w:rPr>
        <w:t>200余件上海出土文物精品，按照时间顺序，以遗址为单位对</w:t>
      </w:r>
    </w:p>
    <w:tbl>
      <w:tblPr>
        <w:tblStyle w:val="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tblGrid>
      <w:tr w:rsidR="008C1605" w:rsidRPr="008C1605" w:rsidTr="006E5891">
        <w:tc>
          <w:tcPr>
            <w:tcW w:w="3964" w:type="dxa"/>
          </w:tcPr>
          <w:p w:rsidR="008C1605" w:rsidRPr="008C1605" w:rsidRDefault="008C1605" w:rsidP="008C1605">
            <w:pPr>
              <w:jc w:val="center"/>
              <w:rPr>
                <w:rFonts w:ascii="黑体" w:eastAsia="黑体" w:hAnsi="黑体" w:cs="Times New Roman"/>
                <w:sz w:val="18"/>
                <w:szCs w:val="18"/>
              </w:rPr>
            </w:pPr>
            <w:r w:rsidRPr="008C1605">
              <w:rPr>
                <w:rFonts w:ascii="黑体" w:eastAsia="黑体" w:hAnsi="黑体" w:cs="Times New Roman"/>
                <w:noProof/>
                <w:sz w:val="18"/>
                <w:szCs w:val="18"/>
              </w:rPr>
              <w:drawing>
                <wp:inline distT="0" distB="0" distL="0" distR="0" wp14:anchorId="645C3B2F" wp14:editId="41575BC8">
                  <wp:extent cx="2190750" cy="869315"/>
                  <wp:effectExtent l="0" t="0" r="0" b="6985"/>
                  <wp:docPr id="135" name="图片 135" descr="C:\Users\qqqz\Desktop\上海文物\上海文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qqz\Desktop\上海文物\上海文物1.jpg"/>
                          <pic:cNvPicPr>
                            <a:picLocks noChangeAspect="1" noChangeArrowheads="1"/>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2192177" cy="8698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C1605" w:rsidRPr="008C1605" w:rsidTr="006E5891">
        <w:tc>
          <w:tcPr>
            <w:tcW w:w="3964" w:type="dxa"/>
          </w:tcPr>
          <w:p w:rsidR="008C1605" w:rsidRPr="008C1605" w:rsidRDefault="008C1605" w:rsidP="008C1605">
            <w:pPr>
              <w:jc w:val="center"/>
              <w:rPr>
                <w:rFonts w:ascii="黑体" w:eastAsia="黑体" w:hAnsi="黑体" w:cs="Times New Roman"/>
                <w:sz w:val="18"/>
                <w:szCs w:val="18"/>
              </w:rPr>
            </w:pPr>
            <w:r w:rsidRPr="008C1605">
              <w:rPr>
                <w:rFonts w:ascii="黑体" w:eastAsia="黑体" w:hAnsi="黑体" w:cs="Times New Roman" w:hint="eastAsia"/>
                <w:sz w:val="18"/>
                <w:szCs w:val="18"/>
              </w:rPr>
              <w:t>图一二 明代潘允端夫妇墓出土白玉莲鹅纹带饰</w:t>
            </w:r>
          </w:p>
        </w:tc>
      </w:tr>
    </w:tbl>
    <w:p w:rsidR="008C1605" w:rsidRPr="008C1605" w:rsidRDefault="008C1605" w:rsidP="008C1605">
      <w:pPr>
        <w:spacing w:line="300" w:lineRule="auto"/>
        <w:rPr>
          <w:rFonts w:ascii="宋体" w:eastAsia="宋体" w:hAnsi="宋体" w:cs="Times New Roman"/>
          <w:szCs w:val="21"/>
        </w:rPr>
      </w:pPr>
      <w:r w:rsidRPr="008C1605">
        <w:rPr>
          <w:rFonts w:ascii="宋体" w:eastAsia="宋体" w:hAnsi="宋体" w:cs="Times New Roman"/>
          <w:szCs w:val="21"/>
        </w:rPr>
        <w:t>文物进行介绍并配彩图。文物包括玉器、石器、陶瓷器、铜器、木器等。玉器自新石器时代至明代均有出土，数量较大，且形制和纹饰多样。明代潘允端夫妇墓位于上海徐汇区龙华，该墓出土了白玉莲鹅纹带饰（一对）</w:t>
      </w:r>
      <w:r w:rsidRPr="008C1605">
        <w:rPr>
          <w:rFonts w:ascii="宋体" w:eastAsia="宋体" w:hAnsi="宋体" w:cs="Times New Roman" w:hint="eastAsia"/>
          <w:szCs w:val="21"/>
        </w:rPr>
        <w:t>（图一二）</w:t>
      </w:r>
      <w:r w:rsidRPr="008C1605">
        <w:rPr>
          <w:rFonts w:ascii="宋体" w:eastAsia="宋体" w:hAnsi="宋体" w:cs="Times New Roman"/>
          <w:szCs w:val="21"/>
        </w:rPr>
        <w:t>、白玉龙首蟠螭带钩等玉器</w:t>
      </w:r>
      <w:r w:rsidRPr="008C1605">
        <w:rPr>
          <w:rFonts w:ascii="宋体" w:eastAsia="宋体" w:hAnsi="宋体" w:cs="Times New Roman"/>
          <w:szCs w:val="21"/>
          <w:vertAlign w:val="superscript"/>
        </w:rPr>
        <w:footnoteReference w:id="359"/>
      </w:r>
      <w:r w:rsidRPr="008C1605">
        <w:rPr>
          <w:rFonts w:ascii="宋体" w:eastAsia="宋体" w:hAnsi="宋体" w:cs="Times New Roman"/>
          <w:szCs w:val="21"/>
        </w:rPr>
        <w:t>。</w:t>
      </w:r>
    </w:p>
    <w:p w:rsidR="004C043D" w:rsidRDefault="008C1605" w:rsidP="008C1605">
      <w:pPr>
        <w:spacing w:line="300" w:lineRule="auto"/>
        <w:ind w:firstLineChars="200" w:firstLine="420"/>
        <w:rPr>
          <w:rFonts w:ascii="宋体" w:eastAsia="宋体" w:hAnsi="宋体" w:cs="Times New Roman"/>
          <w:szCs w:val="21"/>
        </w:rPr>
      </w:pPr>
      <w:r w:rsidRPr="008C1605">
        <w:rPr>
          <w:rFonts w:ascii="宋体" w:eastAsia="宋体" w:hAnsi="宋体" w:cs="Times New Roman" w:hint="eastAsia"/>
          <w:szCs w:val="21"/>
        </w:rPr>
        <w:t>董干在《春风又绿江南岸——</w:t>
      </w:r>
      <w:r w:rsidRPr="008C1605">
        <w:rPr>
          <w:rFonts w:ascii="宋体" w:eastAsia="宋体" w:hAnsi="宋体" w:cs="Times New Roman"/>
          <w:szCs w:val="21"/>
        </w:rPr>
        <w:t>馆藏春意蕴玉器选介》中，以杭州博物馆馆藏玉器为对象，通过对宋、元、明、清各时期玉器的梳理，探讨玉器所表现出的自然物候，分析玉器所传达的文化信息</w:t>
      </w:r>
      <w:r w:rsidRPr="008C1605">
        <w:rPr>
          <w:rFonts w:ascii="宋体" w:eastAsia="宋体" w:hAnsi="宋体" w:cs="Times New Roman"/>
          <w:szCs w:val="21"/>
          <w:vertAlign w:val="superscript"/>
        </w:rPr>
        <w:footnoteReference w:id="360"/>
      </w:r>
      <w:r w:rsidRPr="008C1605">
        <w:rPr>
          <w:rFonts w:ascii="宋体" w:eastAsia="宋体" w:hAnsi="宋体" w:cs="Times New Roman"/>
          <w:szCs w:val="21"/>
        </w:rPr>
        <w:t>。</w:t>
      </w:r>
    </w:p>
    <w:p w:rsidR="008C1605" w:rsidRDefault="008C1605">
      <w:pPr>
        <w:widowControl/>
        <w:jc w:val="left"/>
        <w:rPr>
          <w:rFonts w:ascii="宋体" w:eastAsia="宋体" w:hAnsi="宋体" w:cs="Times New Roman"/>
          <w:szCs w:val="21"/>
        </w:rPr>
      </w:pPr>
      <w:r>
        <w:rPr>
          <w:rFonts w:ascii="宋体" w:eastAsia="宋体" w:hAnsi="宋体" w:cs="Times New Roman"/>
          <w:szCs w:val="21"/>
        </w:rPr>
        <w:br w:type="page"/>
      </w:r>
    </w:p>
    <w:p w:rsidR="008C1605" w:rsidRPr="00E54B25" w:rsidRDefault="008C1605" w:rsidP="008C1605">
      <w:pPr>
        <w:spacing w:line="300" w:lineRule="auto"/>
        <w:jc w:val="center"/>
        <w:rPr>
          <w:rFonts w:ascii="黑体" w:eastAsia="黑体" w:hAnsi="黑体"/>
          <w:sz w:val="36"/>
          <w:szCs w:val="36"/>
        </w:rPr>
      </w:pPr>
      <w:r w:rsidRPr="00E54B25">
        <w:rPr>
          <w:rFonts w:ascii="黑体" w:eastAsia="黑体" w:hAnsi="黑体" w:hint="eastAsia"/>
          <w:sz w:val="36"/>
          <w:szCs w:val="36"/>
        </w:rPr>
        <w:lastRenderedPageBreak/>
        <w:t>玉器考古文献汇编（20</w:t>
      </w:r>
      <w:r w:rsidRPr="00E54B25">
        <w:rPr>
          <w:rFonts w:ascii="黑体" w:eastAsia="黑体" w:hAnsi="黑体"/>
          <w:sz w:val="36"/>
          <w:szCs w:val="36"/>
        </w:rPr>
        <w:t>16</w:t>
      </w:r>
      <w:r w:rsidRPr="00E54B25">
        <w:rPr>
          <w:rFonts w:ascii="黑体" w:eastAsia="黑体" w:hAnsi="黑体" w:hint="eastAsia"/>
          <w:sz w:val="36"/>
          <w:szCs w:val="36"/>
        </w:rPr>
        <w:t>年1月-</w:t>
      </w:r>
      <w:r w:rsidRPr="00E54B25">
        <w:rPr>
          <w:rFonts w:ascii="黑体" w:eastAsia="黑体" w:hAnsi="黑体"/>
          <w:sz w:val="36"/>
          <w:szCs w:val="36"/>
        </w:rPr>
        <w:t>6</w:t>
      </w:r>
      <w:r w:rsidRPr="00E54B25">
        <w:rPr>
          <w:rFonts w:ascii="黑体" w:eastAsia="黑体" w:hAnsi="黑体" w:hint="eastAsia"/>
          <w:sz w:val="36"/>
          <w:szCs w:val="36"/>
        </w:rPr>
        <w:t>月）</w:t>
      </w:r>
    </w:p>
    <w:p w:rsidR="008C1605" w:rsidRPr="008C1605" w:rsidRDefault="008C1605" w:rsidP="008C1605">
      <w:pPr>
        <w:spacing w:afterLines="50" w:after="156" w:line="300" w:lineRule="auto"/>
        <w:jc w:val="center"/>
        <w:rPr>
          <w:rFonts w:ascii="楷体" w:eastAsia="楷体" w:hAnsi="楷体"/>
          <w:sz w:val="24"/>
          <w:szCs w:val="24"/>
        </w:rPr>
      </w:pPr>
      <w:r w:rsidRPr="008C1605">
        <w:rPr>
          <w:rFonts w:ascii="楷体" w:eastAsia="楷体" w:hAnsi="楷体"/>
          <w:sz w:val="24"/>
          <w:szCs w:val="24"/>
        </w:rPr>
        <w:t>原载</w:t>
      </w:r>
      <w:r w:rsidRPr="008C1605">
        <w:rPr>
          <w:rFonts w:ascii="楷体" w:eastAsia="楷体" w:hAnsi="楷体" w:hint="eastAsia"/>
          <w:sz w:val="24"/>
          <w:szCs w:val="24"/>
        </w:rPr>
        <w:t>《玉器考古通讯》总第八期</w:t>
      </w:r>
    </w:p>
    <w:p w:rsidR="008C1605" w:rsidRPr="00E54B25" w:rsidRDefault="008C1605" w:rsidP="008C1605">
      <w:pPr>
        <w:spacing w:line="360" w:lineRule="auto"/>
        <w:jc w:val="center"/>
        <w:rPr>
          <w:rFonts w:ascii="楷体" w:eastAsia="楷体" w:hAnsi="楷体"/>
          <w:sz w:val="24"/>
          <w:szCs w:val="24"/>
        </w:rPr>
      </w:pPr>
      <w:r w:rsidRPr="00E54B25">
        <w:rPr>
          <w:rFonts w:ascii="楷体" w:eastAsia="楷体" w:hAnsi="楷体" w:hint="eastAsia"/>
          <w:sz w:val="24"/>
          <w:szCs w:val="24"/>
        </w:rPr>
        <w:t>刘思源</w:t>
      </w:r>
    </w:p>
    <w:p w:rsidR="008C1605" w:rsidRPr="00E54B25" w:rsidRDefault="008C1605" w:rsidP="008C1605">
      <w:pPr>
        <w:spacing w:line="360" w:lineRule="auto"/>
        <w:jc w:val="center"/>
        <w:rPr>
          <w:rFonts w:ascii="楷体" w:eastAsia="楷体" w:hAnsi="楷体"/>
          <w:sz w:val="24"/>
          <w:szCs w:val="24"/>
        </w:rPr>
      </w:pPr>
      <w:r w:rsidRPr="00E54B25">
        <w:rPr>
          <w:rFonts w:ascii="楷体" w:eastAsia="楷体" w:hAnsi="楷体" w:hint="eastAsia"/>
          <w:sz w:val="24"/>
          <w:szCs w:val="24"/>
        </w:rPr>
        <w:t>（</w:t>
      </w:r>
      <w:r w:rsidRPr="00E54B25">
        <w:rPr>
          <w:rFonts w:ascii="楷体" w:eastAsia="楷体" w:hAnsi="楷体"/>
          <w:sz w:val="24"/>
          <w:szCs w:val="24"/>
        </w:rPr>
        <w:t>北京大学考古文博学院</w:t>
      </w:r>
      <w:r w:rsidRPr="00E54B25">
        <w:rPr>
          <w:rFonts w:ascii="楷体" w:eastAsia="楷体" w:hAnsi="楷体" w:hint="eastAsia"/>
          <w:sz w:val="24"/>
          <w:szCs w:val="24"/>
        </w:rPr>
        <w:t>）</w:t>
      </w:r>
    </w:p>
    <w:p w:rsidR="008C1605" w:rsidRPr="00EC7A1B" w:rsidRDefault="008C1605" w:rsidP="008C1605">
      <w:pPr>
        <w:jc w:val="center"/>
        <w:rPr>
          <w:rFonts w:ascii="宋体" w:eastAsia="宋体" w:hAnsi="宋体"/>
          <w:szCs w:val="21"/>
        </w:rPr>
      </w:pPr>
    </w:p>
    <w:p w:rsidR="008C1605" w:rsidRPr="00E54B25" w:rsidRDefault="008C1605" w:rsidP="008C1605">
      <w:pPr>
        <w:spacing w:line="300" w:lineRule="auto"/>
        <w:jc w:val="center"/>
        <w:rPr>
          <w:rFonts w:ascii="黑体" w:eastAsia="黑体" w:hAnsi="黑体"/>
          <w:sz w:val="24"/>
          <w:szCs w:val="24"/>
        </w:rPr>
      </w:pPr>
      <w:r w:rsidRPr="00E54B25">
        <w:rPr>
          <w:rFonts w:ascii="黑体" w:eastAsia="黑体" w:hAnsi="黑体" w:hint="eastAsia"/>
          <w:sz w:val="24"/>
          <w:szCs w:val="24"/>
        </w:rPr>
        <w:t xml:space="preserve">一 </w:t>
      </w:r>
      <w:r w:rsidRPr="00E54B25">
        <w:rPr>
          <w:rFonts w:ascii="黑体" w:eastAsia="黑体" w:hAnsi="黑体"/>
          <w:sz w:val="24"/>
          <w:szCs w:val="24"/>
        </w:rPr>
        <w:t xml:space="preserve"> 考古发现</w:t>
      </w:r>
    </w:p>
    <w:p w:rsidR="008C1605" w:rsidRPr="00E54B25" w:rsidRDefault="008C1605" w:rsidP="008C1605">
      <w:pPr>
        <w:spacing w:line="300" w:lineRule="auto"/>
        <w:rPr>
          <w:rFonts w:ascii="黑体" w:eastAsia="黑体" w:hAnsi="黑体"/>
          <w:szCs w:val="21"/>
        </w:rPr>
      </w:pPr>
      <w:r w:rsidRPr="00E54B25">
        <w:rPr>
          <w:rFonts w:ascii="黑体" w:eastAsia="黑体" w:hAnsi="黑体" w:hint="eastAsia"/>
          <w:szCs w:val="21"/>
        </w:rPr>
        <w:t>（一）新石器时代</w:t>
      </w:r>
    </w:p>
    <w:p w:rsidR="008C1605" w:rsidRPr="00EC7A1B" w:rsidRDefault="008C1605" w:rsidP="008C1605">
      <w:pPr>
        <w:spacing w:line="300" w:lineRule="auto"/>
        <w:rPr>
          <w:rFonts w:ascii="宋体" w:eastAsia="宋体" w:hAnsi="宋体"/>
          <w:b/>
          <w:szCs w:val="21"/>
        </w:rPr>
      </w:pPr>
      <w:r w:rsidRPr="00EC7A1B">
        <w:rPr>
          <w:rFonts w:ascii="宋体" w:eastAsia="宋体" w:hAnsi="宋体" w:hint="eastAsia"/>
          <w:b/>
          <w:szCs w:val="21"/>
        </w:rPr>
        <w:t>1.东北地区</w:t>
      </w:r>
    </w:p>
    <w:p w:rsidR="008C1605" w:rsidRPr="00E54B25" w:rsidRDefault="008C1605" w:rsidP="008C1605">
      <w:pPr>
        <w:spacing w:line="300" w:lineRule="auto"/>
        <w:ind w:firstLineChars="200" w:firstLine="420"/>
        <w:rPr>
          <w:rFonts w:ascii="宋体" w:eastAsia="宋体" w:hAnsi="宋体"/>
          <w:szCs w:val="21"/>
        </w:rPr>
      </w:pPr>
      <w:r w:rsidRPr="00E54B25">
        <w:rPr>
          <w:rFonts w:ascii="宋体" w:eastAsia="宋体" w:hAnsi="宋体"/>
          <w:szCs w:val="21"/>
        </w:rPr>
        <w:t>2010</w:t>
      </w:r>
      <w:r w:rsidRPr="00E54B25">
        <w:rPr>
          <w:rFonts w:ascii="宋体" w:eastAsia="宋体" w:hAnsi="宋体" w:hint="eastAsia"/>
          <w:szCs w:val="21"/>
        </w:rPr>
        <w:t>年5月20日至28日，葫芦岛市博物馆会同连山区文管所，在辽宁省文物考古研究所的指导下对连山区金星镇原种场场内的两座汉魏墓葬进行了抢救发掘。两座墓应为同一时期，共出遗物62件，包括1件玉片，形状为扁平片，不规则，黄褐色外皮，黄绿色肉，长</w:t>
      </w:r>
      <w:r w:rsidRPr="00E54B25">
        <w:rPr>
          <w:rFonts w:ascii="宋体" w:eastAsia="宋体" w:hAnsi="宋体"/>
          <w:szCs w:val="21"/>
        </w:rPr>
        <w:t>3.1、宽1.8、厚0.6 厘米</w:t>
      </w:r>
      <w:r w:rsidRPr="00E54B25">
        <w:rPr>
          <w:rStyle w:val="ab"/>
          <w:rFonts w:ascii="宋体" w:eastAsia="宋体" w:hAnsi="宋体"/>
          <w:szCs w:val="21"/>
        </w:rPr>
        <w:footnoteReference w:id="361"/>
      </w:r>
      <w:r w:rsidRPr="00E54B25">
        <w:rPr>
          <w:rFonts w:ascii="宋体" w:eastAsia="宋体" w:hAnsi="宋体" w:hint="eastAsia"/>
          <w:szCs w:val="21"/>
        </w:rPr>
        <w:t>。</w:t>
      </w:r>
    </w:p>
    <w:p w:rsidR="008C1605" w:rsidRPr="00E54B25" w:rsidRDefault="008C1605" w:rsidP="008C1605">
      <w:pPr>
        <w:spacing w:line="300" w:lineRule="auto"/>
        <w:ind w:firstLineChars="200" w:firstLine="420"/>
        <w:rPr>
          <w:rFonts w:ascii="宋体" w:eastAsia="宋体" w:hAnsi="宋体"/>
          <w:szCs w:val="21"/>
        </w:rPr>
      </w:pPr>
      <w:r w:rsidRPr="00E54B25">
        <w:rPr>
          <w:rFonts w:ascii="宋体" w:eastAsia="宋体" w:hAnsi="宋体" w:hint="eastAsia"/>
          <w:szCs w:val="21"/>
        </w:rPr>
        <w:t>2015年7月-</w:t>
      </w:r>
      <w:r w:rsidRPr="00E54B25">
        <w:rPr>
          <w:rFonts w:ascii="宋体" w:eastAsia="宋体" w:hAnsi="宋体"/>
          <w:szCs w:val="21"/>
        </w:rPr>
        <w:t>10</w:t>
      </w:r>
      <w:r w:rsidRPr="00E54B25">
        <w:rPr>
          <w:rFonts w:ascii="宋体" w:eastAsia="宋体" w:hAnsi="宋体" w:hint="eastAsia"/>
          <w:szCs w:val="21"/>
        </w:rPr>
        <w:t>月，内蒙古自治区文物考古研究所与黑龙江大学历史文化旅游学院考古学系联合对乃林皋遗址进行了勘探、调查和发掘工作。本次工作发现房址、灰坑（窖穴）及壕沟等遗迹。出土遗物比较丰富，种类包括石器、骨器、陶器、玉器和青铜器等。其中石器数量最多，玉器仅有2件，分别是圆形权杖首和残佩饰。青铜器1件，为青铜小刀。从发现的房址建筑模式和遗物来看，该遗址属于典型的夏家店下层文化土台式聚落，在赤峰地区发现较多</w:t>
      </w:r>
      <w:r w:rsidRPr="00E54B25">
        <w:rPr>
          <w:rStyle w:val="ab"/>
          <w:rFonts w:ascii="宋体" w:eastAsia="宋体" w:hAnsi="宋体"/>
          <w:szCs w:val="21"/>
        </w:rPr>
        <w:footnoteReference w:id="362"/>
      </w:r>
      <w:r w:rsidRPr="00E54B25">
        <w:rPr>
          <w:rFonts w:ascii="宋体" w:eastAsia="宋体" w:hAnsi="宋体" w:hint="eastAsia"/>
          <w:szCs w:val="21"/>
        </w:rPr>
        <w:t>。</w:t>
      </w:r>
    </w:p>
    <w:p w:rsidR="008C1605" w:rsidRPr="00E54B25" w:rsidRDefault="008C1605" w:rsidP="008C1605">
      <w:pPr>
        <w:spacing w:line="300" w:lineRule="auto"/>
        <w:ind w:firstLineChars="200" w:firstLine="420"/>
        <w:rPr>
          <w:rFonts w:ascii="宋体" w:eastAsia="宋体" w:hAnsi="宋体"/>
          <w:szCs w:val="21"/>
        </w:rPr>
      </w:pPr>
      <w:r w:rsidRPr="00E54B25">
        <w:rPr>
          <w:rFonts w:ascii="宋体" w:eastAsia="宋体" w:hAnsi="宋体"/>
          <w:szCs w:val="21"/>
        </w:rPr>
        <w:t>2015年6</w:t>
      </w:r>
      <w:r w:rsidRPr="00E54B25">
        <w:rPr>
          <w:rFonts w:ascii="宋体" w:eastAsia="宋体" w:hAnsi="宋体" w:hint="eastAsia"/>
          <w:szCs w:val="21"/>
        </w:rPr>
        <w:t>-</w:t>
      </w:r>
      <w:r>
        <w:rPr>
          <w:rFonts w:ascii="宋体" w:eastAsia="宋体" w:hAnsi="宋体"/>
          <w:szCs w:val="21"/>
        </w:rPr>
        <w:t>8</w:t>
      </w:r>
      <w:r w:rsidRPr="00E54B25">
        <w:rPr>
          <w:rFonts w:ascii="宋体" w:eastAsia="宋体" w:hAnsi="宋体"/>
          <w:szCs w:val="21"/>
        </w:rPr>
        <w:t>月，内蒙古文物考古研究所会同敖汉旗博物馆为配合基本建设对热水汤遗址进行了抢救性发掘，</w:t>
      </w:r>
      <w:r w:rsidRPr="00E54B25">
        <w:rPr>
          <w:rFonts w:ascii="宋体" w:eastAsia="宋体" w:hAnsi="宋体" w:hint="eastAsia"/>
          <w:szCs w:val="21"/>
        </w:rPr>
        <w:t>该遗址时代大致与夏家店上层文化龙头山类型相当。本次工作</w:t>
      </w:r>
      <w:r w:rsidRPr="00E54B25">
        <w:rPr>
          <w:rFonts w:ascii="宋体" w:eastAsia="宋体" w:hAnsi="宋体"/>
          <w:szCs w:val="21"/>
        </w:rPr>
        <w:t>清理房址9座、灰坑64座、墓葬3座，出土陶器、石器、骨器、玉器等各类器物 200 余件。</w:t>
      </w:r>
    </w:p>
    <w:p w:rsidR="008C1605" w:rsidRPr="00E54B25" w:rsidRDefault="008C1605" w:rsidP="008C1605">
      <w:pPr>
        <w:spacing w:line="300" w:lineRule="auto"/>
        <w:ind w:firstLineChars="200" w:firstLine="420"/>
        <w:rPr>
          <w:rFonts w:ascii="宋体" w:eastAsia="宋体" w:hAnsi="宋体"/>
          <w:szCs w:val="21"/>
        </w:rPr>
      </w:pPr>
      <w:r>
        <w:rPr>
          <w:rFonts w:ascii="宋体" w:eastAsia="宋体" w:hAnsi="宋体"/>
          <w:szCs w:val="21"/>
        </w:rPr>
        <w:t>2015</w:t>
      </w:r>
      <w:r w:rsidRPr="00E54B25">
        <w:rPr>
          <w:rFonts w:ascii="宋体" w:eastAsia="宋体" w:hAnsi="宋体"/>
          <w:szCs w:val="21"/>
        </w:rPr>
        <w:t>年</w:t>
      </w:r>
      <w:r>
        <w:rPr>
          <w:rFonts w:ascii="宋体" w:eastAsia="宋体" w:hAnsi="宋体"/>
          <w:szCs w:val="21"/>
        </w:rPr>
        <w:t>6-12</w:t>
      </w:r>
      <w:r w:rsidRPr="00E54B25">
        <w:rPr>
          <w:rFonts w:ascii="宋体" w:eastAsia="宋体" w:hAnsi="宋体"/>
          <w:szCs w:val="21"/>
        </w:rPr>
        <w:t>月，内蒙古文物考古研究所、多伦县文物局等联合对</w:t>
      </w:r>
      <w:r w:rsidRPr="00E54B25">
        <w:rPr>
          <w:rFonts w:ascii="宋体" w:eastAsia="宋体" w:hAnsi="宋体" w:hint="eastAsia"/>
          <w:szCs w:val="21"/>
        </w:rPr>
        <w:t>锡林郭勒盟</w:t>
      </w:r>
      <w:r w:rsidRPr="00E54B25">
        <w:rPr>
          <w:rFonts w:ascii="宋体" w:eastAsia="宋体" w:hAnsi="宋体"/>
          <w:szCs w:val="21"/>
        </w:rPr>
        <w:t>多伦县小王力沟古墓进行抢救性发掘。</w:t>
      </w:r>
      <w:r w:rsidRPr="00E54B25">
        <w:rPr>
          <w:rFonts w:ascii="宋体" w:eastAsia="宋体" w:hAnsi="宋体" w:hint="eastAsia"/>
          <w:szCs w:val="21"/>
        </w:rPr>
        <w:t>共清理2座墓葬，二号墓较为完整，出土遗物极为丰富，包括金、银、铜、铁、瓷、玉、玻璃、琥珀等大量珍贵文物。发掘人员初步判断该墓葬主人为辽大贵妃，但还未有最终结论</w:t>
      </w:r>
      <w:r w:rsidRPr="00E54B25">
        <w:rPr>
          <w:rStyle w:val="ab"/>
          <w:rFonts w:ascii="宋体" w:eastAsia="宋体" w:hAnsi="宋体"/>
          <w:szCs w:val="21"/>
        </w:rPr>
        <w:footnoteReference w:id="363"/>
      </w:r>
      <w:r w:rsidRPr="00E54B25">
        <w:rPr>
          <w:rFonts w:ascii="宋体" w:eastAsia="宋体" w:hAnsi="宋体" w:hint="eastAsia"/>
          <w:szCs w:val="21"/>
        </w:rPr>
        <w:t>。</w:t>
      </w:r>
    </w:p>
    <w:p w:rsidR="008C1605" w:rsidRPr="00E54B25" w:rsidRDefault="008C1605" w:rsidP="008C1605">
      <w:pPr>
        <w:spacing w:line="300" w:lineRule="auto"/>
        <w:rPr>
          <w:rFonts w:ascii="宋体" w:eastAsia="宋体" w:hAnsi="宋体"/>
          <w:b/>
          <w:szCs w:val="21"/>
        </w:rPr>
      </w:pPr>
      <w:r w:rsidRPr="00E54B25">
        <w:rPr>
          <w:rFonts w:ascii="宋体" w:eastAsia="宋体" w:hAnsi="宋体" w:hint="eastAsia"/>
          <w:b/>
          <w:szCs w:val="21"/>
        </w:rPr>
        <w:t>2.西北地区</w:t>
      </w:r>
    </w:p>
    <w:p w:rsidR="008C1605" w:rsidRPr="00E54B25" w:rsidRDefault="008C1605" w:rsidP="008C1605">
      <w:pPr>
        <w:spacing w:line="300" w:lineRule="auto"/>
        <w:ind w:firstLineChars="200" w:firstLine="420"/>
        <w:rPr>
          <w:rFonts w:ascii="宋体" w:eastAsia="宋体" w:hAnsi="宋体"/>
          <w:szCs w:val="21"/>
        </w:rPr>
      </w:pPr>
      <w:r w:rsidRPr="00E54B25">
        <w:rPr>
          <w:rFonts w:ascii="宋体" w:eastAsia="宋体" w:hAnsi="宋体"/>
          <w:szCs w:val="21"/>
        </w:rPr>
        <w:t>韩家圪旦地点位于陕西神木石峁城址内城中部偏东的一处东西向“舌形”山峁，与皇城台隔沟相望，是一处重要的居址与墓葬交错分布区域</w:t>
      </w:r>
      <w:r w:rsidRPr="00E54B25">
        <w:rPr>
          <w:rFonts w:ascii="宋体" w:eastAsia="宋体" w:hAnsi="宋体" w:hint="eastAsia"/>
          <w:szCs w:val="21"/>
        </w:rPr>
        <w:t>，</w:t>
      </w:r>
      <w:r w:rsidRPr="00E54B25">
        <w:rPr>
          <w:rFonts w:ascii="宋体" w:eastAsia="宋体" w:hAnsi="宋体"/>
          <w:szCs w:val="21"/>
        </w:rPr>
        <w:t>先后承担过居址和墓地两种聚落功能。该地点早期为居址，房屋以高低错落的窑洞为主要建筑形式；晚期成为墓地，墓葬形制包括竖穴土坑墓、石棺墓和偏洞室墓，尤以竖穴土坑墓居多。个别墓葬规模较大。虽多遭盗掘，</w:t>
      </w:r>
      <w:r w:rsidRPr="00E54B25">
        <w:rPr>
          <w:rFonts w:ascii="宋体" w:eastAsia="宋体" w:hAnsi="宋体" w:hint="eastAsia"/>
          <w:szCs w:val="21"/>
        </w:rPr>
        <w:t>但仍保留</w:t>
      </w:r>
      <w:r w:rsidRPr="00E54B25">
        <w:rPr>
          <w:rFonts w:ascii="宋体" w:eastAsia="宋体" w:hAnsi="宋体"/>
          <w:szCs w:val="21"/>
        </w:rPr>
        <w:t>重要随葬品。结合与石峁城址的核心区域——皇城台隔沟相望的特殊地理位置，这些现象暗示着韩家圪旦地点</w:t>
      </w:r>
      <w:r w:rsidRPr="00E54B25">
        <w:rPr>
          <w:rFonts w:ascii="宋体" w:eastAsia="宋体" w:hAnsi="宋体" w:hint="eastAsia"/>
          <w:szCs w:val="21"/>
        </w:rPr>
        <w:t>应</w:t>
      </w:r>
      <w:r w:rsidRPr="00E54B25">
        <w:rPr>
          <w:rFonts w:ascii="宋体" w:eastAsia="宋体" w:hAnsi="宋体"/>
          <w:szCs w:val="21"/>
        </w:rPr>
        <w:t>是一处重要的</w:t>
      </w:r>
      <w:r w:rsidRPr="00E54B25">
        <w:rPr>
          <w:rFonts w:ascii="宋体" w:eastAsia="宋体" w:hAnsi="宋体"/>
          <w:szCs w:val="21"/>
        </w:rPr>
        <w:lastRenderedPageBreak/>
        <w:t>贵族墓地。</w:t>
      </w:r>
      <w:r w:rsidRPr="00E54B25">
        <w:rPr>
          <w:rFonts w:ascii="宋体" w:eastAsia="宋体" w:hAnsi="宋体" w:hint="eastAsia"/>
          <w:szCs w:val="21"/>
        </w:rPr>
        <w:t>韩家</w:t>
      </w:r>
      <w:r w:rsidRPr="00E54B25">
        <w:rPr>
          <w:rFonts w:ascii="宋体" w:eastAsia="宋体" w:hAnsi="宋体"/>
          <w:szCs w:val="21"/>
        </w:rPr>
        <w:t>圪旦</w:t>
      </w:r>
      <w:r w:rsidRPr="00E54B25">
        <w:rPr>
          <w:rFonts w:ascii="宋体" w:eastAsia="宋体" w:hAnsi="宋体" w:hint="eastAsia"/>
          <w:szCs w:val="21"/>
        </w:rPr>
        <w:t>地点2</w:t>
      </w:r>
      <w:r w:rsidRPr="00E54B25">
        <w:rPr>
          <w:rFonts w:ascii="宋体" w:eastAsia="宋体" w:hAnsi="宋体"/>
          <w:szCs w:val="21"/>
        </w:rPr>
        <w:t>014</w:t>
      </w:r>
      <w:r w:rsidRPr="00E54B25">
        <w:rPr>
          <w:rFonts w:ascii="宋体" w:eastAsia="宋体" w:hAnsi="宋体" w:hint="eastAsia"/>
          <w:szCs w:val="21"/>
        </w:rPr>
        <w:t>年度出土的遗物以陶器为大宗，其次为石器和骨器，还发现个别蚌饰、海贝、鸵鸟蛋壳、绿松石饰及玉器</w:t>
      </w:r>
      <w:r w:rsidRPr="00E54B25">
        <w:rPr>
          <w:rStyle w:val="ab"/>
          <w:rFonts w:ascii="宋体" w:eastAsia="宋体" w:hAnsi="宋体"/>
          <w:szCs w:val="21"/>
        </w:rPr>
        <w:footnoteReference w:id="364"/>
      </w:r>
      <w:r w:rsidRPr="00E54B25">
        <w:rPr>
          <w:rFonts w:ascii="宋体" w:eastAsia="宋体" w:hAnsi="宋体" w:hint="eastAsia"/>
          <w:szCs w:val="21"/>
        </w:rPr>
        <w:t>。</w:t>
      </w:r>
    </w:p>
    <w:p w:rsidR="008C1605" w:rsidRPr="00E54B25" w:rsidRDefault="008C1605" w:rsidP="008C1605">
      <w:pPr>
        <w:spacing w:line="300" w:lineRule="auto"/>
        <w:ind w:firstLineChars="200" w:firstLine="420"/>
        <w:rPr>
          <w:rFonts w:ascii="宋体" w:eastAsia="宋体" w:hAnsi="宋体"/>
          <w:szCs w:val="21"/>
        </w:rPr>
      </w:pPr>
      <w:r w:rsidRPr="00E54B25">
        <w:rPr>
          <w:rFonts w:ascii="宋体" w:eastAsia="宋体" w:hAnsi="宋体"/>
          <w:szCs w:val="21"/>
        </w:rPr>
        <w:t>石摞摞山遗址</w:t>
      </w:r>
      <w:r>
        <w:rPr>
          <w:rFonts w:ascii="宋体" w:eastAsia="宋体" w:hAnsi="宋体"/>
          <w:szCs w:val="21"/>
        </w:rPr>
        <w:t>位于陕西省佳县</w:t>
      </w:r>
      <w:r w:rsidRPr="00E54B25">
        <w:rPr>
          <w:rFonts w:ascii="宋体" w:eastAsia="宋体" w:hAnsi="宋体"/>
          <w:szCs w:val="21"/>
        </w:rPr>
        <w:t>石摞摞山及其附近区域，距离黄河约</w:t>
      </w:r>
      <w:r w:rsidRPr="00E54B25">
        <w:rPr>
          <w:rFonts w:ascii="宋体" w:eastAsia="宋体" w:hAnsi="宋体" w:hint="eastAsia"/>
          <w:szCs w:val="21"/>
        </w:rPr>
        <w:t>15</w:t>
      </w:r>
      <w:r w:rsidRPr="00E54B25">
        <w:rPr>
          <w:rFonts w:ascii="宋体" w:eastAsia="宋体" w:hAnsi="宋体"/>
          <w:szCs w:val="21"/>
        </w:rPr>
        <w:t>公里，</w:t>
      </w:r>
      <w:r w:rsidRPr="00E54B25">
        <w:rPr>
          <w:rFonts w:ascii="宋体" w:eastAsia="宋体" w:hAnsi="宋体" w:hint="eastAsia"/>
          <w:szCs w:val="21"/>
        </w:rPr>
        <w:t>2</w:t>
      </w:r>
      <w:r w:rsidRPr="00E54B25">
        <w:rPr>
          <w:rFonts w:ascii="宋体" w:eastAsia="宋体" w:hAnsi="宋体"/>
          <w:szCs w:val="21"/>
        </w:rPr>
        <w:t>003</w:t>
      </w:r>
      <w:r w:rsidRPr="00E54B25">
        <w:rPr>
          <w:rFonts w:ascii="宋体" w:eastAsia="宋体" w:hAnsi="宋体" w:hint="eastAsia"/>
          <w:szCs w:val="21"/>
        </w:rPr>
        <w:t>年7至10</w:t>
      </w:r>
      <w:r w:rsidRPr="00E54B25">
        <w:rPr>
          <w:rFonts w:ascii="宋体" w:eastAsia="宋体" w:hAnsi="宋体"/>
          <w:szCs w:val="21"/>
        </w:rPr>
        <w:t>月对此遗址做了考古发掘。本次工作揭露遗址面积约</w:t>
      </w:r>
      <w:r w:rsidRPr="00E54B25">
        <w:rPr>
          <w:rFonts w:ascii="宋体" w:eastAsia="宋体" w:hAnsi="宋体" w:hint="eastAsia"/>
          <w:szCs w:val="21"/>
        </w:rPr>
        <w:t>9</w:t>
      </w:r>
      <w:r w:rsidRPr="00E54B25">
        <w:rPr>
          <w:rFonts w:ascii="宋体" w:eastAsia="宋体" w:hAnsi="宋体"/>
          <w:szCs w:val="21"/>
        </w:rPr>
        <w:t>00平方米，清理灰坑、窖穴93座、房址</w:t>
      </w:r>
      <w:r w:rsidRPr="00E54B25">
        <w:rPr>
          <w:rFonts w:ascii="宋体" w:eastAsia="宋体" w:hAnsi="宋体" w:hint="eastAsia"/>
          <w:szCs w:val="21"/>
        </w:rPr>
        <w:t>1</w:t>
      </w:r>
      <w:r w:rsidRPr="00E54B25">
        <w:rPr>
          <w:rFonts w:ascii="宋体" w:eastAsia="宋体" w:hAnsi="宋体"/>
          <w:szCs w:val="21"/>
        </w:rPr>
        <w:t>8座、陶窑1座，以及用石块包崖镶坡所筑的内外城墙、宽大的护城壕和保存较好的石砌护坡等遗迹</w:t>
      </w:r>
      <w:r w:rsidRPr="00E54B25">
        <w:rPr>
          <w:rFonts w:ascii="宋体" w:eastAsia="宋体" w:hAnsi="宋体" w:hint="eastAsia"/>
          <w:szCs w:val="21"/>
        </w:rPr>
        <w:t>。</w:t>
      </w:r>
      <w:r w:rsidRPr="00E54B25">
        <w:rPr>
          <w:rFonts w:ascii="宋体" w:eastAsia="宋体" w:hAnsi="宋体"/>
          <w:szCs w:val="21"/>
        </w:rPr>
        <w:t>出土陶器、石玉器、骨器等遗物</w:t>
      </w:r>
      <w:r w:rsidRPr="00E54B25">
        <w:rPr>
          <w:rFonts w:ascii="宋体" w:eastAsia="宋体" w:hAnsi="宋体" w:hint="eastAsia"/>
          <w:szCs w:val="21"/>
        </w:rPr>
        <w:t>2</w:t>
      </w:r>
      <w:r w:rsidRPr="00E54B25">
        <w:rPr>
          <w:rFonts w:ascii="宋体" w:eastAsia="宋体" w:hAnsi="宋体"/>
          <w:szCs w:val="21"/>
        </w:rPr>
        <w:t>00多件。玉环</w:t>
      </w:r>
      <w:r w:rsidRPr="00E54B25">
        <w:rPr>
          <w:rFonts w:ascii="宋体" w:eastAsia="宋体" w:hAnsi="宋体" w:hint="eastAsia"/>
          <w:szCs w:val="21"/>
        </w:rPr>
        <w:t>1件，残</w:t>
      </w:r>
      <w:r w:rsidRPr="00E54B25">
        <w:rPr>
          <w:rFonts w:ascii="宋体" w:eastAsia="宋体" w:hAnsi="宋体"/>
          <w:szCs w:val="21"/>
        </w:rPr>
        <w:t>，淡绿色。断面宽1.5、高3.4厘米</w:t>
      </w:r>
      <w:r w:rsidRPr="00E54B25">
        <w:rPr>
          <w:rStyle w:val="ab"/>
          <w:rFonts w:ascii="宋体" w:eastAsia="宋体" w:hAnsi="宋体"/>
          <w:szCs w:val="21"/>
        </w:rPr>
        <w:footnoteReference w:id="365"/>
      </w:r>
      <w:r w:rsidRPr="00E54B25">
        <w:rPr>
          <w:rFonts w:ascii="宋体" w:eastAsia="宋体" w:hAnsi="宋体" w:hint="eastAsia"/>
          <w:szCs w:val="21"/>
        </w:rPr>
        <w:t>。</w:t>
      </w:r>
    </w:p>
    <w:p w:rsidR="008C1605" w:rsidRPr="00E54B25" w:rsidRDefault="008C1605" w:rsidP="008C1605">
      <w:pPr>
        <w:spacing w:line="300" w:lineRule="auto"/>
        <w:ind w:firstLineChars="200" w:firstLine="420"/>
        <w:rPr>
          <w:rFonts w:ascii="宋体" w:eastAsia="宋体" w:hAnsi="宋体"/>
          <w:szCs w:val="21"/>
        </w:rPr>
      </w:pPr>
      <w:r w:rsidRPr="00E54B25">
        <w:rPr>
          <w:rFonts w:ascii="宋体" w:eastAsia="宋体" w:hAnsi="宋体"/>
          <w:szCs w:val="21"/>
        </w:rPr>
        <w:t>2008年，为配合峡沟水库建设，新疆维吾尔自治区考古研究所、西北大学文化遗产学院、哈密市文物局联合组成考古工作队对峡沟遗址淹没区进行了抢救性发掘。该墓地属于早期铁器时代。该墓地的发现尤其是积石墓的发掘，为认识东天山北麓古代游牧民族考古学文化面貌及其分布等问题的研究提供了资料。</w:t>
      </w:r>
      <w:r w:rsidRPr="00E54B25">
        <w:rPr>
          <w:rFonts w:ascii="宋体" w:eastAsia="宋体" w:hAnsi="宋体" w:hint="eastAsia"/>
          <w:szCs w:val="21"/>
        </w:rPr>
        <w:t>该墓地出土器物较少，共10件。其中</w:t>
      </w:r>
      <w:r w:rsidRPr="00E54B25">
        <w:rPr>
          <w:rFonts w:ascii="宋体" w:eastAsia="宋体" w:hAnsi="宋体"/>
          <w:szCs w:val="21"/>
        </w:rPr>
        <w:t>绿松石管1件M6</w:t>
      </w:r>
      <w:r>
        <w:rPr>
          <w:rFonts w:ascii="宋体" w:eastAsia="宋体" w:hAnsi="宋体" w:hint="eastAsia"/>
          <w:szCs w:val="21"/>
        </w:rPr>
        <w:t>:</w:t>
      </w:r>
      <w:r w:rsidRPr="00E54B25">
        <w:rPr>
          <w:rFonts w:ascii="宋体" w:eastAsia="宋体" w:hAnsi="宋体"/>
          <w:szCs w:val="21"/>
        </w:rPr>
        <w:t>4，直径0.45、孔径0.2、厚0.25厘米，对钻成孔</w:t>
      </w:r>
      <w:r w:rsidRPr="00E54B25">
        <w:rPr>
          <w:rStyle w:val="ab"/>
          <w:rFonts w:ascii="宋体" w:eastAsia="宋体" w:hAnsi="宋体"/>
          <w:szCs w:val="21"/>
        </w:rPr>
        <w:footnoteReference w:id="366"/>
      </w:r>
      <w:r w:rsidRPr="00E54B25">
        <w:rPr>
          <w:rFonts w:ascii="宋体" w:eastAsia="宋体" w:hAnsi="宋体"/>
          <w:szCs w:val="21"/>
        </w:rPr>
        <w:t>。</w:t>
      </w:r>
    </w:p>
    <w:p w:rsidR="008C1605" w:rsidRDefault="008C1605" w:rsidP="008C1605">
      <w:pPr>
        <w:spacing w:afterLines="50" w:after="156" w:line="300" w:lineRule="auto"/>
        <w:ind w:firstLineChars="200" w:firstLine="420"/>
        <w:rPr>
          <w:rFonts w:ascii="宋体" w:eastAsia="宋体" w:hAnsi="宋体"/>
          <w:szCs w:val="21"/>
        </w:rPr>
      </w:pPr>
      <w:r w:rsidRPr="00E54B25">
        <w:rPr>
          <w:rFonts w:ascii="宋体" w:eastAsia="宋体" w:hAnsi="宋体" w:hint="eastAsia"/>
          <w:szCs w:val="21"/>
        </w:rPr>
        <w:t>尕马台遗址位于青海省贵南县拉乙亥乡昂索村南500米处，遗址地处共和盆地黄河</w:t>
      </w:r>
      <w:r>
        <w:rPr>
          <w:rFonts w:ascii="宋体" w:eastAsia="宋体" w:hAnsi="宋体" w:hint="eastAsia"/>
          <w:szCs w:val="21"/>
        </w:rPr>
        <w:t>谷地</w:t>
      </w:r>
      <w:r w:rsidRPr="00E54B25">
        <w:rPr>
          <w:rFonts w:ascii="宋体" w:eastAsia="宋体" w:hAnsi="宋体" w:hint="eastAsia"/>
          <w:szCs w:val="21"/>
        </w:rPr>
        <w:t>内，台地平坦。周边有高渠顶遗址和宗日遗址。1977年4月，青海省文化局、青海省考古队、北京大学历史系考古专业等单位共同举办了“龙羊峡水电站工程亦工亦农考古短训班”。7月至9月，短训班成员分为五组，对尕马台遗址进行了考古发掘。该遗址共开探方65个，揭露面积1626平方米。发掘出新石器时代聚落遗存1处，遗址中发现居住面1处，烧灶面14处，瓮棺葬18座。在新石器时代聚落遗址之上叠压有齐家文化墓地，共发掘齐家文化竖穴土坑墓43座，瓮棺葬1座。出土遗物十分丰富，包括陶器、石器、骨器等。在齐家文化墓葬中，还出土玉璜1件、绿松石珠188枚（图一）</w:t>
      </w:r>
      <w:r w:rsidRPr="00E54B25">
        <w:rPr>
          <w:rStyle w:val="ab"/>
          <w:rFonts w:ascii="宋体" w:eastAsia="宋体" w:hAnsi="宋体"/>
          <w:szCs w:val="21"/>
        </w:rPr>
        <w:footnoteReference w:id="367"/>
      </w:r>
      <w:r w:rsidRPr="00E54B25">
        <w:rPr>
          <w:rFonts w:ascii="宋体" w:eastAsia="宋体" w:hAnsi="宋体" w:hint="eastAsia"/>
          <w:szCs w:val="21"/>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4588"/>
      </w:tblGrid>
      <w:tr w:rsidR="008C1605" w:rsidTr="006E5891">
        <w:tc>
          <w:tcPr>
            <w:tcW w:w="4587" w:type="dxa"/>
          </w:tcPr>
          <w:p w:rsidR="008C1605" w:rsidRDefault="008C1605" w:rsidP="006E5891">
            <w:pPr>
              <w:spacing w:line="300" w:lineRule="auto"/>
              <w:jc w:val="center"/>
              <w:rPr>
                <w:rFonts w:ascii="宋体" w:eastAsia="宋体" w:hAnsi="宋体"/>
                <w:szCs w:val="21"/>
              </w:rPr>
            </w:pPr>
            <w:r w:rsidRPr="00EC7A1B">
              <w:rPr>
                <w:rFonts w:ascii="宋体" w:eastAsia="宋体" w:hAnsi="宋体" w:hint="eastAsia"/>
                <w:noProof/>
                <w:szCs w:val="21"/>
              </w:rPr>
              <w:drawing>
                <wp:inline distT="0" distB="0" distL="0" distR="0" wp14:anchorId="544769D5" wp14:editId="52B3EF50">
                  <wp:extent cx="1990520" cy="180000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990520" cy="1800000"/>
                          </a:xfrm>
                          <a:prstGeom prst="rect">
                            <a:avLst/>
                          </a:prstGeom>
                          <a:noFill/>
                          <a:ln>
                            <a:noFill/>
                          </a:ln>
                        </pic:spPr>
                      </pic:pic>
                    </a:graphicData>
                  </a:graphic>
                </wp:inline>
              </w:drawing>
            </w:r>
          </w:p>
        </w:tc>
        <w:tc>
          <w:tcPr>
            <w:tcW w:w="4588" w:type="dxa"/>
          </w:tcPr>
          <w:p w:rsidR="008C1605" w:rsidRDefault="008C1605" w:rsidP="006E5891">
            <w:pPr>
              <w:spacing w:line="300" w:lineRule="auto"/>
              <w:jc w:val="center"/>
              <w:rPr>
                <w:rFonts w:ascii="宋体" w:eastAsia="宋体" w:hAnsi="宋体"/>
                <w:szCs w:val="21"/>
              </w:rPr>
            </w:pPr>
            <w:r w:rsidRPr="00EC7A1B">
              <w:rPr>
                <w:rFonts w:ascii="宋体" w:eastAsia="宋体" w:hAnsi="宋体"/>
                <w:noProof/>
                <w:szCs w:val="21"/>
              </w:rPr>
              <w:drawing>
                <wp:inline distT="0" distB="0" distL="0" distR="0" wp14:anchorId="5BF0AF38" wp14:editId="3B7EEB69">
                  <wp:extent cx="2314246" cy="180000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314246" cy="1800000"/>
                          </a:xfrm>
                          <a:prstGeom prst="rect">
                            <a:avLst/>
                          </a:prstGeom>
                          <a:noFill/>
                          <a:ln>
                            <a:noFill/>
                          </a:ln>
                        </pic:spPr>
                      </pic:pic>
                    </a:graphicData>
                  </a:graphic>
                </wp:inline>
              </w:drawing>
            </w:r>
          </w:p>
        </w:tc>
      </w:tr>
      <w:tr w:rsidR="008C1605" w:rsidRPr="00B36816" w:rsidTr="006E5891">
        <w:tc>
          <w:tcPr>
            <w:tcW w:w="9175" w:type="dxa"/>
            <w:gridSpan w:val="2"/>
          </w:tcPr>
          <w:p w:rsidR="008C1605" w:rsidRPr="00B36816" w:rsidRDefault="008C1605" w:rsidP="006E5891">
            <w:pPr>
              <w:spacing w:line="300" w:lineRule="auto"/>
              <w:ind w:firstLineChars="200" w:firstLine="360"/>
              <w:jc w:val="center"/>
              <w:rPr>
                <w:rFonts w:ascii="黑体" w:eastAsia="黑体" w:hAnsi="黑体"/>
                <w:sz w:val="18"/>
                <w:szCs w:val="18"/>
              </w:rPr>
            </w:pPr>
            <w:r w:rsidRPr="00B36816">
              <w:rPr>
                <w:rFonts w:ascii="黑体" w:eastAsia="黑体" w:hAnsi="黑体" w:hint="eastAsia"/>
                <w:sz w:val="18"/>
                <w:szCs w:val="18"/>
              </w:rPr>
              <w:t>图一 尕马台遗址出土的齐家文化装饰品（绿松石珠及骨珠）</w:t>
            </w:r>
          </w:p>
        </w:tc>
      </w:tr>
    </w:tbl>
    <w:p w:rsidR="008C1605" w:rsidRPr="00EC7A1B" w:rsidRDefault="008C1605" w:rsidP="008C1605">
      <w:pPr>
        <w:spacing w:beforeLines="50" w:before="156" w:line="300" w:lineRule="auto"/>
        <w:rPr>
          <w:rFonts w:ascii="宋体" w:eastAsia="宋体" w:hAnsi="宋体"/>
          <w:b/>
          <w:szCs w:val="21"/>
        </w:rPr>
      </w:pPr>
      <w:r w:rsidRPr="00EC7A1B">
        <w:rPr>
          <w:rFonts w:ascii="宋体" w:eastAsia="宋体" w:hAnsi="宋体" w:hint="eastAsia"/>
          <w:b/>
          <w:szCs w:val="21"/>
        </w:rPr>
        <w:t>3.华中地区</w:t>
      </w:r>
    </w:p>
    <w:p w:rsidR="008C1605" w:rsidRPr="00EC7A1B" w:rsidRDefault="008C1605" w:rsidP="008C1605">
      <w:pPr>
        <w:spacing w:line="300" w:lineRule="auto"/>
        <w:ind w:firstLineChars="200" w:firstLine="420"/>
        <w:rPr>
          <w:rFonts w:ascii="宋体" w:eastAsia="宋体" w:hAnsi="宋体" w:cs="宋体"/>
          <w:kern w:val="0"/>
          <w:szCs w:val="21"/>
          <w:lang w:val="zh-CN"/>
        </w:rPr>
      </w:pPr>
      <w:r w:rsidRPr="00EC7A1B">
        <w:rPr>
          <w:rFonts w:ascii="宋体" w:eastAsia="宋体" w:hAnsi="宋体" w:cs="宋体"/>
          <w:kern w:val="0"/>
          <w:szCs w:val="21"/>
          <w:lang w:val="zh-CN"/>
        </w:rPr>
        <w:t>2013</w:t>
      </w:r>
      <w:r w:rsidRPr="00EC7A1B">
        <w:rPr>
          <w:rFonts w:ascii="宋体" w:eastAsia="宋体" w:hAnsi="宋体" w:cs="宋体" w:hint="eastAsia"/>
          <w:kern w:val="0"/>
          <w:szCs w:val="21"/>
          <w:lang w:val="zh-CN"/>
        </w:rPr>
        <w:t>年，位于叶家山墓地中部的一座中型墓葬M107被全面揭露清理，该墓所出的</w:t>
      </w:r>
      <w:r w:rsidRPr="00EC7A1B">
        <w:rPr>
          <w:rFonts w:ascii="宋体" w:eastAsia="宋体" w:hAnsi="宋体" w:hint="eastAsia"/>
          <w:szCs w:val="21"/>
        </w:rPr>
        <w:t>器物</w:t>
      </w:r>
      <w:r w:rsidRPr="00EC7A1B">
        <w:rPr>
          <w:rFonts w:ascii="宋体" w:eastAsia="宋体" w:hAnsi="宋体" w:cs="宋体" w:hint="eastAsia"/>
          <w:kern w:val="0"/>
          <w:szCs w:val="21"/>
          <w:lang w:val="zh-CN"/>
        </w:rPr>
        <w:t>特征与其他墓葬器物特征基本一致，但铜容器上的铭文和族徽相异。墓葬出土铜、陶、玉、漆木等质地器物110</w:t>
      </w:r>
      <w:r w:rsidRPr="00EC7A1B">
        <w:rPr>
          <w:rFonts w:ascii="宋体" w:eastAsia="宋体" w:hAnsi="宋体" w:cs="宋体" w:hint="eastAsia"/>
          <w:kern w:val="0"/>
          <w:szCs w:val="21"/>
          <w:lang w:val="zh-CN"/>
        </w:rPr>
        <w:lastRenderedPageBreak/>
        <w:t>余套。其中玉器共19件（套）。器类主要有璧、璇玑、管、笄、挖耳勺、戈形佩饰和鱼、龙、燕、蝉、兔、蚕等动物形状佩饰等。出土璇玑</w:t>
      </w:r>
      <w:r w:rsidRPr="00EC7A1B">
        <w:rPr>
          <w:rFonts w:ascii="宋体" w:eastAsia="宋体" w:hAnsi="宋体" w:cs="宋体"/>
          <w:kern w:val="0"/>
          <w:szCs w:val="21"/>
          <w:lang w:val="zh-CN"/>
        </w:rPr>
        <w:t>1件，最大径5.8、穿孔径 2.2、厚0.35 厘米</w:t>
      </w:r>
      <w:r>
        <w:rPr>
          <w:rFonts w:ascii="宋体" w:eastAsia="宋体" w:hAnsi="宋体" w:cs="宋体" w:hint="eastAsia"/>
          <w:kern w:val="0"/>
          <w:szCs w:val="21"/>
          <w:lang w:val="zh-CN"/>
        </w:rPr>
        <w:t>，</w:t>
      </w:r>
      <w:r w:rsidRPr="00EC7A1B">
        <w:rPr>
          <w:rFonts w:ascii="宋体" w:eastAsia="宋体" w:hAnsi="宋体" w:cs="宋体"/>
          <w:kern w:val="0"/>
          <w:szCs w:val="21"/>
          <w:lang w:val="zh-CN"/>
        </w:rPr>
        <w:t>重12克。出于椁内东北部。青玉，半透明，</w:t>
      </w:r>
      <w:r w:rsidRPr="00EC7A1B">
        <w:rPr>
          <w:rFonts w:ascii="宋体" w:eastAsia="宋体" w:hAnsi="宋体" w:cs="宋体" w:hint="eastAsia"/>
          <w:kern w:val="0"/>
          <w:szCs w:val="21"/>
          <w:lang w:val="zh-CN"/>
        </w:rPr>
        <w:t>受沁有褐、灰白色斑。保存完整。璧形，外缘有三个间距相等、朝同一方向旋转的牙，中部有一圆形穿孔。素面。璧</w:t>
      </w:r>
      <w:r w:rsidRPr="00EC7A1B">
        <w:rPr>
          <w:rFonts w:ascii="宋体" w:eastAsia="宋体" w:hAnsi="宋体" w:cs="宋体"/>
          <w:kern w:val="0"/>
          <w:szCs w:val="21"/>
          <w:lang w:val="zh-CN"/>
        </w:rPr>
        <w:t>1件，龙形。直径4.4</w:t>
      </w:r>
      <w:r>
        <w:rPr>
          <w:rFonts w:ascii="宋体" w:eastAsia="宋体" w:hAnsi="宋体" w:cs="宋体" w:hint="eastAsia"/>
          <w:kern w:val="0"/>
          <w:szCs w:val="21"/>
          <w:lang w:val="zh-CN"/>
        </w:rPr>
        <w:t>-</w:t>
      </w:r>
      <w:r w:rsidRPr="00EC7A1B">
        <w:rPr>
          <w:rFonts w:ascii="宋体" w:eastAsia="宋体" w:hAnsi="宋体" w:cs="宋体"/>
          <w:kern w:val="0"/>
          <w:szCs w:val="21"/>
          <w:lang w:val="zh-CN"/>
        </w:rPr>
        <w:t>4.8、肉宽1.85、肉厚0.5、好径约</w:t>
      </w:r>
      <w:r>
        <w:rPr>
          <w:rFonts w:ascii="宋体" w:eastAsia="宋体" w:hAnsi="宋体" w:cs="宋体"/>
          <w:kern w:val="0"/>
          <w:szCs w:val="21"/>
          <w:lang w:val="zh-CN"/>
        </w:rPr>
        <w:t>1.5</w:t>
      </w:r>
      <w:r w:rsidRPr="00EC7A1B">
        <w:rPr>
          <w:rFonts w:ascii="宋体" w:eastAsia="宋体" w:hAnsi="宋体" w:cs="宋体"/>
          <w:kern w:val="0"/>
          <w:szCs w:val="21"/>
          <w:lang w:val="zh-CN"/>
        </w:rPr>
        <w:t>厘米。重20.5克。出于墓主胸前左侧。青玉，半透明，土沁有灰色斑点。保存完整。圆形，略厚，两面平整。整玉雕凿成夔龙形，体卷曲呈圆形，尖尾伸进嘴里，中部透雕一穿孔。两面均饰重环纹和卷云纹</w:t>
      </w:r>
      <w:r w:rsidRPr="00EC7A1B">
        <w:rPr>
          <w:rStyle w:val="ab"/>
          <w:rFonts w:ascii="宋体" w:eastAsia="宋体" w:hAnsi="宋体" w:cs="宋体"/>
          <w:kern w:val="0"/>
          <w:szCs w:val="21"/>
          <w:lang w:val="zh-CN"/>
        </w:rPr>
        <w:footnoteReference w:id="368"/>
      </w:r>
      <w:r w:rsidRPr="00EC7A1B">
        <w:rPr>
          <w:rFonts w:ascii="宋体" w:eastAsia="宋体" w:hAnsi="宋体" w:cs="宋体"/>
          <w:kern w:val="0"/>
          <w:szCs w:val="21"/>
          <w:lang w:val="zh-CN"/>
        </w:rPr>
        <w:t>。</w:t>
      </w:r>
    </w:p>
    <w:p w:rsidR="008C1605" w:rsidRPr="00EC7A1B" w:rsidRDefault="008C1605" w:rsidP="008C1605">
      <w:pPr>
        <w:spacing w:line="300" w:lineRule="auto"/>
        <w:ind w:firstLineChars="200" w:firstLine="420"/>
        <w:rPr>
          <w:rFonts w:ascii="宋体" w:eastAsia="宋体" w:hAnsi="宋体"/>
          <w:szCs w:val="21"/>
        </w:rPr>
      </w:pPr>
      <w:r w:rsidRPr="00EC7A1B">
        <w:rPr>
          <w:rFonts w:ascii="宋体" w:eastAsia="宋体" w:hAnsi="宋体"/>
          <w:szCs w:val="21"/>
        </w:rPr>
        <w:t>2014</w:t>
      </w:r>
      <w:r w:rsidRPr="00EC7A1B">
        <w:rPr>
          <w:rFonts w:ascii="宋体" w:eastAsia="宋体" w:hAnsi="宋体" w:hint="eastAsia"/>
          <w:szCs w:val="21"/>
        </w:rPr>
        <w:t>年12月</w:t>
      </w:r>
      <w:r w:rsidRPr="00EC7A1B">
        <w:rPr>
          <w:rFonts w:ascii="宋体" w:eastAsia="宋体" w:hAnsi="宋体" w:cs="宋体" w:hint="eastAsia"/>
          <w:kern w:val="0"/>
          <w:szCs w:val="21"/>
          <w:lang w:val="zh-CN"/>
        </w:rPr>
        <w:t>，武汉大学历史学院在盘龙城杨家嘴遗址进行考古发掘工作，清理了M26和H14两处遗迹，时间大致为二里岗上层较晚阶段其中M26出土铜器、玉器、陶器和漆器，共计14件。玉柄形器残，仅见5件残片，主要分布于棺与二层台之间，有一块残片置于墓主左腿骨东侧。这些碎片之间无法拼合，说明这件玉器在下葬前已经不是完整器，在下葬时仅部分埋入墓葬</w:t>
      </w:r>
      <w:r w:rsidRPr="00EC7A1B">
        <w:rPr>
          <w:rStyle w:val="ab"/>
          <w:rFonts w:ascii="宋体" w:eastAsia="宋体" w:hAnsi="宋体" w:cs="宋体"/>
          <w:kern w:val="0"/>
          <w:szCs w:val="21"/>
          <w:lang w:val="zh-CN"/>
        </w:rPr>
        <w:footnoteReference w:id="369"/>
      </w:r>
      <w:r w:rsidRPr="00EC7A1B">
        <w:rPr>
          <w:rFonts w:ascii="宋体" w:eastAsia="宋体" w:hAnsi="宋体" w:cs="宋体" w:hint="eastAsia"/>
          <w:kern w:val="0"/>
          <w:szCs w:val="21"/>
          <w:lang w:val="zh-CN"/>
        </w:rPr>
        <w:t>。</w:t>
      </w:r>
    </w:p>
    <w:p w:rsidR="008C1605" w:rsidRPr="00EC7A1B" w:rsidRDefault="008C1605" w:rsidP="008C1605">
      <w:pPr>
        <w:spacing w:line="300" w:lineRule="auto"/>
        <w:ind w:firstLineChars="200" w:firstLine="420"/>
        <w:rPr>
          <w:rFonts w:ascii="宋体" w:eastAsia="宋体" w:hAnsi="宋体" w:cs="宋体"/>
          <w:kern w:val="0"/>
          <w:szCs w:val="21"/>
          <w:lang w:val="zh-CN"/>
        </w:rPr>
      </w:pPr>
      <w:r w:rsidRPr="00EC7A1B">
        <w:rPr>
          <w:rFonts w:ascii="宋体" w:eastAsia="宋体" w:hAnsi="宋体"/>
          <w:szCs w:val="21"/>
        </w:rPr>
        <w:t>2014</w:t>
      </w:r>
      <w:r w:rsidRPr="00EC7A1B">
        <w:rPr>
          <w:rFonts w:ascii="宋体" w:eastAsia="宋体" w:hAnsi="宋体" w:hint="eastAsia"/>
          <w:szCs w:val="21"/>
        </w:rPr>
        <w:t>年11月</w:t>
      </w:r>
      <w:r w:rsidRPr="00EC7A1B">
        <w:rPr>
          <w:rFonts w:ascii="宋体" w:eastAsia="宋体" w:hAnsi="宋体" w:cs="宋体" w:hint="eastAsia"/>
          <w:kern w:val="0"/>
          <w:szCs w:val="21"/>
          <w:lang w:val="zh-CN"/>
        </w:rPr>
        <w:t>，为推进石家河国家考古遗址公园建设，湖北省文物考古研究所、北京大学考古文博学院等单位组成联合考古队，再次启动了石家河遗址考古工作。此次发掘在石家河城址结构与布局、印信台遗址祭祀场所等方面成果突出，后石家河文化时期玉器的再次面世，更是在学术界引起了轰动。在谭家岭遗址东部发现了5座后石家河玉器的瓮棺葬，玉器以玉蝉、玉管、玉珠、玉虎数量最多，其中双人连体头像玉玦、虎座双鹰玉饰、玉牌饰、虎形玉冠饰、玉虎、玉鹰、玉钺等为首次发现。瓮棺中还发现有将剩余的玉料与玉器同葬的现象。多数玉器表面都有精美的线刻、勾连图案和复杂的透雕和细如针尖的钻孔，其普遍使用的圆雕、透雕、减地阳刻、浅浮雕线刻等工艺代表了史前中国乃至东亚地区玉器加工工艺的最高水平</w:t>
      </w:r>
      <w:r w:rsidRPr="00EC7A1B">
        <w:rPr>
          <w:rStyle w:val="ab"/>
          <w:rFonts w:ascii="宋体" w:eastAsia="宋体" w:hAnsi="宋体" w:cs="宋体"/>
          <w:kern w:val="0"/>
          <w:szCs w:val="21"/>
          <w:lang w:val="zh-CN"/>
        </w:rPr>
        <w:footnoteReference w:id="370"/>
      </w:r>
      <w:r w:rsidRPr="00EC7A1B">
        <w:rPr>
          <w:rFonts w:ascii="宋体" w:eastAsia="宋体" w:hAnsi="宋体" w:cs="宋体" w:hint="eastAsia"/>
          <w:kern w:val="0"/>
          <w:szCs w:val="21"/>
          <w:lang w:val="zh-CN"/>
        </w:rPr>
        <w:t>。</w:t>
      </w:r>
    </w:p>
    <w:p w:rsidR="008C1605" w:rsidRPr="00EC7A1B" w:rsidRDefault="008C1605" w:rsidP="008C1605">
      <w:pPr>
        <w:spacing w:line="300" w:lineRule="auto"/>
        <w:ind w:firstLineChars="200" w:firstLine="420"/>
        <w:rPr>
          <w:rFonts w:ascii="宋体" w:eastAsia="宋体" w:hAnsi="宋体"/>
          <w:szCs w:val="21"/>
        </w:rPr>
      </w:pPr>
      <w:r w:rsidRPr="00EC7A1B">
        <w:rPr>
          <w:rFonts w:ascii="宋体" w:eastAsia="宋体" w:hAnsi="宋体" w:cs="宋体" w:hint="eastAsia"/>
          <w:kern w:val="0"/>
          <w:szCs w:val="21"/>
          <w:lang w:val="zh-CN"/>
        </w:rPr>
        <w:t>2011年7月至9月，武汉大学历史学院考古系与河南省文物考古研究所合作对简营</w:t>
      </w:r>
      <w:r w:rsidRPr="00EC7A1B">
        <w:rPr>
          <w:rFonts w:ascii="宋体" w:eastAsia="宋体" w:hAnsi="宋体" w:hint="eastAsia"/>
          <w:szCs w:val="21"/>
        </w:rPr>
        <w:t>遗址</w:t>
      </w:r>
      <w:r w:rsidRPr="00EC7A1B">
        <w:rPr>
          <w:rFonts w:ascii="宋体" w:eastAsia="宋体" w:hAnsi="宋体" w:cs="宋体" w:hint="eastAsia"/>
          <w:kern w:val="0"/>
          <w:szCs w:val="21"/>
          <w:lang w:val="zh-CN"/>
        </w:rPr>
        <w:t>进行了考古发掘，揭露了一处两汉时期的聚落。简营遗址位于河南省淅川县下集镇简营村，处于淅水东岸的二级台地上，在丹江水库淹没区内。遗址出土遗物丰富，包括陶器、铜器、玉器等。其中玉器仅有1件。玉钺</w:t>
      </w:r>
      <w:r w:rsidRPr="00EC7A1B">
        <w:rPr>
          <w:rFonts w:ascii="宋体" w:eastAsia="宋体" w:hAnsi="宋体" w:cs="宋体"/>
          <w:kern w:val="0"/>
          <w:szCs w:val="21"/>
          <w:lang w:val="zh-CN"/>
        </w:rPr>
        <w:t>，</w:t>
      </w:r>
      <w:r w:rsidRPr="00EC7A1B">
        <w:rPr>
          <w:rFonts w:ascii="宋体" w:eastAsia="宋体" w:hAnsi="宋体" w:cs="宋体" w:hint="eastAsia"/>
          <w:kern w:val="0"/>
          <w:szCs w:val="21"/>
          <w:lang w:val="zh-CN"/>
        </w:rPr>
        <w:t>质地</w:t>
      </w:r>
      <w:r w:rsidRPr="00EC7A1B">
        <w:rPr>
          <w:rFonts w:ascii="宋体" w:eastAsia="宋体" w:hAnsi="宋体" w:cs="宋体"/>
          <w:kern w:val="0"/>
          <w:szCs w:val="21"/>
          <w:lang w:val="zh-CN"/>
        </w:rPr>
        <w:t>青白玉，玉质较杂，平面整体近圆角长方形，肩部和底部微残，上部饰一个圆孔，为对穿磨制而成，双刃磨光。长12.5、宽8.6、厚</w:t>
      </w:r>
      <w:r>
        <w:rPr>
          <w:rFonts w:ascii="宋体" w:eastAsia="宋体" w:hAnsi="宋体" w:cs="宋体"/>
          <w:kern w:val="0"/>
          <w:szCs w:val="21"/>
          <w:lang w:val="zh-CN"/>
        </w:rPr>
        <w:t>1.2</w:t>
      </w:r>
      <w:r w:rsidRPr="00EC7A1B">
        <w:rPr>
          <w:rFonts w:ascii="宋体" w:eastAsia="宋体" w:hAnsi="宋体" w:cs="宋体"/>
          <w:kern w:val="0"/>
          <w:szCs w:val="21"/>
          <w:lang w:val="zh-CN"/>
        </w:rPr>
        <w:t>厘米</w:t>
      </w:r>
      <w:r w:rsidRPr="00EC7A1B">
        <w:rPr>
          <w:rStyle w:val="ab"/>
          <w:rFonts w:ascii="宋体" w:eastAsia="宋体" w:hAnsi="宋体" w:cs="宋体"/>
          <w:kern w:val="0"/>
          <w:szCs w:val="21"/>
          <w:lang w:val="zh-CN"/>
        </w:rPr>
        <w:footnoteReference w:id="371"/>
      </w:r>
      <w:r w:rsidRPr="00EC7A1B">
        <w:rPr>
          <w:rFonts w:ascii="宋体" w:eastAsia="宋体" w:hAnsi="宋体" w:cs="宋体" w:hint="eastAsia"/>
          <w:kern w:val="0"/>
          <w:szCs w:val="21"/>
          <w:lang w:val="zh-CN"/>
        </w:rPr>
        <w:t>。</w:t>
      </w:r>
    </w:p>
    <w:p w:rsidR="008C1605" w:rsidRPr="00EC7A1B" w:rsidRDefault="008C1605" w:rsidP="008C1605">
      <w:pPr>
        <w:spacing w:line="300" w:lineRule="auto"/>
        <w:rPr>
          <w:rFonts w:ascii="宋体" w:eastAsia="宋体" w:hAnsi="宋体"/>
          <w:b/>
          <w:szCs w:val="21"/>
        </w:rPr>
      </w:pPr>
      <w:r w:rsidRPr="00EC7A1B">
        <w:rPr>
          <w:rFonts w:ascii="宋体" w:eastAsia="宋体" w:hAnsi="宋体" w:hint="eastAsia"/>
          <w:b/>
          <w:szCs w:val="21"/>
        </w:rPr>
        <w:t>4.华东地区</w:t>
      </w:r>
    </w:p>
    <w:p w:rsidR="008C1605" w:rsidRDefault="008C1605" w:rsidP="008C1605">
      <w:pPr>
        <w:spacing w:afterLines="50" w:after="156" w:line="300" w:lineRule="auto"/>
        <w:ind w:firstLineChars="200" w:firstLine="420"/>
        <w:rPr>
          <w:rFonts w:ascii="宋体" w:eastAsia="宋体" w:hAnsi="宋体"/>
          <w:szCs w:val="21"/>
        </w:rPr>
      </w:pPr>
      <w:r w:rsidRPr="00EC7A1B">
        <w:rPr>
          <w:rFonts w:ascii="宋体" w:eastAsia="宋体" w:hAnsi="宋体" w:hint="eastAsia"/>
          <w:szCs w:val="21"/>
        </w:rPr>
        <w:t>神墩遗址位于江苏省南部、太湖西部的溧阳市，现为平原地带高出四周地面1-</w:t>
      </w:r>
      <w:r w:rsidRPr="00EC7A1B">
        <w:rPr>
          <w:rFonts w:ascii="宋体" w:eastAsia="宋体" w:hAnsi="宋体"/>
          <w:szCs w:val="21"/>
        </w:rPr>
        <w:t>2</w:t>
      </w:r>
      <w:r w:rsidRPr="00EC7A1B">
        <w:rPr>
          <w:rFonts w:ascii="宋体" w:eastAsia="宋体" w:hAnsi="宋体" w:hint="eastAsia"/>
          <w:szCs w:val="21"/>
        </w:rPr>
        <w:t>米的不太规整的长条形土墩，东西约150米，南北约200米，总面积近3万平方米。为了全面了解太湖西部的马家浜文化整体面貌，建立完整的新石器时代</w:t>
      </w:r>
      <w:r>
        <w:rPr>
          <w:rFonts w:ascii="宋体" w:eastAsia="宋体" w:hAnsi="宋体" w:hint="eastAsia"/>
          <w:szCs w:val="21"/>
        </w:rPr>
        <w:t>—</w:t>
      </w:r>
      <w:r w:rsidRPr="00EC7A1B">
        <w:rPr>
          <w:rFonts w:ascii="宋体" w:eastAsia="宋体" w:hAnsi="宋体" w:hint="eastAsia"/>
          <w:szCs w:val="21"/>
        </w:rPr>
        <w:t>商周时期的文化序列，确定太湖文化区和宁镇文化区的文化分界，动态地把握马家浜文化的变迁过程，2004-</w:t>
      </w:r>
      <w:r w:rsidRPr="00EC7A1B">
        <w:rPr>
          <w:rFonts w:ascii="宋体" w:eastAsia="宋体" w:hAnsi="宋体"/>
          <w:szCs w:val="21"/>
        </w:rPr>
        <w:t>2006</w:t>
      </w:r>
      <w:r w:rsidRPr="00EC7A1B">
        <w:rPr>
          <w:rFonts w:ascii="宋体" w:eastAsia="宋体" w:hAnsi="宋体" w:hint="eastAsia"/>
          <w:szCs w:val="21"/>
        </w:rPr>
        <w:t>年，南京博物院、常州博物馆、溧阳市文化局（现溧阳市文化广电体育局）联合组成溧阳神墩遗址考古队对神墩遗址进行了三次主动性科学发掘。</w:t>
      </w:r>
      <w:r w:rsidRPr="00EC7A1B">
        <w:rPr>
          <w:rFonts w:ascii="宋体" w:eastAsia="宋体" w:hAnsi="宋体" w:hint="eastAsia"/>
          <w:szCs w:val="21"/>
        </w:rPr>
        <w:lastRenderedPageBreak/>
        <w:t>三次发掘累计发掘面积1002.5平方米。发现1处马家浜文化时期相对完整的氏族公共墓地，共清理马家浜文化时期墓葬252座、瓮棺葬16座、房址1</w:t>
      </w:r>
      <w:r w:rsidRPr="00EC7A1B">
        <w:rPr>
          <w:rFonts w:ascii="宋体" w:eastAsia="宋体" w:hAnsi="宋体"/>
          <w:szCs w:val="21"/>
        </w:rPr>
        <w:t>0</w:t>
      </w:r>
      <w:r w:rsidRPr="00EC7A1B">
        <w:rPr>
          <w:rFonts w:ascii="宋体" w:eastAsia="宋体" w:hAnsi="宋体" w:hint="eastAsia"/>
          <w:szCs w:val="21"/>
        </w:rPr>
        <w:t>座、灰坑90个、灰沟1条。崧泽</w:t>
      </w:r>
      <w:r>
        <w:rPr>
          <w:rFonts w:ascii="宋体" w:eastAsia="宋体" w:hAnsi="宋体" w:hint="eastAsia"/>
          <w:szCs w:val="21"/>
        </w:rPr>
        <w:t>—</w:t>
      </w:r>
      <w:r w:rsidRPr="00EC7A1B">
        <w:rPr>
          <w:rFonts w:ascii="宋体" w:eastAsia="宋体" w:hAnsi="宋体" w:hint="eastAsia"/>
          <w:szCs w:val="21"/>
        </w:rPr>
        <w:t>良渚文化时期墓葬9座，夏商时期灰坑12个、灰沟1条。出土器物丰富，按照质地可分为陶器、石器、玉器等。如马家浜文化M18</w:t>
      </w:r>
      <w:r w:rsidRPr="00EC7A1B">
        <w:rPr>
          <w:rFonts w:ascii="宋体" w:eastAsia="宋体" w:hAnsi="宋体"/>
          <w:szCs w:val="21"/>
        </w:rPr>
        <w:t>8</w:t>
      </w:r>
      <w:r w:rsidRPr="00EC7A1B">
        <w:rPr>
          <w:rFonts w:ascii="宋体" w:eastAsia="宋体" w:hAnsi="宋体" w:hint="eastAsia"/>
          <w:szCs w:val="21"/>
        </w:rPr>
        <w:t>内出土有玉璜、玉管等（图二）</w:t>
      </w:r>
      <w:r w:rsidRPr="00EC7A1B">
        <w:rPr>
          <w:rStyle w:val="ab"/>
          <w:rFonts w:ascii="宋体" w:eastAsia="宋体" w:hAnsi="宋体"/>
          <w:szCs w:val="21"/>
        </w:rPr>
        <w:footnoteReference w:id="372"/>
      </w:r>
      <w:r w:rsidRPr="00EC7A1B">
        <w:rPr>
          <w:rFonts w:ascii="宋体" w:eastAsia="宋体" w:hAnsi="宋体" w:hint="eastAsia"/>
          <w:szCs w:val="21"/>
        </w:rPr>
        <w:t>。</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4588"/>
      </w:tblGrid>
      <w:tr w:rsidR="008C1605" w:rsidTr="006E5891">
        <w:trPr>
          <w:jc w:val="center"/>
        </w:trPr>
        <w:tc>
          <w:tcPr>
            <w:tcW w:w="4587" w:type="dxa"/>
          </w:tcPr>
          <w:p w:rsidR="008C1605" w:rsidRDefault="008C1605" w:rsidP="006E5891">
            <w:pPr>
              <w:spacing w:line="300" w:lineRule="auto"/>
              <w:jc w:val="center"/>
              <w:rPr>
                <w:rFonts w:ascii="宋体" w:eastAsia="宋体" w:hAnsi="宋体"/>
                <w:szCs w:val="21"/>
              </w:rPr>
            </w:pPr>
            <w:r w:rsidRPr="00EC7A1B">
              <w:rPr>
                <w:rFonts w:ascii="宋体" w:eastAsia="宋体" w:hAnsi="宋体" w:hint="eastAsia"/>
                <w:noProof/>
                <w:szCs w:val="21"/>
              </w:rPr>
              <w:drawing>
                <wp:inline distT="0" distB="0" distL="0" distR="0" wp14:anchorId="0F19DC7C" wp14:editId="6E2C4381">
                  <wp:extent cx="2468656" cy="1440000"/>
                  <wp:effectExtent l="0" t="0" r="8255" b="825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468656" cy="1440000"/>
                          </a:xfrm>
                          <a:prstGeom prst="rect">
                            <a:avLst/>
                          </a:prstGeom>
                          <a:noFill/>
                          <a:ln>
                            <a:noFill/>
                          </a:ln>
                        </pic:spPr>
                      </pic:pic>
                    </a:graphicData>
                  </a:graphic>
                </wp:inline>
              </w:drawing>
            </w:r>
          </w:p>
        </w:tc>
        <w:tc>
          <w:tcPr>
            <w:tcW w:w="4588" w:type="dxa"/>
          </w:tcPr>
          <w:p w:rsidR="008C1605" w:rsidRDefault="008C1605" w:rsidP="006E5891">
            <w:pPr>
              <w:spacing w:line="300" w:lineRule="auto"/>
              <w:jc w:val="center"/>
              <w:rPr>
                <w:rFonts w:ascii="宋体" w:eastAsia="宋体" w:hAnsi="宋体"/>
                <w:szCs w:val="21"/>
              </w:rPr>
            </w:pPr>
            <w:r w:rsidRPr="00EC7A1B">
              <w:rPr>
                <w:rFonts w:ascii="宋体" w:eastAsia="宋体" w:hAnsi="宋体" w:hint="eastAsia"/>
                <w:noProof/>
                <w:szCs w:val="21"/>
              </w:rPr>
              <w:drawing>
                <wp:inline distT="0" distB="0" distL="0" distR="0" wp14:anchorId="3326B07D" wp14:editId="6E4D725D">
                  <wp:extent cx="2738812" cy="1440000"/>
                  <wp:effectExtent l="0" t="0" r="4445" b="825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738812" cy="1440000"/>
                          </a:xfrm>
                          <a:prstGeom prst="rect">
                            <a:avLst/>
                          </a:prstGeom>
                          <a:noFill/>
                          <a:ln>
                            <a:noFill/>
                          </a:ln>
                        </pic:spPr>
                      </pic:pic>
                    </a:graphicData>
                  </a:graphic>
                </wp:inline>
              </w:drawing>
            </w:r>
          </w:p>
        </w:tc>
      </w:tr>
      <w:tr w:rsidR="008C1605" w:rsidRPr="00A44A61" w:rsidTr="006E5891">
        <w:trPr>
          <w:jc w:val="center"/>
        </w:trPr>
        <w:tc>
          <w:tcPr>
            <w:tcW w:w="9175" w:type="dxa"/>
            <w:gridSpan w:val="2"/>
          </w:tcPr>
          <w:p w:rsidR="008C1605" w:rsidRPr="00A44A61" w:rsidRDefault="008C1605" w:rsidP="006E5891">
            <w:pPr>
              <w:spacing w:line="300" w:lineRule="auto"/>
              <w:ind w:firstLineChars="200" w:firstLine="360"/>
              <w:jc w:val="center"/>
              <w:rPr>
                <w:rFonts w:ascii="黑体" w:eastAsia="黑体" w:hAnsi="黑体"/>
                <w:sz w:val="18"/>
                <w:szCs w:val="18"/>
              </w:rPr>
            </w:pPr>
            <w:r w:rsidRPr="00A44A61">
              <w:rPr>
                <w:rFonts w:ascii="黑体" w:eastAsia="黑体" w:hAnsi="黑体" w:hint="eastAsia"/>
                <w:sz w:val="18"/>
                <w:szCs w:val="18"/>
              </w:rPr>
              <w:t>图二 神墩遗址M188内出土的玉璜（左）和玉管（右）</w:t>
            </w:r>
          </w:p>
        </w:tc>
      </w:tr>
    </w:tbl>
    <w:p w:rsidR="008C1605" w:rsidRPr="00EC7A1B" w:rsidRDefault="008C1605" w:rsidP="008C1605">
      <w:pPr>
        <w:spacing w:beforeLines="50" w:before="156" w:line="300" w:lineRule="auto"/>
        <w:ind w:firstLineChars="200" w:firstLine="420"/>
        <w:rPr>
          <w:rFonts w:ascii="宋体" w:eastAsia="宋体" w:hAnsi="宋体"/>
          <w:szCs w:val="21"/>
        </w:rPr>
      </w:pPr>
      <w:r w:rsidRPr="00EC7A1B">
        <w:rPr>
          <w:rFonts w:ascii="宋体" w:eastAsia="宋体" w:hAnsi="宋体"/>
          <w:szCs w:val="21"/>
        </w:rPr>
        <w:t>2010</w:t>
      </w:r>
      <w:r w:rsidRPr="00EC7A1B">
        <w:rPr>
          <w:rFonts w:ascii="宋体" w:eastAsia="宋体" w:hAnsi="宋体" w:hint="eastAsia"/>
          <w:szCs w:val="21"/>
        </w:rPr>
        <w:t>年-</w:t>
      </w:r>
      <w:r w:rsidRPr="00EC7A1B">
        <w:rPr>
          <w:rFonts w:ascii="宋体" w:eastAsia="宋体" w:hAnsi="宋体"/>
          <w:szCs w:val="21"/>
        </w:rPr>
        <w:t>2013</w:t>
      </w:r>
      <w:r w:rsidRPr="00EC7A1B">
        <w:rPr>
          <w:rFonts w:ascii="宋体" w:eastAsia="宋体" w:hAnsi="宋体" w:hint="eastAsia"/>
          <w:szCs w:val="21"/>
        </w:rPr>
        <w:t>年，南京博物院、泗洪县博物馆对江苏省泗洪县梅花镇顺山集遗址进行了考古发掘，发掘面积达2750平方米。该遗址年代距今8500-</w:t>
      </w:r>
      <w:r w:rsidRPr="00EC7A1B">
        <w:rPr>
          <w:rFonts w:ascii="宋体" w:eastAsia="宋体" w:hAnsi="宋体"/>
          <w:szCs w:val="21"/>
        </w:rPr>
        <w:t>7500</w:t>
      </w:r>
      <w:r w:rsidRPr="00EC7A1B">
        <w:rPr>
          <w:rFonts w:ascii="宋体" w:eastAsia="宋体" w:hAnsi="宋体" w:hint="eastAsia"/>
          <w:szCs w:val="21"/>
        </w:rPr>
        <w:t>年，新石器时代遗存可分为三期，其中第一、二期文化遗存具有鲜明的自身特色，现将其称之为“顺山集文化”，三期文化遗存与长江下游的跨湖桥文化关系密切。顺山集遗址总面积17.</w:t>
      </w:r>
      <w:r w:rsidRPr="00EC7A1B">
        <w:rPr>
          <w:rFonts w:ascii="宋体" w:eastAsia="宋体" w:hAnsi="宋体"/>
          <w:szCs w:val="21"/>
        </w:rPr>
        <w:t>5</w:t>
      </w:r>
      <w:r w:rsidRPr="00EC7A1B">
        <w:rPr>
          <w:rFonts w:ascii="宋体" w:eastAsia="宋体" w:hAnsi="宋体" w:hint="eastAsia"/>
          <w:szCs w:val="21"/>
        </w:rPr>
        <w:t>万平方米，为淮河下游地区同时期面积最大的环壕聚落遗址。一至三期文化遗存中均有玉器出土。第一期出土玉管1件，黑白斑泛淡绿色。一侧残，双面管钻，内壁留有台痕，器表打磨光滑。直径2.9-</w:t>
      </w:r>
      <w:r w:rsidRPr="00EC7A1B">
        <w:rPr>
          <w:rFonts w:ascii="宋体" w:eastAsia="宋体" w:hAnsi="宋体"/>
          <w:szCs w:val="21"/>
        </w:rPr>
        <w:t>3.1</w:t>
      </w:r>
      <w:r w:rsidRPr="00EC7A1B">
        <w:rPr>
          <w:rFonts w:ascii="宋体" w:eastAsia="宋体" w:hAnsi="宋体" w:hint="eastAsia"/>
          <w:szCs w:val="21"/>
        </w:rPr>
        <w:t>、钻孔径2-</w:t>
      </w:r>
      <w:r w:rsidRPr="00EC7A1B">
        <w:rPr>
          <w:rFonts w:ascii="宋体" w:eastAsia="宋体" w:hAnsi="宋体"/>
          <w:szCs w:val="21"/>
        </w:rPr>
        <w:t>2.2</w:t>
      </w:r>
      <w:r w:rsidRPr="00EC7A1B">
        <w:rPr>
          <w:rFonts w:ascii="宋体" w:eastAsia="宋体" w:hAnsi="宋体" w:hint="eastAsia"/>
          <w:szCs w:val="21"/>
        </w:rPr>
        <w:t>、高5.6-</w:t>
      </w:r>
      <w:r w:rsidRPr="00EC7A1B">
        <w:rPr>
          <w:rFonts w:ascii="宋体" w:eastAsia="宋体" w:hAnsi="宋体"/>
          <w:szCs w:val="21"/>
        </w:rPr>
        <w:t>5.8</w:t>
      </w:r>
      <w:r w:rsidRPr="00EC7A1B">
        <w:rPr>
          <w:rFonts w:ascii="宋体" w:eastAsia="宋体" w:hAnsi="宋体" w:hint="eastAsia"/>
          <w:szCs w:val="21"/>
        </w:rPr>
        <w:t>厘米。绿松石1件，淡绿色。两端均残，整体扁平近梯形，器表经磨光，局部侵蚀严重。残宽0.7-</w:t>
      </w:r>
      <w:r w:rsidRPr="00EC7A1B">
        <w:rPr>
          <w:rFonts w:ascii="宋体" w:eastAsia="宋体" w:hAnsi="宋体"/>
          <w:szCs w:val="21"/>
        </w:rPr>
        <w:t>1.1</w:t>
      </w:r>
      <w:r w:rsidRPr="00EC7A1B">
        <w:rPr>
          <w:rFonts w:ascii="宋体" w:eastAsia="宋体" w:hAnsi="宋体" w:hint="eastAsia"/>
          <w:szCs w:val="21"/>
        </w:rPr>
        <w:t>、残高2.3厘米</w:t>
      </w:r>
      <w:r w:rsidRPr="00EC7A1B">
        <w:rPr>
          <w:rStyle w:val="ab"/>
          <w:rFonts w:ascii="宋体" w:eastAsia="宋体" w:hAnsi="宋体"/>
          <w:szCs w:val="21"/>
        </w:rPr>
        <w:footnoteReference w:id="373"/>
      </w:r>
      <w:r w:rsidRPr="00EC7A1B">
        <w:rPr>
          <w:rFonts w:ascii="宋体" w:eastAsia="宋体" w:hAnsi="宋体" w:hint="eastAsia"/>
          <w:szCs w:val="21"/>
        </w:rPr>
        <w:t>。</w:t>
      </w:r>
    </w:p>
    <w:p w:rsidR="008C1605" w:rsidRPr="00EC7A1B" w:rsidRDefault="008C1605" w:rsidP="008C1605">
      <w:pPr>
        <w:spacing w:line="300" w:lineRule="auto"/>
        <w:rPr>
          <w:rFonts w:ascii="宋体" w:eastAsia="宋体" w:hAnsi="宋体"/>
          <w:b/>
          <w:szCs w:val="21"/>
        </w:rPr>
      </w:pPr>
      <w:r w:rsidRPr="00EC7A1B">
        <w:rPr>
          <w:rFonts w:ascii="宋体" w:eastAsia="宋体" w:hAnsi="宋体" w:hint="eastAsia"/>
          <w:b/>
          <w:szCs w:val="21"/>
        </w:rPr>
        <w:t>5.西南地区</w:t>
      </w:r>
    </w:p>
    <w:p w:rsidR="008C1605" w:rsidRPr="00EC7A1B" w:rsidRDefault="008C1605" w:rsidP="008C1605">
      <w:pPr>
        <w:spacing w:line="300" w:lineRule="auto"/>
        <w:ind w:firstLineChars="200" w:firstLine="420"/>
        <w:rPr>
          <w:rFonts w:ascii="宋体" w:eastAsia="宋体" w:hAnsi="宋体"/>
          <w:szCs w:val="21"/>
        </w:rPr>
      </w:pPr>
      <w:r w:rsidRPr="00EC7A1B">
        <w:rPr>
          <w:rFonts w:ascii="宋体" w:eastAsia="宋体" w:hAnsi="宋体" w:cs="宋体"/>
          <w:kern w:val="0"/>
          <w:szCs w:val="21"/>
          <w:lang w:val="zh-CN"/>
        </w:rPr>
        <w:t>2010</w:t>
      </w:r>
      <w:r w:rsidRPr="00EC7A1B">
        <w:rPr>
          <w:rFonts w:ascii="宋体" w:eastAsia="宋体" w:hAnsi="宋体" w:cs="宋体" w:hint="eastAsia"/>
          <w:kern w:val="0"/>
          <w:szCs w:val="21"/>
          <w:lang w:val="zh-CN"/>
        </w:rPr>
        <w:t>年4月至6月，四川省文物考古研究院与青川县文物管理所联合对四川省</w:t>
      </w:r>
      <w:r w:rsidRPr="00EC7A1B">
        <w:rPr>
          <w:rFonts w:ascii="宋体" w:eastAsia="宋体" w:hAnsi="宋体" w:hint="eastAsia"/>
          <w:szCs w:val="21"/>
        </w:rPr>
        <w:t>青川县</w:t>
      </w:r>
      <w:r w:rsidRPr="00EC7A1B">
        <w:rPr>
          <w:rFonts w:ascii="宋体" w:eastAsia="宋体" w:hAnsi="宋体" w:cs="宋体" w:hint="eastAsia"/>
          <w:kern w:val="0"/>
          <w:szCs w:val="21"/>
          <w:lang w:val="zh-CN"/>
        </w:rPr>
        <w:t>乔庄镇的郝家坪战国墓葬群进行发掘，共清理34座墓葬，其中26座墓葬出土各种随葬器物（或痕迹）90余件（组），按照质地可分为陶器、漆器、铜器、玛瑙器、木器等。玛瑙手镯共1件，通体半透明，横断面呈菱形。外径</w:t>
      </w:r>
      <w:r w:rsidRPr="00EC7A1B">
        <w:rPr>
          <w:rFonts w:ascii="宋体" w:eastAsia="宋体" w:hAnsi="宋体" w:cs="宋体"/>
          <w:kern w:val="0"/>
          <w:szCs w:val="21"/>
          <w:lang w:val="zh-CN"/>
        </w:rPr>
        <w:t>6.9、内径5、横断面最厚处1.1厘米</w:t>
      </w:r>
      <w:r w:rsidRPr="00EC7A1B">
        <w:rPr>
          <w:rStyle w:val="ab"/>
          <w:rFonts w:ascii="宋体" w:eastAsia="宋体" w:hAnsi="宋体" w:cs="宋体"/>
          <w:kern w:val="0"/>
          <w:szCs w:val="21"/>
          <w:lang w:val="zh-CN"/>
        </w:rPr>
        <w:footnoteReference w:id="374"/>
      </w:r>
      <w:r w:rsidRPr="00EC7A1B">
        <w:rPr>
          <w:rFonts w:ascii="宋体" w:eastAsia="宋体" w:hAnsi="宋体" w:cs="宋体" w:hint="eastAsia"/>
          <w:kern w:val="0"/>
          <w:szCs w:val="21"/>
          <w:lang w:val="zh-CN"/>
        </w:rPr>
        <w:t>。</w:t>
      </w:r>
    </w:p>
    <w:p w:rsidR="008C1605" w:rsidRPr="00A44A61" w:rsidRDefault="008C1605" w:rsidP="008C1605">
      <w:pPr>
        <w:spacing w:beforeLines="50" w:before="156" w:line="300" w:lineRule="auto"/>
        <w:rPr>
          <w:rFonts w:ascii="黑体" w:eastAsia="黑体" w:hAnsi="黑体"/>
          <w:szCs w:val="21"/>
        </w:rPr>
      </w:pPr>
      <w:r w:rsidRPr="00A44A61">
        <w:rPr>
          <w:rFonts w:ascii="黑体" w:eastAsia="黑体" w:hAnsi="黑体" w:hint="eastAsia"/>
          <w:szCs w:val="21"/>
        </w:rPr>
        <w:t>（二）</w:t>
      </w:r>
      <w:r w:rsidRPr="00A44A61">
        <w:rPr>
          <w:rFonts w:ascii="黑体" w:eastAsia="黑体" w:hAnsi="黑体"/>
          <w:szCs w:val="21"/>
        </w:rPr>
        <w:t>夏商周</w:t>
      </w:r>
      <w:r w:rsidRPr="00A44A61">
        <w:rPr>
          <w:rFonts w:ascii="黑体" w:eastAsia="黑体" w:hAnsi="黑体" w:hint="eastAsia"/>
          <w:szCs w:val="21"/>
        </w:rPr>
        <w:t>时期</w:t>
      </w:r>
    </w:p>
    <w:p w:rsidR="008C1605" w:rsidRPr="00EC7A1B" w:rsidRDefault="008C1605" w:rsidP="008C1605">
      <w:pPr>
        <w:spacing w:line="300" w:lineRule="auto"/>
        <w:rPr>
          <w:rFonts w:ascii="宋体" w:eastAsia="宋体" w:hAnsi="宋体"/>
          <w:b/>
          <w:szCs w:val="21"/>
        </w:rPr>
      </w:pPr>
      <w:r w:rsidRPr="00EC7A1B">
        <w:rPr>
          <w:rFonts w:ascii="宋体" w:eastAsia="宋体" w:hAnsi="宋体" w:hint="eastAsia"/>
          <w:b/>
          <w:szCs w:val="21"/>
        </w:rPr>
        <w:t>1.西北地区</w:t>
      </w:r>
    </w:p>
    <w:p w:rsidR="008C1605" w:rsidRPr="00EC7A1B" w:rsidRDefault="008C1605" w:rsidP="008C1605">
      <w:pPr>
        <w:spacing w:line="300" w:lineRule="auto"/>
        <w:ind w:firstLineChars="200" w:firstLine="420"/>
        <w:rPr>
          <w:rFonts w:ascii="宋体" w:eastAsia="宋体" w:hAnsi="宋体"/>
          <w:szCs w:val="21"/>
        </w:rPr>
      </w:pPr>
      <w:r w:rsidRPr="00EC7A1B">
        <w:rPr>
          <w:rFonts w:ascii="宋体" w:eastAsia="宋体" w:hAnsi="宋体"/>
          <w:szCs w:val="21"/>
        </w:rPr>
        <w:t>石鼓山商周墓地位于陕西省宝鸡市渭滨区石鼓镇石嘴头村四</w:t>
      </w:r>
      <w:r w:rsidRPr="00EC7A1B">
        <w:rPr>
          <w:rFonts w:ascii="宋体" w:eastAsia="宋体" w:hAnsi="宋体" w:hint="eastAsia"/>
          <w:szCs w:val="21"/>
        </w:rPr>
        <w:t>。2</w:t>
      </w:r>
      <w:r w:rsidRPr="00EC7A1B">
        <w:rPr>
          <w:rFonts w:ascii="宋体" w:eastAsia="宋体" w:hAnsi="宋体"/>
          <w:szCs w:val="21"/>
        </w:rPr>
        <w:t>012年3</w:t>
      </w:r>
      <w:r>
        <w:rPr>
          <w:rFonts w:ascii="宋体" w:eastAsia="宋体" w:hAnsi="宋体" w:hint="eastAsia"/>
          <w:szCs w:val="21"/>
        </w:rPr>
        <w:t>-</w:t>
      </w:r>
      <w:r w:rsidRPr="00EC7A1B">
        <w:rPr>
          <w:rFonts w:ascii="宋体" w:eastAsia="宋体" w:hAnsi="宋体"/>
          <w:szCs w:val="21"/>
        </w:rPr>
        <w:t xml:space="preserve">6月，当地村民在平整住宅用地时，前后发现三批铜器。石鼓山考古队对其进行了发掘，并确认这些铜器出自商周时期墓葬。 </w:t>
      </w:r>
      <w:r w:rsidRPr="00EC7A1B">
        <w:rPr>
          <w:rFonts w:ascii="宋体" w:eastAsia="宋体" w:hAnsi="宋体" w:hint="eastAsia"/>
          <w:szCs w:val="21"/>
        </w:rPr>
        <w:t>随后，</w:t>
      </w:r>
      <w:r w:rsidRPr="00EC7A1B">
        <w:rPr>
          <w:rFonts w:ascii="宋体" w:eastAsia="宋体" w:hAnsi="宋体"/>
          <w:szCs w:val="21"/>
        </w:rPr>
        <w:t>又发现商周时期墓葬11座及其他时期墓葬46座。依据墓葬分布情况，商周墓地可以分为北区和西南区两区。2013年下半年至2014年初</w:t>
      </w:r>
      <w:r w:rsidRPr="00EC7A1B">
        <w:rPr>
          <w:rFonts w:ascii="宋体" w:eastAsia="宋体" w:hAnsi="宋体" w:hint="eastAsia"/>
          <w:szCs w:val="21"/>
        </w:rPr>
        <w:t>，</w:t>
      </w:r>
      <w:r w:rsidRPr="00EC7A1B">
        <w:rPr>
          <w:rFonts w:ascii="宋体" w:eastAsia="宋体" w:hAnsi="宋体"/>
          <w:szCs w:val="21"/>
        </w:rPr>
        <w:t>由陕西省考古研究院、宝鸡市考古研究所、宝鸡市渭滨</w:t>
      </w:r>
      <w:r w:rsidRPr="00EC7A1B">
        <w:rPr>
          <w:rFonts w:ascii="宋体" w:eastAsia="宋体" w:hAnsi="宋体"/>
          <w:szCs w:val="21"/>
        </w:rPr>
        <w:lastRenderedPageBreak/>
        <w:t>区博物馆组建的石鼓山考古队对11座商周墓葬（</w:t>
      </w:r>
      <w:r w:rsidRPr="00EC7A1B">
        <w:rPr>
          <w:rFonts w:ascii="宋体" w:eastAsia="宋体" w:hAnsi="宋体" w:hint="eastAsia"/>
          <w:szCs w:val="21"/>
        </w:rPr>
        <w:t>北区</w:t>
      </w:r>
      <w:r w:rsidRPr="00EC7A1B">
        <w:rPr>
          <w:rFonts w:ascii="宋体" w:eastAsia="宋体" w:hAnsi="宋体"/>
          <w:szCs w:val="21"/>
        </w:rPr>
        <w:t xml:space="preserve"> M4</w:t>
      </w:r>
      <w:r>
        <w:rPr>
          <w:rFonts w:ascii="宋体" w:eastAsia="宋体" w:hAnsi="宋体" w:hint="eastAsia"/>
          <w:szCs w:val="21"/>
        </w:rPr>
        <w:t>-</w:t>
      </w:r>
      <w:r w:rsidRPr="00EC7A1B">
        <w:rPr>
          <w:rFonts w:ascii="宋体" w:eastAsia="宋体" w:hAnsi="宋体"/>
          <w:szCs w:val="21"/>
        </w:rPr>
        <w:t>M9，西南区M12、M18</w:t>
      </w:r>
      <w:r>
        <w:rPr>
          <w:rFonts w:ascii="宋体" w:eastAsia="宋体" w:hAnsi="宋体" w:hint="eastAsia"/>
          <w:szCs w:val="21"/>
        </w:rPr>
        <w:t>-</w:t>
      </w:r>
      <w:r w:rsidRPr="00EC7A1B">
        <w:rPr>
          <w:rFonts w:ascii="宋体" w:eastAsia="宋体" w:hAnsi="宋体"/>
          <w:szCs w:val="21"/>
        </w:rPr>
        <w:t>M21）进行了考古发掘，包括中型墓2座（M4、M9）、小型墓9座。其中M4出土器物丰富，主要有铜器</w:t>
      </w:r>
      <w:r w:rsidRPr="00EC7A1B">
        <w:rPr>
          <w:rFonts w:ascii="宋体" w:eastAsia="宋体" w:hAnsi="宋体" w:hint="eastAsia"/>
          <w:szCs w:val="21"/>
        </w:rPr>
        <w:t>、</w:t>
      </w:r>
      <w:r w:rsidRPr="00EC7A1B">
        <w:rPr>
          <w:rFonts w:ascii="宋体" w:eastAsia="宋体" w:hAnsi="宋体"/>
          <w:szCs w:val="21"/>
        </w:rPr>
        <w:t>陶器、海贝、蚌器、彩绘漆器、玉石器，另有动物骨骼，多放置于壁龛</w:t>
      </w:r>
      <w:r w:rsidRPr="00EC7A1B">
        <w:rPr>
          <w:rFonts w:ascii="宋体" w:eastAsia="宋体" w:hAnsi="宋体" w:hint="eastAsia"/>
          <w:szCs w:val="21"/>
        </w:rPr>
        <w:t>。</w:t>
      </w:r>
      <w:r w:rsidRPr="00EC7A1B">
        <w:rPr>
          <w:rFonts w:ascii="宋体" w:eastAsia="宋体" w:hAnsi="宋体"/>
          <w:szCs w:val="21"/>
        </w:rPr>
        <w:t>项饰1组（M4</w:t>
      </w:r>
      <w:r>
        <w:rPr>
          <w:rFonts w:ascii="宋体" w:eastAsia="宋体" w:hAnsi="宋体"/>
          <w:szCs w:val="21"/>
        </w:rPr>
        <w:t>:</w:t>
      </w:r>
      <w:r w:rsidRPr="00EC7A1B">
        <w:rPr>
          <w:rFonts w:ascii="宋体" w:eastAsia="宋体" w:hAnsi="宋体"/>
          <w:szCs w:val="21"/>
        </w:rPr>
        <w:t>1）。共79颗，出土于棺内，饰于墓主的项、胸部位，体不大，质地有别，均有穿孔，当是以物串系佩于项、胸。按质地可分为青玉、红玛瑙、绿松石等数种；按形状可分为长方形、圆柱状、圆三角状、环状等数种</w:t>
      </w:r>
      <w:r w:rsidRPr="00EC7A1B">
        <w:rPr>
          <w:rStyle w:val="ab"/>
          <w:rFonts w:ascii="宋体" w:eastAsia="宋体" w:hAnsi="宋体"/>
          <w:szCs w:val="21"/>
        </w:rPr>
        <w:footnoteReference w:id="375"/>
      </w:r>
      <w:r w:rsidRPr="00EC7A1B">
        <w:rPr>
          <w:rFonts w:ascii="宋体" w:eastAsia="宋体" w:hAnsi="宋体"/>
          <w:szCs w:val="21"/>
        </w:rPr>
        <w:t>。</w:t>
      </w:r>
    </w:p>
    <w:p w:rsidR="008C1605" w:rsidRDefault="008C1605" w:rsidP="008C1605">
      <w:pPr>
        <w:spacing w:afterLines="50" w:after="156" w:line="300" w:lineRule="auto"/>
        <w:ind w:firstLineChars="200" w:firstLine="420"/>
        <w:rPr>
          <w:rFonts w:ascii="宋体" w:eastAsia="宋体" w:hAnsi="宋体"/>
          <w:szCs w:val="21"/>
        </w:rPr>
      </w:pPr>
      <w:r>
        <w:rPr>
          <w:rFonts w:ascii="宋体" w:eastAsia="宋体" w:hAnsi="宋体"/>
          <w:szCs w:val="21"/>
        </w:rPr>
        <w:t>2010</w:t>
      </w:r>
      <w:r w:rsidRPr="00EC7A1B">
        <w:rPr>
          <w:rFonts w:ascii="宋体" w:eastAsia="宋体" w:hAnsi="宋体"/>
          <w:szCs w:val="21"/>
        </w:rPr>
        <w:t>年，李延祥等在进行古矿业考察时初步认定石锤为青铜时代采矿工具，</w:t>
      </w:r>
      <w:r w:rsidRPr="00EC7A1B">
        <w:rPr>
          <w:rFonts w:ascii="宋体" w:eastAsia="宋体" w:hAnsi="宋体" w:hint="eastAsia"/>
          <w:szCs w:val="21"/>
        </w:rPr>
        <w:t>陕西洛南</w:t>
      </w:r>
      <w:r w:rsidRPr="00EC7A1B">
        <w:rPr>
          <w:rFonts w:ascii="宋体" w:eastAsia="宋体" w:hAnsi="宋体"/>
          <w:szCs w:val="21"/>
        </w:rPr>
        <w:t>河口遗址为开采绿松石的古矿遗址</w:t>
      </w:r>
      <w:r w:rsidRPr="00EC7A1B">
        <w:rPr>
          <w:rFonts w:ascii="宋体" w:eastAsia="宋体" w:hAnsi="宋体" w:hint="eastAsia"/>
          <w:szCs w:val="21"/>
        </w:rPr>
        <w:t>。</w:t>
      </w:r>
      <w:r w:rsidRPr="00EC7A1B">
        <w:rPr>
          <w:rFonts w:ascii="宋体" w:eastAsia="宋体" w:hAnsi="宋体"/>
          <w:szCs w:val="21"/>
        </w:rPr>
        <w:t>矿洞中发现了丰富的遗物，为先秦时期的陶器、石器、木质遗物、绿松石块体</w:t>
      </w:r>
      <w:r w:rsidRPr="00EC7A1B">
        <w:rPr>
          <w:rFonts w:ascii="宋体" w:eastAsia="宋体" w:hAnsi="宋体" w:hint="eastAsia"/>
          <w:szCs w:val="21"/>
        </w:rPr>
        <w:t>（图三）</w:t>
      </w:r>
      <w:r w:rsidRPr="00EC7A1B">
        <w:rPr>
          <w:rFonts w:ascii="宋体" w:eastAsia="宋体" w:hAnsi="宋体"/>
          <w:szCs w:val="21"/>
        </w:rPr>
        <w:t>、动物骨器等，还有部分唐宋遗物。矿洞内的绿松石多呈线状分布，采集到的绿松石多为片状，较薄，一般厚度小于5毫米。颜色为蓝色、绿色</w:t>
      </w:r>
      <w:r w:rsidRPr="00EC7A1B">
        <w:rPr>
          <w:rStyle w:val="ab"/>
          <w:rFonts w:ascii="宋体" w:eastAsia="宋体" w:hAnsi="宋体"/>
          <w:szCs w:val="21"/>
        </w:rPr>
        <w:footnoteReference w:id="376"/>
      </w:r>
      <w:r w:rsidRPr="00EC7A1B">
        <w:rPr>
          <w:rFonts w:ascii="宋体" w:eastAsia="宋体" w:hAnsi="宋体" w:hint="eastAsia"/>
          <w:szCs w:val="21"/>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tblGrid>
      <w:tr w:rsidR="008C1605" w:rsidTr="006E5891">
        <w:tc>
          <w:tcPr>
            <w:tcW w:w="9175" w:type="dxa"/>
          </w:tcPr>
          <w:p w:rsidR="008C1605" w:rsidRDefault="008C1605" w:rsidP="006E5891">
            <w:pPr>
              <w:spacing w:line="300" w:lineRule="auto"/>
              <w:jc w:val="center"/>
              <w:rPr>
                <w:rFonts w:ascii="宋体" w:eastAsia="宋体" w:hAnsi="宋体"/>
                <w:szCs w:val="21"/>
              </w:rPr>
            </w:pPr>
            <w:r w:rsidRPr="00EC7A1B">
              <w:rPr>
                <w:rFonts w:ascii="宋体" w:eastAsia="宋体" w:hAnsi="宋体" w:hint="eastAsia"/>
                <w:noProof/>
                <w:szCs w:val="21"/>
              </w:rPr>
              <w:drawing>
                <wp:inline distT="0" distB="0" distL="0" distR="0" wp14:anchorId="2C295A83" wp14:editId="49822FD4">
                  <wp:extent cx="5266690" cy="181419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266690" cy="1814195"/>
                          </a:xfrm>
                          <a:prstGeom prst="rect">
                            <a:avLst/>
                          </a:prstGeom>
                          <a:noFill/>
                          <a:ln>
                            <a:noFill/>
                          </a:ln>
                        </pic:spPr>
                      </pic:pic>
                    </a:graphicData>
                  </a:graphic>
                </wp:inline>
              </w:drawing>
            </w:r>
          </w:p>
        </w:tc>
      </w:tr>
      <w:tr w:rsidR="008C1605" w:rsidRPr="00A44A61" w:rsidTr="006E5891">
        <w:tc>
          <w:tcPr>
            <w:tcW w:w="9175" w:type="dxa"/>
          </w:tcPr>
          <w:p w:rsidR="008C1605" w:rsidRPr="00A44A61" w:rsidRDefault="008C1605" w:rsidP="006E5891">
            <w:pPr>
              <w:spacing w:line="300" w:lineRule="auto"/>
              <w:jc w:val="center"/>
              <w:rPr>
                <w:rFonts w:ascii="黑体" w:eastAsia="黑体" w:hAnsi="黑体"/>
                <w:sz w:val="18"/>
                <w:szCs w:val="18"/>
              </w:rPr>
            </w:pPr>
            <w:r w:rsidRPr="00A44A61">
              <w:rPr>
                <w:rFonts w:ascii="黑体" w:eastAsia="黑体" w:hAnsi="黑体" w:hint="eastAsia"/>
                <w:sz w:val="18"/>
                <w:szCs w:val="18"/>
              </w:rPr>
              <w:t>图三 洛南河口遗址采集的绿松石料</w:t>
            </w:r>
          </w:p>
        </w:tc>
      </w:tr>
    </w:tbl>
    <w:p w:rsidR="008C1605" w:rsidRPr="00EC7A1B" w:rsidRDefault="008C1605" w:rsidP="008C1605">
      <w:pPr>
        <w:spacing w:beforeLines="50" w:before="156" w:line="300" w:lineRule="auto"/>
        <w:ind w:firstLineChars="200" w:firstLine="420"/>
        <w:rPr>
          <w:rFonts w:ascii="宋体" w:eastAsia="宋体" w:hAnsi="宋体"/>
          <w:szCs w:val="21"/>
        </w:rPr>
      </w:pPr>
      <w:r w:rsidRPr="00EC7A1B">
        <w:rPr>
          <w:rFonts w:ascii="宋体" w:eastAsia="宋体" w:hAnsi="宋体" w:hint="eastAsia"/>
          <w:szCs w:val="21"/>
        </w:rPr>
        <w:t>2012年10-</w:t>
      </w:r>
      <w:r w:rsidRPr="00EC7A1B">
        <w:rPr>
          <w:rFonts w:ascii="宋体" w:eastAsia="宋体" w:hAnsi="宋体"/>
          <w:szCs w:val="21"/>
        </w:rPr>
        <w:t>11</w:t>
      </w:r>
      <w:r w:rsidRPr="00EC7A1B">
        <w:rPr>
          <w:rFonts w:ascii="宋体" w:eastAsia="宋体" w:hAnsi="宋体" w:hint="eastAsia"/>
          <w:szCs w:val="21"/>
        </w:rPr>
        <w:t>月，甘肃省文物考古研究所在马鬃山玉矿遗址2011年发掘地点上继续进行发掘工作，发掘面积700平方米，遗迹单位49处，其中灰坑38个、房址9座、石台基遗迹2处，出土遗物千余件。遗物按照质地可分为陶器、石器、铜器、玉料等。发掘者初步判定，2012年发掘区域为选料作坊区</w:t>
      </w:r>
      <w:r w:rsidRPr="00EC7A1B">
        <w:rPr>
          <w:rStyle w:val="ab"/>
          <w:rFonts w:ascii="宋体" w:eastAsia="宋体" w:hAnsi="宋体"/>
          <w:szCs w:val="21"/>
        </w:rPr>
        <w:footnoteReference w:id="377"/>
      </w:r>
      <w:r w:rsidRPr="00EC7A1B">
        <w:rPr>
          <w:rFonts w:ascii="宋体" w:eastAsia="宋体" w:hAnsi="宋体" w:hint="eastAsia"/>
          <w:szCs w:val="21"/>
        </w:rPr>
        <w:t>。</w:t>
      </w:r>
    </w:p>
    <w:p w:rsidR="008C1605" w:rsidRPr="00EC7A1B" w:rsidRDefault="008C1605" w:rsidP="008C1605">
      <w:pPr>
        <w:spacing w:line="300" w:lineRule="auto"/>
        <w:jc w:val="left"/>
        <w:rPr>
          <w:rFonts w:ascii="宋体" w:eastAsia="宋体" w:hAnsi="宋体"/>
          <w:b/>
          <w:szCs w:val="21"/>
        </w:rPr>
      </w:pPr>
      <w:r w:rsidRPr="00EC7A1B">
        <w:rPr>
          <w:rFonts w:ascii="宋体" w:eastAsia="宋体" w:hAnsi="宋体" w:hint="eastAsia"/>
          <w:b/>
          <w:szCs w:val="21"/>
        </w:rPr>
        <w:t>2.华北地区</w:t>
      </w:r>
    </w:p>
    <w:p w:rsidR="008C1605" w:rsidRDefault="008C1605" w:rsidP="008C1605">
      <w:pPr>
        <w:spacing w:line="300" w:lineRule="auto"/>
        <w:ind w:firstLineChars="200" w:firstLine="420"/>
        <w:rPr>
          <w:rFonts w:ascii="宋体" w:eastAsia="宋体" w:hAnsi="宋体"/>
          <w:szCs w:val="21"/>
        </w:rPr>
      </w:pPr>
      <w:r w:rsidRPr="00EC7A1B">
        <w:rPr>
          <w:rFonts w:ascii="宋体" w:eastAsia="宋体" w:hAnsi="宋体" w:hint="eastAsia"/>
          <w:szCs w:val="21"/>
        </w:rPr>
        <w:t>2012-</w:t>
      </w:r>
      <w:r w:rsidRPr="00EC7A1B">
        <w:rPr>
          <w:rFonts w:ascii="宋体" w:eastAsia="宋体" w:hAnsi="宋体"/>
          <w:szCs w:val="21"/>
        </w:rPr>
        <w:t>2014</w:t>
      </w:r>
      <w:r w:rsidRPr="00EC7A1B">
        <w:rPr>
          <w:rFonts w:ascii="宋体" w:eastAsia="宋体" w:hAnsi="宋体" w:hint="eastAsia"/>
          <w:szCs w:val="21"/>
        </w:rPr>
        <w:t>年，山西省考古研究所和长治市文物旅游局对西南呈中心幼儿园建设区域进行了考古勘查，探明墓葬75座。随后山西省考古研究所对学校旧址内的墓葬进行了抢救性发掘，清理墓葬15座，其中大型墓葬1座、小型墓葬14座。出土遗物主要有陶器、铜器、玉石器和海贝四大类，其中玉石器数量较多，但质地较差。以石磬残块为主，还有玉片饰（图四）等</w:t>
      </w:r>
      <w:r w:rsidRPr="00EC7A1B">
        <w:rPr>
          <w:rStyle w:val="ab"/>
          <w:rFonts w:ascii="宋体" w:eastAsia="宋体" w:hAnsi="宋体"/>
          <w:szCs w:val="21"/>
        </w:rPr>
        <w:footnoteReference w:id="378"/>
      </w:r>
      <w:r w:rsidRPr="00EC7A1B">
        <w:rPr>
          <w:rFonts w:ascii="宋体" w:eastAsia="宋体" w:hAnsi="宋体" w:hint="eastAsia"/>
          <w:szCs w:val="21"/>
        </w:rPr>
        <w:t>。</w:t>
      </w:r>
    </w:p>
    <w:p w:rsidR="008C1605" w:rsidRPr="00EC7A1B" w:rsidRDefault="008C1605" w:rsidP="008C1605">
      <w:pPr>
        <w:spacing w:line="300" w:lineRule="auto"/>
        <w:rPr>
          <w:rFonts w:ascii="宋体" w:eastAsia="宋体" w:hAnsi="宋体"/>
          <w:b/>
          <w:szCs w:val="21"/>
        </w:rPr>
      </w:pPr>
      <w:r w:rsidRPr="00EC7A1B">
        <w:rPr>
          <w:rFonts w:ascii="宋体" w:eastAsia="宋体" w:hAnsi="宋体" w:hint="eastAsia"/>
          <w:b/>
          <w:szCs w:val="21"/>
        </w:rPr>
        <w:t>3.华中地区</w:t>
      </w:r>
    </w:p>
    <w:tbl>
      <w:tblPr>
        <w:tblStyle w:val="a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tblGrid>
      <w:tr w:rsidR="008C1605" w:rsidTr="006E5891">
        <w:tc>
          <w:tcPr>
            <w:tcW w:w="4248" w:type="dxa"/>
          </w:tcPr>
          <w:p w:rsidR="008C1605" w:rsidRDefault="008C1605" w:rsidP="006E5891">
            <w:pPr>
              <w:spacing w:line="300" w:lineRule="auto"/>
              <w:jc w:val="center"/>
              <w:rPr>
                <w:rFonts w:ascii="宋体" w:eastAsia="宋体" w:hAnsi="宋体"/>
                <w:szCs w:val="21"/>
              </w:rPr>
            </w:pPr>
            <w:r w:rsidRPr="00EC7A1B">
              <w:rPr>
                <w:rFonts w:ascii="宋体" w:eastAsia="宋体" w:hAnsi="宋体" w:hint="eastAsia"/>
                <w:noProof/>
                <w:szCs w:val="21"/>
              </w:rPr>
              <w:lastRenderedPageBreak/>
              <w:drawing>
                <wp:inline distT="0" distB="0" distL="0" distR="0" wp14:anchorId="2271A27F" wp14:editId="7C73AABD">
                  <wp:extent cx="1274554" cy="2160000"/>
                  <wp:effectExtent l="0" t="0" r="1905"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274554" cy="2160000"/>
                          </a:xfrm>
                          <a:prstGeom prst="rect">
                            <a:avLst/>
                          </a:prstGeom>
                          <a:noFill/>
                          <a:ln>
                            <a:noFill/>
                          </a:ln>
                        </pic:spPr>
                      </pic:pic>
                    </a:graphicData>
                  </a:graphic>
                </wp:inline>
              </w:drawing>
            </w:r>
          </w:p>
        </w:tc>
      </w:tr>
      <w:tr w:rsidR="008C1605" w:rsidRPr="00DF2BEC" w:rsidTr="006E5891">
        <w:tc>
          <w:tcPr>
            <w:tcW w:w="4248" w:type="dxa"/>
          </w:tcPr>
          <w:p w:rsidR="008C1605" w:rsidRPr="00DF2BEC" w:rsidRDefault="008C1605" w:rsidP="006E5891">
            <w:pPr>
              <w:spacing w:line="300" w:lineRule="auto"/>
              <w:jc w:val="center"/>
              <w:rPr>
                <w:rFonts w:ascii="黑体" w:eastAsia="黑体" w:hAnsi="黑体"/>
                <w:sz w:val="18"/>
                <w:szCs w:val="18"/>
              </w:rPr>
            </w:pPr>
            <w:r w:rsidRPr="00DF2BEC">
              <w:rPr>
                <w:rFonts w:ascii="黑体" w:eastAsia="黑体" w:hAnsi="黑体" w:hint="eastAsia"/>
                <w:sz w:val="18"/>
                <w:szCs w:val="18"/>
              </w:rPr>
              <w:t>图四 山西西南呈西周墓地M11内出土的玉片饰</w:t>
            </w:r>
          </w:p>
        </w:tc>
      </w:tr>
    </w:tbl>
    <w:p w:rsidR="008C1605" w:rsidRPr="00EC7A1B" w:rsidRDefault="008C1605" w:rsidP="008C1605">
      <w:pPr>
        <w:spacing w:line="300" w:lineRule="auto"/>
        <w:ind w:firstLineChars="200" w:firstLine="420"/>
        <w:rPr>
          <w:rFonts w:ascii="宋体" w:eastAsia="宋体" w:hAnsi="宋体"/>
          <w:szCs w:val="21"/>
        </w:rPr>
      </w:pPr>
      <w:r w:rsidRPr="00EC7A1B">
        <w:rPr>
          <w:rFonts w:ascii="宋体" w:eastAsia="宋体" w:hAnsi="宋体"/>
          <w:szCs w:val="21"/>
        </w:rPr>
        <w:t>1991 年河南省文物考古研究所及其他单位对天湖墓地进行了抢救性发掘，发现商周时期墓葬24座。其中M57保存较好，是商代晚期墓葬，出土随葬品较为丰富</w:t>
      </w:r>
      <w:r w:rsidRPr="00EC7A1B">
        <w:rPr>
          <w:rFonts w:ascii="宋体" w:eastAsia="宋体" w:hAnsi="宋体" w:hint="eastAsia"/>
          <w:szCs w:val="21"/>
        </w:rPr>
        <w:t>。</w:t>
      </w:r>
      <w:r w:rsidRPr="00EC7A1B">
        <w:rPr>
          <w:rFonts w:ascii="宋体" w:eastAsia="宋体" w:hAnsi="宋体"/>
          <w:szCs w:val="21"/>
        </w:rPr>
        <w:t>M57随葬器物分为铜器、玉器、陶器、漆木器4类，共计34件。其中铜礼器、陶器多集中放置于墓室北部，玉器、铜戈放置于墓主胸部、腰部，铜工具、兵器放置于墓主两侧，墓主脚部也放置有少量陶器和工具，漆木器放置于墓主人头部</w:t>
      </w:r>
      <w:r w:rsidRPr="00EC7A1B">
        <w:rPr>
          <w:rStyle w:val="ab"/>
          <w:rFonts w:ascii="宋体" w:eastAsia="宋体" w:hAnsi="宋体"/>
          <w:szCs w:val="21"/>
        </w:rPr>
        <w:footnoteReference w:id="379"/>
      </w:r>
      <w:r w:rsidRPr="00EC7A1B">
        <w:rPr>
          <w:rFonts w:ascii="宋体" w:eastAsia="宋体" w:hAnsi="宋体"/>
          <w:szCs w:val="21"/>
        </w:rPr>
        <w:t>。</w:t>
      </w:r>
    </w:p>
    <w:p w:rsidR="008C1605" w:rsidRPr="00EC7A1B" w:rsidRDefault="008C1605" w:rsidP="008C1605">
      <w:pPr>
        <w:spacing w:line="300" w:lineRule="auto"/>
        <w:ind w:firstLineChars="200" w:firstLine="420"/>
        <w:rPr>
          <w:rFonts w:ascii="宋体" w:eastAsia="宋体" w:hAnsi="宋体" w:cs="宋体"/>
          <w:kern w:val="0"/>
          <w:szCs w:val="21"/>
          <w:lang w:val="zh-CN"/>
        </w:rPr>
      </w:pPr>
      <w:r w:rsidRPr="00EC7A1B">
        <w:rPr>
          <w:rFonts w:ascii="宋体" w:eastAsia="宋体" w:hAnsi="宋体" w:cs="宋体" w:hint="eastAsia"/>
          <w:kern w:val="0"/>
          <w:szCs w:val="21"/>
          <w:lang w:val="zh-CN"/>
        </w:rPr>
        <w:t>2013年10月至2014年1月，为探索河南荥阳官庄城址南侧大城的布局，郑州大学</w:t>
      </w:r>
      <w:r w:rsidRPr="00EC7A1B">
        <w:rPr>
          <w:rFonts w:ascii="宋体" w:eastAsia="宋体" w:hAnsi="宋体" w:hint="eastAsia"/>
          <w:szCs w:val="21"/>
        </w:rPr>
        <w:t>考古学</w:t>
      </w:r>
      <w:r w:rsidRPr="00EC7A1B">
        <w:rPr>
          <w:rFonts w:ascii="宋体" w:eastAsia="宋体" w:hAnsi="宋体" w:cs="宋体" w:hint="eastAsia"/>
          <w:kern w:val="0"/>
          <w:szCs w:val="21"/>
          <w:lang w:val="zh-CN"/>
        </w:rPr>
        <w:t>系等单位对大城西北部进行了勘探和发掘，其中周代遗物以陶器为大宗，另有部分骨器和蚌器，少量石器、铜器和玉器等</w:t>
      </w:r>
      <w:r w:rsidRPr="00EC7A1B">
        <w:rPr>
          <w:rStyle w:val="ab"/>
          <w:rFonts w:ascii="宋体" w:eastAsia="宋体" w:hAnsi="宋体" w:cs="宋体"/>
          <w:kern w:val="0"/>
          <w:szCs w:val="21"/>
          <w:lang w:val="zh-CN"/>
        </w:rPr>
        <w:footnoteReference w:id="380"/>
      </w:r>
      <w:r w:rsidRPr="00EC7A1B">
        <w:rPr>
          <w:rFonts w:ascii="宋体" w:eastAsia="宋体" w:hAnsi="宋体" w:cs="宋体" w:hint="eastAsia"/>
          <w:kern w:val="0"/>
          <w:szCs w:val="21"/>
          <w:lang w:val="zh-CN"/>
        </w:rPr>
        <w:t>。</w:t>
      </w:r>
    </w:p>
    <w:p w:rsidR="008C1605" w:rsidRPr="00EC7A1B" w:rsidRDefault="008C1605" w:rsidP="008C1605">
      <w:pPr>
        <w:spacing w:line="300" w:lineRule="auto"/>
        <w:ind w:firstLineChars="200" w:firstLine="420"/>
        <w:rPr>
          <w:rFonts w:ascii="宋体" w:eastAsia="宋体" w:hAnsi="宋体" w:cs="宋体"/>
          <w:kern w:val="0"/>
          <w:szCs w:val="21"/>
          <w:lang w:val="zh-CN"/>
        </w:rPr>
      </w:pPr>
      <w:r w:rsidRPr="00EC7A1B">
        <w:rPr>
          <w:rFonts w:ascii="宋体" w:eastAsia="宋体" w:hAnsi="宋体" w:cs="宋体"/>
          <w:kern w:val="0"/>
          <w:szCs w:val="21"/>
          <w:lang w:val="zh-CN"/>
        </w:rPr>
        <w:t>2007</w:t>
      </w:r>
      <w:r w:rsidRPr="00EC7A1B">
        <w:rPr>
          <w:rFonts w:ascii="宋体" w:eastAsia="宋体" w:hAnsi="宋体" w:cs="宋体" w:hint="eastAsia"/>
          <w:kern w:val="0"/>
          <w:szCs w:val="21"/>
          <w:lang w:val="zh-CN"/>
        </w:rPr>
        <w:t>年10月至2008年5月，郑州大学历史学院等单位对河南焦作市温县武德镇的徐堡遗址进行发掘，共清理了9座两周时期的墓葬，出土陶器、玉器、贝饰13件。其中有2件（套）玉器，分别为玉玦和玉片。</w:t>
      </w:r>
      <w:r w:rsidRPr="00EC7A1B">
        <w:rPr>
          <w:rFonts w:ascii="宋体" w:eastAsia="宋体" w:hAnsi="宋体" w:cs="宋体"/>
          <w:kern w:val="0"/>
          <w:szCs w:val="21"/>
          <w:lang w:val="zh-CN"/>
        </w:rPr>
        <w:t>玉玦</w:t>
      </w:r>
      <w:r w:rsidRPr="00EC7A1B">
        <w:rPr>
          <w:rFonts w:ascii="宋体" w:eastAsia="宋体" w:hAnsi="宋体" w:cs="宋体" w:hint="eastAsia"/>
          <w:kern w:val="0"/>
          <w:szCs w:val="21"/>
          <w:lang w:val="zh-CN"/>
        </w:rPr>
        <w:t>，</w:t>
      </w:r>
      <w:r w:rsidRPr="00EC7A1B">
        <w:rPr>
          <w:rFonts w:ascii="宋体" w:eastAsia="宋体" w:hAnsi="宋体" w:cs="宋体"/>
          <w:kern w:val="0"/>
          <w:szCs w:val="21"/>
          <w:lang w:val="zh-CN"/>
        </w:rPr>
        <w:t>残，一端磨制光滑，另一端残。厚 0.3</w:t>
      </w:r>
      <w:r>
        <w:rPr>
          <w:rFonts w:ascii="宋体" w:eastAsia="宋体" w:hAnsi="宋体" w:cs="宋体" w:hint="eastAsia"/>
          <w:kern w:val="0"/>
          <w:szCs w:val="21"/>
          <w:lang w:val="zh-CN"/>
        </w:rPr>
        <w:t>、</w:t>
      </w:r>
      <w:r w:rsidRPr="00EC7A1B">
        <w:rPr>
          <w:rFonts w:ascii="宋体" w:eastAsia="宋体" w:hAnsi="宋体" w:cs="宋体"/>
          <w:kern w:val="0"/>
          <w:szCs w:val="21"/>
          <w:lang w:val="zh-CN"/>
        </w:rPr>
        <w:t>肉径1厘米。</w:t>
      </w:r>
      <w:r w:rsidRPr="00EC7A1B">
        <w:rPr>
          <w:rFonts w:ascii="宋体" w:eastAsia="宋体" w:hAnsi="宋体" w:cs="宋体" w:hint="eastAsia"/>
          <w:kern w:val="0"/>
          <w:szCs w:val="21"/>
          <w:lang w:val="zh-CN"/>
        </w:rPr>
        <w:t>玉片，共</w:t>
      </w:r>
      <w:r w:rsidRPr="00EC7A1B">
        <w:rPr>
          <w:rFonts w:ascii="宋体" w:eastAsia="宋体" w:hAnsi="宋体" w:cs="宋体"/>
          <w:kern w:val="0"/>
          <w:szCs w:val="21"/>
          <w:lang w:val="zh-CN"/>
        </w:rPr>
        <w:t>6片，均残，其中有两片的一端磨制光滑，另一端残。5片玉片上均有阴线刻画的弧线纹。厚均为0.3</w:t>
      </w:r>
      <w:r>
        <w:rPr>
          <w:rFonts w:ascii="宋体" w:eastAsia="宋体" w:hAnsi="宋体" w:cs="宋体" w:hint="eastAsia"/>
          <w:kern w:val="0"/>
          <w:szCs w:val="21"/>
          <w:lang w:val="zh-CN"/>
        </w:rPr>
        <w:t>、</w:t>
      </w:r>
      <w:r w:rsidRPr="00EC7A1B">
        <w:rPr>
          <w:rFonts w:ascii="宋体" w:eastAsia="宋体" w:hAnsi="宋体" w:cs="宋体"/>
          <w:kern w:val="0"/>
          <w:szCs w:val="21"/>
          <w:lang w:val="zh-CN"/>
        </w:rPr>
        <w:t>肉径1厘米</w:t>
      </w:r>
      <w:r w:rsidRPr="00EC7A1B">
        <w:rPr>
          <w:rStyle w:val="ab"/>
          <w:rFonts w:ascii="宋体" w:eastAsia="宋体" w:hAnsi="宋体" w:cs="宋体"/>
          <w:kern w:val="0"/>
          <w:szCs w:val="21"/>
          <w:lang w:val="zh-CN"/>
        </w:rPr>
        <w:footnoteReference w:id="381"/>
      </w:r>
      <w:r w:rsidRPr="00EC7A1B">
        <w:rPr>
          <w:rFonts w:ascii="宋体" w:eastAsia="宋体" w:hAnsi="宋体" w:cs="宋体" w:hint="eastAsia"/>
          <w:kern w:val="0"/>
          <w:szCs w:val="21"/>
          <w:lang w:val="zh-CN"/>
        </w:rPr>
        <w:t>。</w:t>
      </w:r>
    </w:p>
    <w:p w:rsidR="008C1605" w:rsidRPr="00EC7A1B" w:rsidRDefault="008C1605" w:rsidP="008C1605">
      <w:pPr>
        <w:spacing w:line="300" w:lineRule="auto"/>
        <w:ind w:firstLineChars="200" w:firstLine="420"/>
        <w:rPr>
          <w:rFonts w:ascii="宋体" w:eastAsia="宋体" w:hAnsi="宋体"/>
          <w:szCs w:val="21"/>
        </w:rPr>
      </w:pPr>
      <w:r w:rsidRPr="00EC7A1B">
        <w:rPr>
          <w:rFonts w:ascii="宋体" w:eastAsia="宋体" w:hAnsi="宋体" w:cs="宋体"/>
          <w:kern w:val="0"/>
          <w:szCs w:val="21"/>
          <w:lang w:val="zh-CN"/>
        </w:rPr>
        <w:t>2010</w:t>
      </w:r>
      <w:r w:rsidRPr="00EC7A1B">
        <w:rPr>
          <w:rFonts w:ascii="宋体" w:eastAsia="宋体" w:hAnsi="宋体"/>
          <w:szCs w:val="21"/>
        </w:rPr>
        <w:t>年10</w:t>
      </w:r>
      <w:r>
        <w:rPr>
          <w:rFonts w:ascii="宋体" w:eastAsia="宋体" w:hAnsi="宋体"/>
          <w:szCs w:val="21"/>
        </w:rPr>
        <w:t>月至</w:t>
      </w:r>
      <w:r w:rsidRPr="00EC7A1B">
        <w:rPr>
          <w:rFonts w:ascii="宋体" w:eastAsia="宋体" w:hAnsi="宋体"/>
          <w:szCs w:val="21"/>
        </w:rPr>
        <w:t>2011年6月，为配合南水北调中线工程文物保护项目的开展，三门峡市文物考古研究所对南阳市淅川县熊家岭墓地进行了发掘，共清理战国墓67座。其中M24出土各类器物70余件，为战国中期早段的小型贵族墓葬</w:t>
      </w:r>
      <w:r w:rsidRPr="00EC7A1B">
        <w:rPr>
          <w:rFonts w:ascii="宋体" w:eastAsia="宋体" w:hAnsi="宋体" w:hint="eastAsia"/>
          <w:szCs w:val="21"/>
        </w:rPr>
        <w:t>。</w:t>
      </w:r>
      <w:r w:rsidRPr="00EC7A1B">
        <w:rPr>
          <w:rFonts w:ascii="宋体" w:eastAsia="宋体" w:hAnsi="宋体"/>
          <w:szCs w:val="21"/>
        </w:rPr>
        <w:t>M24内出土随葬器物共73件。依质地可分为陶、铜、玉、骨和贝等五类。玉器</w:t>
      </w:r>
      <w:r w:rsidRPr="00EC7A1B">
        <w:rPr>
          <w:rFonts w:ascii="宋体" w:eastAsia="宋体" w:hAnsi="宋体" w:hint="eastAsia"/>
          <w:szCs w:val="21"/>
        </w:rPr>
        <w:t>共有</w:t>
      </w:r>
      <w:r w:rsidRPr="00EC7A1B">
        <w:rPr>
          <w:rFonts w:ascii="宋体" w:eastAsia="宋体" w:hAnsi="宋体"/>
          <w:szCs w:val="21"/>
        </w:rPr>
        <w:t>4件。有璧、璜形饰与刀形饰。</w:t>
      </w:r>
      <w:r w:rsidRPr="00EC7A1B">
        <w:rPr>
          <w:rFonts w:ascii="宋体" w:eastAsia="宋体" w:hAnsi="宋体" w:hint="eastAsia"/>
          <w:szCs w:val="21"/>
        </w:rPr>
        <w:t>其中</w:t>
      </w:r>
      <w:r w:rsidRPr="00EC7A1B">
        <w:rPr>
          <w:rFonts w:ascii="宋体" w:eastAsia="宋体" w:hAnsi="宋体"/>
          <w:szCs w:val="21"/>
        </w:rPr>
        <w:t>璧2件。黄白色滑石质，素面。标本</w:t>
      </w:r>
      <w:r>
        <w:rPr>
          <w:rFonts w:ascii="宋体" w:eastAsia="宋体" w:hAnsi="宋体"/>
          <w:szCs w:val="21"/>
        </w:rPr>
        <w:t>M24:</w:t>
      </w:r>
      <w:r w:rsidRPr="00EC7A1B">
        <w:rPr>
          <w:rFonts w:ascii="宋体" w:eastAsia="宋体" w:hAnsi="宋体"/>
          <w:szCs w:val="21"/>
        </w:rPr>
        <w:t>22，出土时少部分残缺。青玉，玉质较差，近石质，不透明。豆青色，整体受沁呈灰白色或有大面积的墨斑。器形体较薄，断面近长方形，中孔为单面钻。直径9.8</w:t>
      </w:r>
      <w:r>
        <w:rPr>
          <w:rFonts w:ascii="宋体" w:eastAsia="宋体" w:hAnsi="宋体" w:hint="eastAsia"/>
          <w:szCs w:val="21"/>
        </w:rPr>
        <w:t>、</w:t>
      </w:r>
      <w:r w:rsidRPr="00EC7A1B">
        <w:rPr>
          <w:rFonts w:ascii="宋体" w:eastAsia="宋体" w:hAnsi="宋体"/>
          <w:szCs w:val="21"/>
        </w:rPr>
        <w:t>好径3.4</w:t>
      </w:r>
      <w:r>
        <w:rPr>
          <w:rFonts w:ascii="宋体" w:eastAsia="宋体" w:hAnsi="宋体" w:hint="eastAsia"/>
          <w:szCs w:val="21"/>
        </w:rPr>
        <w:t>、</w:t>
      </w:r>
      <w:r w:rsidRPr="00EC7A1B">
        <w:rPr>
          <w:rFonts w:ascii="宋体" w:eastAsia="宋体" w:hAnsi="宋体"/>
          <w:szCs w:val="21"/>
        </w:rPr>
        <w:t>厚0.1厘米。标本M24</w:t>
      </w:r>
      <w:r>
        <w:rPr>
          <w:rFonts w:ascii="宋体" w:eastAsia="宋体" w:hAnsi="宋体"/>
          <w:szCs w:val="21"/>
        </w:rPr>
        <w:t>:</w:t>
      </w:r>
      <w:r w:rsidRPr="00EC7A1B">
        <w:rPr>
          <w:rFonts w:ascii="宋体" w:eastAsia="宋体" w:hAnsi="宋体"/>
          <w:szCs w:val="21"/>
        </w:rPr>
        <w:t>23，青玉，玉质较粗，不透明。深豆青色，大部分受沁呈灰白色或黄褐色。器形体较薄。断面近长方形，中孔为单面钻。直径4.2</w:t>
      </w:r>
      <w:r>
        <w:rPr>
          <w:rFonts w:ascii="宋体" w:eastAsia="宋体" w:hAnsi="宋体" w:hint="eastAsia"/>
          <w:szCs w:val="21"/>
        </w:rPr>
        <w:t>、</w:t>
      </w:r>
      <w:r w:rsidRPr="00EC7A1B">
        <w:rPr>
          <w:rFonts w:ascii="宋体" w:eastAsia="宋体" w:hAnsi="宋体"/>
          <w:szCs w:val="21"/>
        </w:rPr>
        <w:t>好径1.4</w:t>
      </w:r>
      <w:r>
        <w:rPr>
          <w:rFonts w:ascii="宋体" w:eastAsia="宋体" w:hAnsi="宋体" w:hint="eastAsia"/>
          <w:szCs w:val="21"/>
        </w:rPr>
        <w:t>、</w:t>
      </w:r>
      <w:r w:rsidRPr="00EC7A1B">
        <w:rPr>
          <w:rFonts w:ascii="宋体" w:eastAsia="宋体" w:hAnsi="宋体"/>
          <w:szCs w:val="21"/>
        </w:rPr>
        <w:t>厚0.3厘米。璜1件。标本M24</w:t>
      </w:r>
      <w:r>
        <w:rPr>
          <w:rFonts w:ascii="宋体" w:eastAsia="宋体" w:hAnsi="宋体"/>
          <w:szCs w:val="21"/>
        </w:rPr>
        <w:t>:</w:t>
      </w:r>
      <w:r w:rsidRPr="00EC7A1B">
        <w:rPr>
          <w:rFonts w:ascii="宋体" w:eastAsia="宋体" w:hAnsi="宋体"/>
          <w:szCs w:val="21"/>
        </w:rPr>
        <w:t>32，青玉，玉质较细，半透明。浅豆青色，受沁处有灰白斑</w:t>
      </w:r>
      <w:r w:rsidRPr="00EC7A1B">
        <w:rPr>
          <w:rFonts w:ascii="宋体" w:eastAsia="宋体" w:hAnsi="宋体" w:hint="eastAsia"/>
          <w:szCs w:val="21"/>
        </w:rPr>
        <w:t>，</w:t>
      </w:r>
      <w:r w:rsidRPr="00EC7A1B">
        <w:rPr>
          <w:rFonts w:ascii="宋体" w:eastAsia="宋体" w:hAnsi="宋体"/>
          <w:szCs w:val="21"/>
        </w:rPr>
        <w:t>整体呈半圆形，断面近梯形，两端各有一双面钻细圆穿。长5</w:t>
      </w:r>
      <w:r>
        <w:rPr>
          <w:rFonts w:ascii="宋体" w:eastAsia="宋体" w:hAnsi="宋体" w:hint="eastAsia"/>
          <w:szCs w:val="21"/>
        </w:rPr>
        <w:t>、</w:t>
      </w:r>
      <w:r w:rsidRPr="00EC7A1B">
        <w:rPr>
          <w:rFonts w:ascii="宋体" w:eastAsia="宋体" w:hAnsi="宋体"/>
          <w:szCs w:val="21"/>
        </w:rPr>
        <w:t>宽0.6</w:t>
      </w:r>
      <w:r>
        <w:rPr>
          <w:rFonts w:ascii="宋体" w:eastAsia="宋体" w:hAnsi="宋体" w:hint="eastAsia"/>
          <w:szCs w:val="21"/>
        </w:rPr>
        <w:t>、</w:t>
      </w:r>
      <w:r w:rsidRPr="00EC7A1B">
        <w:rPr>
          <w:rFonts w:ascii="宋体" w:eastAsia="宋体" w:hAnsi="宋体"/>
          <w:szCs w:val="21"/>
        </w:rPr>
        <w:t>厚0.5厘米。觿1件。标本M24</w:t>
      </w:r>
      <w:r>
        <w:rPr>
          <w:rFonts w:ascii="宋体" w:eastAsia="宋体" w:hAnsi="宋体"/>
          <w:szCs w:val="21"/>
        </w:rPr>
        <w:t>:</w:t>
      </w:r>
      <w:r w:rsidRPr="00EC7A1B">
        <w:rPr>
          <w:rFonts w:ascii="宋体" w:eastAsia="宋体" w:hAnsi="宋体"/>
          <w:szCs w:val="21"/>
        </w:rPr>
        <w:t>27，青玉，玉质细腻，半透明，豆青色。平面呈刀形，断面近椭圆形，接近刀背中部和末端处各有1个单面钻穿孔。长6.9</w:t>
      </w:r>
      <w:r>
        <w:rPr>
          <w:rFonts w:ascii="宋体" w:eastAsia="宋体" w:hAnsi="宋体" w:hint="eastAsia"/>
          <w:szCs w:val="21"/>
        </w:rPr>
        <w:t>、</w:t>
      </w:r>
      <w:r w:rsidRPr="00EC7A1B">
        <w:rPr>
          <w:rFonts w:ascii="宋体" w:eastAsia="宋体" w:hAnsi="宋体"/>
          <w:szCs w:val="21"/>
        </w:rPr>
        <w:t>最宽处1.4</w:t>
      </w:r>
      <w:r>
        <w:rPr>
          <w:rFonts w:ascii="宋体" w:eastAsia="宋体" w:hAnsi="宋体" w:hint="eastAsia"/>
          <w:szCs w:val="21"/>
        </w:rPr>
        <w:t>、</w:t>
      </w:r>
      <w:r w:rsidRPr="00EC7A1B">
        <w:rPr>
          <w:rFonts w:ascii="宋体" w:eastAsia="宋体" w:hAnsi="宋体"/>
          <w:szCs w:val="21"/>
        </w:rPr>
        <w:t>厚0.5厘米</w:t>
      </w:r>
      <w:r w:rsidRPr="00EC7A1B">
        <w:rPr>
          <w:rStyle w:val="ab"/>
          <w:rFonts w:ascii="宋体" w:eastAsia="宋体" w:hAnsi="宋体"/>
          <w:szCs w:val="21"/>
        </w:rPr>
        <w:footnoteReference w:id="382"/>
      </w:r>
      <w:r w:rsidRPr="00EC7A1B">
        <w:rPr>
          <w:rFonts w:ascii="宋体" w:eastAsia="宋体" w:hAnsi="宋体"/>
          <w:szCs w:val="21"/>
        </w:rPr>
        <w:t>。</w:t>
      </w:r>
    </w:p>
    <w:p w:rsidR="008C1605" w:rsidRPr="00EC7A1B" w:rsidRDefault="008C1605" w:rsidP="008C1605">
      <w:pPr>
        <w:spacing w:line="300" w:lineRule="auto"/>
        <w:ind w:firstLineChars="200" w:firstLine="420"/>
        <w:rPr>
          <w:rFonts w:ascii="宋体" w:eastAsia="宋体" w:hAnsi="宋体"/>
          <w:szCs w:val="21"/>
        </w:rPr>
      </w:pPr>
      <w:r w:rsidRPr="00EC7A1B">
        <w:rPr>
          <w:rFonts w:ascii="宋体" w:eastAsia="宋体" w:hAnsi="宋体" w:hint="eastAsia"/>
          <w:szCs w:val="21"/>
        </w:rPr>
        <w:t>1991年11月至1992年1月，洛阳市文物工作队发掘了一批东周时期的墓葬。该墓地位于洛阳市西工区西小屯南、东周王城遗址中部偏北处，北距汉河南县城北城墙不远。其中有三座墓出土的青</w:t>
      </w:r>
      <w:r w:rsidRPr="00EC7A1B">
        <w:rPr>
          <w:rFonts w:ascii="宋体" w:eastAsia="宋体" w:hAnsi="宋体" w:hint="eastAsia"/>
          <w:szCs w:val="21"/>
        </w:rPr>
        <w:lastRenderedPageBreak/>
        <w:t>铜器比较重要，分别是C1M3494、C1M3490、C1M3433。C</w:t>
      </w:r>
      <w:r w:rsidRPr="00EC7A1B">
        <w:rPr>
          <w:rFonts w:ascii="宋体" w:eastAsia="宋体" w:hAnsi="宋体"/>
          <w:szCs w:val="21"/>
        </w:rPr>
        <w:t>1M3494</w:t>
      </w:r>
      <w:r w:rsidRPr="00EC7A1B">
        <w:rPr>
          <w:rFonts w:ascii="宋体" w:eastAsia="宋体" w:hAnsi="宋体" w:hint="eastAsia"/>
          <w:szCs w:val="21"/>
        </w:rPr>
        <w:t>共随葬28件（组）器物，包括铜器、玉器、石器等，其中有玉片状饰1组。C1M3490内出土器物共26件（组），有青铜器、玉器及骨贝等，玉器出土3件，分别是玉环、玉璧、玉片状器。C1M3422内随葬16件（组）器物，包括铜器12件，玉器4件（组）</w:t>
      </w:r>
      <w:r w:rsidRPr="00EC7A1B">
        <w:rPr>
          <w:rStyle w:val="ab"/>
          <w:rFonts w:ascii="宋体" w:eastAsia="宋体" w:hAnsi="宋体"/>
          <w:szCs w:val="21"/>
        </w:rPr>
        <w:footnoteReference w:id="383"/>
      </w:r>
      <w:r w:rsidRPr="00EC7A1B">
        <w:rPr>
          <w:rFonts w:ascii="宋体" w:eastAsia="宋体" w:hAnsi="宋体" w:hint="eastAsia"/>
          <w:szCs w:val="21"/>
        </w:rPr>
        <w:t>。</w:t>
      </w:r>
    </w:p>
    <w:tbl>
      <w:tblPr>
        <w:tblStyle w:val="a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tblGrid>
      <w:tr w:rsidR="008C1605" w:rsidTr="006E5891">
        <w:tc>
          <w:tcPr>
            <w:tcW w:w="3964" w:type="dxa"/>
          </w:tcPr>
          <w:p w:rsidR="008C1605" w:rsidRDefault="008C1605" w:rsidP="006E5891">
            <w:pPr>
              <w:spacing w:line="300" w:lineRule="auto"/>
              <w:jc w:val="center"/>
              <w:rPr>
                <w:rFonts w:ascii="宋体" w:eastAsia="宋体" w:hAnsi="宋体"/>
                <w:szCs w:val="21"/>
              </w:rPr>
            </w:pPr>
            <w:r w:rsidRPr="00EC7A1B">
              <w:rPr>
                <w:rFonts w:ascii="宋体" w:eastAsia="宋体" w:hAnsi="宋体" w:hint="eastAsia"/>
                <w:noProof/>
                <w:szCs w:val="21"/>
              </w:rPr>
              <w:drawing>
                <wp:inline distT="0" distB="0" distL="0" distR="0" wp14:anchorId="7C6A153C" wp14:editId="0CBD9350">
                  <wp:extent cx="970817" cy="2340000"/>
                  <wp:effectExtent l="0" t="0" r="1270" b="317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970817" cy="2340000"/>
                          </a:xfrm>
                          <a:prstGeom prst="rect">
                            <a:avLst/>
                          </a:prstGeom>
                          <a:noFill/>
                          <a:ln>
                            <a:noFill/>
                          </a:ln>
                        </pic:spPr>
                      </pic:pic>
                    </a:graphicData>
                  </a:graphic>
                </wp:inline>
              </w:drawing>
            </w:r>
          </w:p>
        </w:tc>
      </w:tr>
      <w:tr w:rsidR="008C1605" w:rsidRPr="00DF2BEC" w:rsidTr="006E5891">
        <w:tc>
          <w:tcPr>
            <w:tcW w:w="3964" w:type="dxa"/>
          </w:tcPr>
          <w:p w:rsidR="008C1605" w:rsidRPr="00DF2BEC" w:rsidRDefault="008C1605" w:rsidP="006E5891">
            <w:pPr>
              <w:spacing w:line="300" w:lineRule="auto"/>
              <w:rPr>
                <w:rFonts w:ascii="黑体" w:eastAsia="黑体" w:hAnsi="黑体"/>
                <w:sz w:val="18"/>
                <w:szCs w:val="18"/>
              </w:rPr>
            </w:pPr>
            <w:r w:rsidRPr="00DF2BEC">
              <w:rPr>
                <w:rFonts w:ascii="黑体" w:eastAsia="黑体" w:hAnsi="黑体" w:hint="eastAsia"/>
                <w:sz w:val="18"/>
                <w:szCs w:val="18"/>
              </w:rPr>
              <w:t>图五 山东淄博市范家墓地M91内出土的组佩饰</w:t>
            </w:r>
          </w:p>
        </w:tc>
      </w:tr>
    </w:tbl>
    <w:p w:rsidR="008C1605" w:rsidRPr="00EC7A1B" w:rsidRDefault="008C1605" w:rsidP="008C1605">
      <w:pPr>
        <w:spacing w:line="300" w:lineRule="auto"/>
        <w:rPr>
          <w:rFonts w:ascii="宋体" w:eastAsia="宋体" w:hAnsi="宋体"/>
          <w:b/>
          <w:szCs w:val="21"/>
        </w:rPr>
      </w:pPr>
      <w:r w:rsidRPr="00EC7A1B">
        <w:rPr>
          <w:rFonts w:ascii="宋体" w:eastAsia="宋体" w:hAnsi="宋体" w:hint="eastAsia"/>
          <w:b/>
          <w:szCs w:val="21"/>
        </w:rPr>
        <w:t>4.华东地区</w:t>
      </w:r>
    </w:p>
    <w:p w:rsidR="008C1605" w:rsidRDefault="008C1605" w:rsidP="008C1605">
      <w:pPr>
        <w:spacing w:line="300" w:lineRule="auto"/>
        <w:ind w:firstLineChars="200" w:firstLine="420"/>
        <w:rPr>
          <w:rFonts w:ascii="宋体" w:eastAsia="宋体" w:hAnsi="宋体"/>
          <w:szCs w:val="21"/>
        </w:rPr>
      </w:pPr>
      <w:r w:rsidRPr="00EC7A1B">
        <w:rPr>
          <w:rFonts w:ascii="宋体" w:eastAsia="宋体" w:hAnsi="宋体" w:hint="eastAsia"/>
          <w:szCs w:val="21"/>
        </w:rPr>
        <w:t>2012年9月至2013年1月，为配合淄江小学的建设，临淄区文物局对施工中发现的墓葬进行了抢救性发掘，清理了3座战国时期的大型殉人陪葬墓。M91内残存遗物46</w:t>
      </w:r>
      <w:r w:rsidRPr="00EC7A1B">
        <w:rPr>
          <w:rFonts w:ascii="宋体" w:eastAsia="宋体" w:hAnsi="宋体"/>
          <w:szCs w:val="21"/>
        </w:rPr>
        <w:t>6</w:t>
      </w:r>
      <w:r w:rsidRPr="00EC7A1B">
        <w:rPr>
          <w:rFonts w:ascii="宋体" w:eastAsia="宋体" w:hAnsi="宋体" w:hint="eastAsia"/>
          <w:szCs w:val="21"/>
        </w:rPr>
        <w:t>件（组），有陶器、铜器、玉器、水晶玛瑙器、石器、骨器、象牙器和金器等。其中玉器共4件，包括琮、口含、组佩饰（图五）。M174内随葬铜器、玉器、水晶玛瑙器、石器等2338件，其中有玉瑗1件，淡青色，半透明。扁平椭圆形。M175内出土陶器。石器、铜器、玛瑙器等1287件</w:t>
      </w:r>
      <w:r w:rsidRPr="00EC7A1B">
        <w:rPr>
          <w:rStyle w:val="ab"/>
          <w:rFonts w:ascii="宋体" w:eastAsia="宋体" w:hAnsi="宋体"/>
          <w:szCs w:val="21"/>
        </w:rPr>
        <w:footnoteReference w:id="384"/>
      </w:r>
      <w:r w:rsidRPr="00EC7A1B">
        <w:rPr>
          <w:rFonts w:ascii="宋体" w:eastAsia="宋体" w:hAnsi="宋体" w:hint="eastAsia"/>
          <w:szCs w:val="21"/>
        </w:rPr>
        <w:t>。</w:t>
      </w:r>
    </w:p>
    <w:p w:rsidR="008C1605" w:rsidRPr="00EC7A1B" w:rsidRDefault="008C1605" w:rsidP="008C1605">
      <w:pPr>
        <w:spacing w:line="300" w:lineRule="auto"/>
        <w:rPr>
          <w:rFonts w:ascii="宋体" w:eastAsia="宋体" w:hAnsi="宋体"/>
          <w:b/>
          <w:szCs w:val="21"/>
        </w:rPr>
      </w:pPr>
      <w:r w:rsidRPr="00EC7A1B">
        <w:rPr>
          <w:rFonts w:ascii="宋体" w:eastAsia="宋体" w:hAnsi="宋体" w:hint="eastAsia"/>
          <w:b/>
          <w:szCs w:val="21"/>
        </w:rPr>
        <w:t>5</w:t>
      </w:r>
      <w:r w:rsidRPr="00EC7A1B">
        <w:rPr>
          <w:rFonts w:ascii="宋体" w:eastAsia="宋体" w:hAnsi="宋体"/>
          <w:b/>
          <w:szCs w:val="21"/>
        </w:rPr>
        <w:t>.</w:t>
      </w:r>
      <w:r w:rsidRPr="00EC7A1B">
        <w:rPr>
          <w:rFonts w:ascii="宋体" w:eastAsia="宋体" w:hAnsi="宋体" w:hint="eastAsia"/>
          <w:b/>
          <w:szCs w:val="21"/>
        </w:rPr>
        <w:t>西南地区</w:t>
      </w:r>
    </w:p>
    <w:p w:rsidR="008C1605" w:rsidRDefault="008C1605" w:rsidP="008C1605">
      <w:pPr>
        <w:spacing w:afterLines="50" w:after="156" w:line="300" w:lineRule="auto"/>
        <w:ind w:firstLineChars="200" w:firstLine="420"/>
        <w:rPr>
          <w:rFonts w:ascii="宋体" w:eastAsia="宋体" w:hAnsi="宋体"/>
          <w:szCs w:val="21"/>
        </w:rPr>
      </w:pPr>
      <w:r w:rsidRPr="00EC7A1B">
        <w:rPr>
          <w:rFonts w:ascii="宋体" w:eastAsia="宋体" w:hAnsi="宋体" w:hint="eastAsia"/>
          <w:szCs w:val="21"/>
        </w:rPr>
        <w:t>2012年11月，云南省文物考古研究所主持，联合保山市博物馆和昌宁县文物管理所等单位对大甸山墓地进行正式发掘，实际发掘面积达4300平方米，出土随葬品268件（组），包括铜器、陶器、铁器、琥珀珠（图六）等</w:t>
      </w:r>
      <w:r w:rsidRPr="00EC7A1B">
        <w:rPr>
          <w:rStyle w:val="ab"/>
          <w:rFonts w:ascii="宋体" w:eastAsia="宋体" w:hAnsi="宋体"/>
          <w:szCs w:val="21"/>
        </w:rPr>
        <w:footnoteReference w:id="385"/>
      </w:r>
      <w:r w:rsidRPr="00EC7A1B">
        <w:rPr>
          <w:rFonts w:ascii="宋体" w:eastAsia="宋体" w:hAnsi="宋体" w:hint="eastAsia"/>
          <w:szCs w:val="21"/>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4588"/>
      </w:tblGrid>
      <w:tr w:rsidR="008C1605" w:rsidTr="006E5891">
        <w:tc>
          <w:tcPr>
            <w:tcW w:w="4587" w:type="dxa"/>
          </w:tcPr>
          <w:p w:rsidR="008C1605" w:rsidRDefault="008C1605" w:rsidP="006E5891">
            <w:pPr>
              <w:spacing w:line="300" w:lineRule="auto"/>
              <w:jc w:val="center"/>
              <w:rPr>
                <w:rFonts w:ascii="宋体" w:eastAsia="宋体" w:hAnsi="宋体"/>
                <w:szCs w:val="21"/>
              </w:rPr>
            </w:pPr>
            <w:r w:rsidRPr="00EC7A1B">
              <w:rPr>
                <w:rFonts w:ascii="宋体" w:eastAsia="宋体" w:hAnsi="宋体" w:hint="eastAsia"/>
                <w:noProof/>
                <w:szCs w:val="21"/>
              </w:rPr>
              <w:drawing>
                <wp:inline distT="0" distB="0" distL="0" distR="0" wp14:anchorId="5FC928EC" wp14:editId="4333BCCD">
                  <wp:extent cx="1835756" cy="216000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835756" cy="2160000"/>
                          </a:xfrm>
                          <a:prstGeom prst="rect">
                            <a:avLst/>
                          </a:prstGeom>
                          <a:noFill/>
                          <a:ln>
                            <a:noFill/>
                          </a:ln>
                        </pic:spPr>
                      </pic:pic>
                    </a:graphicData>
                  </a:graphic>
                </wp:inline>
              </w:drawing>
            </w:r>
          </w:p>
        </w:tc>
        <w:tc>
          <w:tcPr>
            <w:tcW w:w="4588" w:type="dxa"/>
          </w:tcPr>
          <w:p w:rsidR="008C1605" w:rsidRDefault="008C1605" w:rsidP="006E5891">
            <w:pPr>
              <w:spacing w:line="300" w:lineRule="auto"/>
              <w:jc w:val="center"/>
              <w:rPr>
                <w:rFonts w:ascii="宋体" w:eastAsia="宋体" w:hAnsi="宋体"/>
                <w:szCs w:val="21"/>
              </w:rPr>
            </w:pPr>
            <w:r w:rsidRPr="00EC7A1B">
              <w:rPr>
                <w:rFonts w:ascii="宋体" w:eastAsia="宋体" w:hAnsi="宋体" w:hint="eastAsia"/>
                <w:noProof/>
                <w:szCs w:val="21"/>
              </w:rPr>
              <w:drawing>
                <wp:inline distT="0" distB="0" distL="0" distR="0" wp14:anchorId="32DEE0DC" wp14:editId="2B653057">
                  <wp:extent cx="1426697" cy="2160000"/>
                  <wp:effectExtent l="0" t="0" r="254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426697" cy="2160000"/>
                          </a:xfrm>
                          <a:prstGeom prst="rect">
                            <a:avLst/>
                          </a:prstGeom>
                          <a:noFill/>
                          <a:ln>
                            <a:noFill/>
                          </a:ln>
                        </pic:spPr>
                      </pic:pic>
                    </a:graphicData>
                  </a:graphic>
                </wp:inline>
              </w:drawing>
            </w:r>
          </w:p>
        </w:tc>
      </w:tr>
      <w:tr w:rsidR="008C1605" w:rsidRPr="00DF2BEC" w:rsidTr="006E5891">
        <w:tc>
          <w:tcPr>
            <w:tcW w:w="9175" w:type="dxa"/>
            <w:gridSpan w:val="2"/>
          </w:tcPr>
          <w:p w:rsidR="008C1605" w:rsidRPr="00DF2BEC" w:rsidRDefault="008C1605" w:rsidP="006E5891">
            <w:pPr>
              <w:spacing w:line="300" w:lineRule="auto"/>
              <w:jc w:val="center"/>
              <w:rPr>
                <w:rFonts w:ascii="黑体" w:eastAsia="黑体" w:hAnsi="黑体"/>
                <w:sz w:val="18"/>
                <w:szCs w:val="18"/>
              </w:rPr>
            </w:pPr>
            <w:r w:rsidRPr="00DF2BEC">
              <w:rPr>
                <w:rFonts w:ascii="黑体" w:eastAsia="黑体" w:hAnsi="黑体" w:hint="eastAsia"/>
                <w:sz w:val="18"/>
                <w:szCs w:val="18"/>
              </w:rPr>
              <w:t>图六 大甸山墓地内出土的琥珀珠</w:t>
            </w:r>
          </w:p>
        </w:tc>
      </w:tr>
    </w:tbl>
    <w:p w:rsidR="008C1605" w:rsidRPr="00DF2BEC" w:rsidRDefault="008C1605" w:rsidP="008C1605">
      <w:pPr>
        <w:spacing w:beforeLines="50" w:before="156" w:line="300" w:lineRule="auto"/>
        <w:rPr>
          <w:rFonts w:ascii="黑体" w:eastAsia="黑体" w:hAnsi="黑体"/>
          <w:szCs w:val="21"/>
        </w:rPr>
      </w:pPr>
      <w:r w:rsidRPr="00DF2BEC">
        <w:rPr>
          <w:rFonts w:ascii="黑体" w:eastAsia="黑体" w:hAnsi="黑体" w:hint="eastAsia"/>
          <w:szCs w:val="21"/>
        </w:rPr>
        <w:t>（三）</w:t>
      </w:r>
      <w:r w:rsidRPr="00DF2BEC">
        <w:rPr>
          <w:rFonts w:ascii="黑体" w:eastAsia="黑体" w:hAnsi="黑体"/>
          <w:szCs w:val="21"/>
        </w:rPr>
        <w:t>秦汉至隋唐</w:t>
      </w:r>
    </w:p>
    <w:p w:rsidR="008C1605" w:rsidRPr="00EC7A1B" w:rsidRDefault="008C1605" w:rsidP="008C1605">
      <w:pPr>
        <w:spacing w:line="300" w:lineRule="auto"/>
        <w:rPr>
          <w:rFonts w:ascii="宋体" w:eastAsia="宋体" w:hAnsi="宋体"/>
          <w:b/>
          <w:szCs w:val="21"/>
        </w:rPr>
      </w:pPr>
      <w:r w:rsidRPr="00EC7A1B">
        <w:rPr>
          <w:rFonts w:ascii="宋体" w:eastAsia="宋体" w:hAnsi="宋体" w:hint="eastAsia"/>
          <w:b/>
          <w:szCs w:val="21"/>
        </w:rPr>
        <w:t>1.西北地区</w:t>
      </w:r>
    </w:p>
    <w:p w:rsidR="008C1605" w:rsidRPr="00EC7A1B" w:rsidRDefault="008C1605" w:rsidP="008C1605">
      <w:pPr>
        <w:spacing w:line="300" w:lineRule="auto"/>
        <w:ind w:firstLineChars="200" w:firstLine="420"/>
        <w:rPr>
          <w:rFonts w:ascii="宋体" w:eastAsia="宋体" w:hAnsi="宋体"/>
          <w:szCs w:val="21"/>
        </w:rPr>
      </w:pPr>
      <w:r w:rsidRPr="00EC7A1B">
        <w:rPr>
          <w:rFonts w:ascii="宋体" w:eastAsia="宋体" w:hAnsi="宋体"/>
          <w:szCs w:val="21"/>
        </w:rPr>
        <w:lastRenderedPageBreak/>
        <w:t>1991年8月，甘肃省环县县城刘家湾台地有居民修庄挖地基时发现古墓，随后向县博物馆报告。县博物馆立即组织专业人员赶赴现场，经勘查，此处有两座古墓。</w:t>
      </w:r>
      <w:r w:rsidRPr="00EC7A1B">
        <w:rPr>
          <w:rFonts w:ascii="宋体" w:eastAsia="宋体" w:hAnsi="宋体" w:hint="eastAsia"/>
          <w:szCs w:val="21"/>
        </w:rPr>
        <w:t>本次共清理出随葬器物</w:t>
      </w:r>
      <w:r w:rsidRPr="00EC7A1B">
        <w:rPr>
          <w:rFonts w:ascii="宋体" w:eastAsia="宋体" w:hAnsi="宋体"/>
          <w:szCs w:val="21"/>
        </w:rPr>
        <w:t>86件，其中陶器13件，铁器53件，铜器</w:t>
      </w:r>
      <w:r>
        <w:rPr>
          <w:rFonts w:ascii="宋体" w:eastAsia="宋体" w:hAnsi="宋体"/>
          <w:szCs w:val="21"/>
        </w:rPr>
        <w:t>6</w:t>
      </w:r>
      <w:r w:rsidRPr="00EC7A1B">
        <w:rPr>
          <w:rFonts w:ascii="宋体" w:eastAsia="宋体" w:hAnsi="宋体"/>
          <w:szCs w:val="21"/>
        </w:rPr>
        <w:t>件，玉石器8件，钱币6枚。</w:t>
      </w:r>
      <w:r w:rsidRPr="00EC7A1B">
        <w:rPr>
          <w:rFonts w:ascii="宋体" w:eastAsia="宋体" w:hAnsi="宋体" w:hint="eastAsia"/>
          <w:szCs w:val="21"/>
        </w:rPr>
        <w:t>其中</w:t>
      </w:r>
      <w:r w:rsidRPr="00EC7A1B">
        <w:rPr>
          <w:rFonts w:ascii="宋体" w:eastAsia="宋体" w:hAnsi="宋体"/>
          <w:szCs w:val="21"/>
        </w:rPr>
        <w:t>玉蝉1件，白色，寥寥几刀，已成蝉形，玉质较次，整体扁形，稍加雕刻成型。长5、宽3.2厘米</w:t>
      </w:r>
      <w:r w:rsidRPr="00EC7A1B">
        <w:rPr>
          <w:rStyle w:val="ab"/>
          <w:rFonts w:ascii="宋体" w:eastAsia="宋体" w:hAnsi="宋体"/>
          <w:szCs w:val="21"/>
        </w:rPr>
        <w:footnoteReference w:id="386"/>
      </w:r>
      <w:r w:rsidRPr="00EC7A1B">
        <w:rPr>
          <w:rFonts w:ascii="宋体" w:eastAsia="宋体" w:hAnsi="宋体" w:hint="eastAsia"/>
          <w:szCs w:val="21"/>
        </w:rPr>
        <w:t>。</w:t>
      </w:r>
    </w:p>
    <w:p w:rsidR="008C1605" w:rsidRPr="00EC7A1B" w:rsidRDefault="008C1605" w:rsidP="008C1605">
      <w:pPr>
        <w:spacing w:line="300" w:lineRule="auto"/>
        <w:ind w:firstLineChars="200" w:firstLine="420"/>
        <w:rPr>
          <w:rFonts w:ascii="宋体" w:eastAsia="宋体" w:hAnsi="宋体"/>
          <w:szCs w:val="21"/>
        </w:rPr>
      </w:pPr>
      <w:r w:rsidRPr="00EC7A1B">
        <w:rPr>
          <w:rFonts w:ascii="宋体" w:eastAsia="宋体" w:hAnsi="宋体"/>
          <w:szCs w:val="21"/>
        </w:rPr>
        <w:t>2003年</w:t>
      </w:r>
      <w:r>
        <w:rPr>
          <w:rFonts w:ascii="宋体" w:eastAsia="宋体" w:hAnsi="宋体"/>
          <w:szCs w:val="21"/>
        </w:rPr>
        <w:t>11</w:t>
      </w:r>
      <w:r w:rsidRPr="00EC7A1B">
        <w:rPr>
          <w:rFonts w:ascii="宋体" w:eastAsia="宋体" w:hAnsi="宋体"/>
          <w:szCs w:val="21"/>
        </w:rPr>
        <w:t>月</w:t>
      </w:r>
      <w:r>
        <w:rPr>
          <w:rFonts w:ascii="宋体" w:eastAsia="宋体" w:hAnsi="宋体" w:hint="eastAsia"/>
          <w:szCs w:val="21"/>
        </w:rPr>
        <w:t>至</w:t>
      </w:r>
      <w:r w:rsidRPr="00EC7A1B">
        <w:rPr>
          <w:rFonts w:ascii="宋体" w:eastAsia="宋体" w:hAnsi="宋体"/>
          <w:szCs w:val="21"/>
        </w:rPr>
        <w:t>2004年8月，为配合西北大学长安新校区的建设，陕西省考古研究院和西北大学考古学系联合组成考古队，对建设区域内勘探发现的120余座汉、唐古墓葬进行了考古发掘</w:t>
      </w:r>
      <w:r w:rsidRPr="00EC7A1B">
        <w:rPr>
          <w:rFonts w:ascii="宋体" w:eastAsia="宋体" w:hAnsi="宋体" w:hint="eastAsia"/>
          <w:szCs w:val="21"/>
        </w:rPr>
        <w:t>。</w:t>
      </w:r>
      <w:r w:rsidRPr="00EC7A1B">
        <w:rPr>
          <w:rFonts w:ascii="宋体" w:eastAsia="宋体" w:hAnsi="宋体"/>
          <w:szCs w:val="21"/>
        </w:rPr>
        <w:t>该墓曾遭多次盗扰，随葬器物出土共计124 件（组），有陶俑、白瓷罐、铜币、组玉佩、青石墓志等。</w:t>
      </w:r>
      <w:r w:rsidRPr="00EC7A1B">
        <w:rPr>
          <w:rFonts w:ascii="宋体" w:eastAsia="宋体" w:hAnsi="宋体" w:hint="eastAsia"/>
          <w:szCs w:val="21"/>
        </w:rPr>
        <w:t>其中</w:t>
      </w:r>
      <w:r w:rsidRPr="00EC7A1B">
        <w:rPr>
          <w:rFonts w:ascii="宋体" w:eastAsia="宋体" w:hAnsi="宋体"/>
          <w:szCs w:val="21"/>
        </w:rPr>
        <w:t>组玉佩2组。形制大小基本相同。每组由</w:t>
      </w:r>
      <w:r>
        <w:rPr>
          <w:rFonts w:ascii="宋体" w:eastAsia="宋体" w:hAnsi="宋体"/>
          <w:szCs w:val="21"/>
        </w:rPr>
        <w:t>5</w:t>
      </w:r>
      <w:r w:rsidRPr="00EC7A1B">
        <w:rPr>
          <w:rFonts w:ascii="宋体" w:eastAsia="宋体" w:hAnsi="宋体"/>
          <w:szCs w:val="21"/>
        </w:rPr>
        <w:t>件玉佩、若干水晶串珠和1对玉坠组成，出土时位于男性墓主腰间两侧。玉料颜色白中泛黄，半透明，质地细腻温润，表面磨制光滑</w:t>
      </w:r>
      <w:r w:rsidRPr="00EC7A1B">
        <w:rPr>
          <w:rFonts w:ascii="宋体" w:eastAsia="宋体" w:hAnsi="宋体" w:hint="eastAsia"/>
          <w:szCs w:val="21"/>
        </w:rPr>
        <w:t>。报告介绍了其中一组（</w:t>
      </w:r>
      <w:r w:rsidRPr="00EC7A1B">
        <w:rPr>
          <w:rFonts w:ascii="宋体" w:eastAsia="宋体" w:hAnsi="宋体"/>
          <w:szCs w:val="21"/>
        </w:rPr>
        <w:t>CXD M48:111</w:t>
      </w:r>
      <w:r w:rsidRPr="00EC7A1B">
        <w:rPr>
          <w:rFonts w:ascii="宋体" w:eastAsia="宋体" w:hAnsi="宋体" w:hint="eastAsia"/>
          <w:szCs w:val="21"/>
        </w:rPr>
        <w:t>）（图七），该组玉佩包括：</w:t>
      </w:r>
      <w:r w:rsidRPr="00EC7A1B">
        <w:rPr>
          <w:rFonts w:ascii="宋体" w:eastAsia="宋体" w:hAnsi="宋体"/>
          <w:szCs w:val="21"/>
        </w:rPr>
        <w:t>珩2件。形制完全相同，云朵形状，一大一小。顶端有一</w:t>
      </w:r>
    </w:p>
    <w:tbl>
      <w:tblPr>
        <w:tblStyle w:val="a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tblGrid>
      <w:tr w:rsidR="008C1605" w:rsidTr="006E5891">
        <w:tc>
          <w:tcPr>
            <w:tcW w:w="3397" w:type="dxa"/>
          </w:tcPr>
          <w:p w:rsidR="008C1605" w:rsidRDefault="008C1605" w:rsidP="006E5891">
            <w:pPr>
              <w:spacing w:beforeLines="50" w:before="156" w:line="300" w:lineRule="auto"/>
              <w:jc w:val="center"/>
              <w:rPr>
                <w:rFonts w:ascii="宋体" w:eastAsia="宋体" w:hAnsi="宋体"/>
                <w:szCs w:val="21"/>
              </w:rPr>
            </w:pPr>
            <w:r w:rsidRPr="00EC7A1B">
              <w:rPr>
                <w:rFonts w:ascii="宋体" w:eastAsia="宋体" w:hAnsi="宋体" w:hint="eastAsia"/>
                <w:noProof/>
                <w:szCs w:val="21"/>
              </w:rPr>
              <w:drawing>
                <wp:inline distT="0" distB="0" distL="0" distR="0" wp14:anchorId="63FC39F8" wp14:editId="5E48BA0E">
                  <wp:extent cx="2520000" cy="840101"/>
                  <wp:effectExtent l="1905"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rot="16200000">
                            <a:off x="0" y="0"/>
                            <a:ext cx="2520000" cy="840101"/>
                          </a:xfrm>
                          <a:prstGeom prst="rect">
                            <a:avLst/>
                          </a:prstGeom>
                          <a:noFill/>
                          <a:ln>
                            <a:noFill/>
                          </a:ln>
                        </pic:spPr>
                      </pic:pic>
                    </a:graphicData>
                  </a:graphic>
                </wp:inline>
              </w:drawing>
            </w:r>
          </w:p>
        </w:tc>
      </w:tr>
      <w:tr w:rsidR="008C1605" w:rsidRPr="007669F9" w:rsidTr="006E5891">
        <w:tc>
          <w:tcPr>
            <w:tcW w:w="3397" w:type="dxa"/>
          </w:tcPr>
          <w:p w:rsidR="008C1605" w:rsidRPr="007669F9" w:rsidRDefault="008C1605" w:rsidP="006E5891">
            <w:pPr>
              <w:spacing w:line="300" w:lineRule="auto"/>
              <w:jc w:val="center"/>
              <w:rPr>
                <w:rFonts w:ascii="黑体" w:eastAsia="黑体" w:hAnsi="黑体"/>
                <w:sz w:val="18"/>
                <w:szCs w:val="18"/>
              </w:rPr>
            </w:pPr>
            <w:r w:rsidRPr="007669F9">
              <w:rPr>
                <w:rFonts w:ascii="黑体" w:eastAsia="黑体" w:hAnsi="黑体" w:hint="eastAsia"/>
                <w:sz w:val="18"/>
                <w:szCs w:val="18"/>
              </w:rPr>
              <w:t>图七 唐刘智夫妇墓内出土的组玉佩</w:t>
            </w:r>
          </w:p>
        </w:tc>
      </w:tr>
    </w:tbl>
    <w:p w:rsidR="008C1605" w:rsidRDefault="008C1605" w:rsidP="008C1605">
      <w:pPr>
        <w:spacing w:line="300" w:lineRule="auto"/>
        <w:rPr>
          <w:rFonts w:ascii="宋体" w:eastAsia="宋体" w:hAnsi="宋体"/>
          <w:szCs w:val="21"/>
        </w:rPr>
      </w:pPr>
      <w:r w:rsidRPr="00EC7A1B">
        <w:rPr>
          <w:rFonts w:ascii="宋体" w:eastAsia="宋体" w:hAnsi="宋体"/>
          <w:szCs w:val="21"/>
        </w:rPr>
        <w:t>个穿孔，下端有三个穿孔，每个穿孔都镶有鎏金铜卡扣。卡扣剖面呈“U”字形；铆接处两侧平面呈圆形，外侧饰一周极细小的联珠纹，内镶一小片白色琉璃片。大珩</w:t>
      </w:r>
      <w:r w:rsidRPr="00EC7A1B">
        <w:rPr>
          <w:rFonts w:ascii="宋体" w:eastAsia="宋体" w:hAnsi="宋体" w:hint="eastAsia"/>
          <w:szCs w:val="21"/>
        </w:rPr>
        <w:t>高</w:t>
      </w:r>
      <w:r w:rsidRPr="00EC7A1B">
        <w:rPr>
          <w:rFonts w:ascii="宋体" w:eastAsia="宋体" w:hAnsi="宋体"/>
          <w:szCs w:val="21"/>
        </w:rPr>
        <w:t>4.4、宽8.8、厚0.2厘米；小珩高2.9、宽5.4、厚0.21厘米。璜2件。形制大小完全相同。半圆形，一端厚一端薄，上下两端各有一个穿孔，皆镶鎏金铜卡扣。高4.6、宽2.2、肉径4.6、好径1.8、厚0.09</w:t>
      </w:r>
      <w:r>
        <w:rPr>
          <w:rFonts w:ascii="宋体" w:eastAsia="宋体" w:hAnsi="宋体" w:hint="eastAsia"/>
          <w:szCs w:val="21"/>
        </w:rPr>
        <w:t>-</w:t>
      </w:r>
      <w:r w:rsidRPr="00EC7A1B">
        <w:rPr>
          <w:rFonts w:ascii="宋体" w:eastAsia="宋体" w:hAnsi="宋体"/>
          <w:szCs w:val="21"/>
        </w:rPr>
        <w:t>0.19厘米。冲牙1 件。形似“山”字形，顶部造型与珩顶部相近，顶端正中有一个穿孔。高4.7、宽10.3、厚0.31厘米。坠2枚。形制大小完全相同。椭球体，底部较平，顶端有一个穿孔。上覆六瓣花萼形鎏金铜托。玉色白中泛青，温润光滑。通高2.5、最大直径1.7厘米。水晶串珠176枚。白色天然水晶制成，球形，中间穿孔。直径0.8</w:t>
      </w:r>
      <w:r>
        <w:rPr>
          <w:rFonts w:ascii="宋体" w:eastAsia="宋体" w:hAnsi="宋体" w:hint="eastAsia"/>
          <w:szCs w:val="21"/>
        </w:rPr>
        <w:t>-</w:t>
      </w:r>
      <w:r w:rsidRPr="00EC7A1B">
        <w:rPr>
          <w:rFonts w:ascii="宋体" w:eastAsia="宋体" w:hAnsi="宋体"/>
          <w:szCs w:val="21"/>
        </w:rPr>
        <w:t>1.4厘米。根据出土时的情形观察，越靠近玉坠的串珠直径越大。组玉佩的各个组件原本可能由丝线穿缀成型，丝线腐朽后，组件散落于地，已无法得知其原始的排列组合情况</w:t>
      </w:r>
      <w:r w:rsidRPr="00EC7A1B">
        <w:rPr>
          <w:rStyle w:val="ab"/>
          <w:rFonts w:ascii="宋体" w:eastAsia="宋体" w:hAnsi="宋体"/>
          <w:szCs w:val="21"/>
        </w:rPr>
        <w:footnoteReference w:id="387"/>
      </w:r>
      <w:r w:rsidRPr="00EC7A1B">
        <w:rPr>
          <w:rFonts w:ascii="宋体" w:eastAsia="宋体" w:hAnsi="宋体"/>
          <w:szCs w:val="21"/>
        </w:rPr>
        <w:t>。</w:t>
      </w:r>
    </w:p>
    <w:p w:rsidR="008C1605" w:rsidRPr="00EC7A1B" w:rsidRDefault="008C1605" w:rsidP="008C1605">
      <w:pPr>
        <w:spacing w:line="300" w:lineRule="auto"/>
        <w:rPr>
          <w:rFonts w:ascii="宋体" w:eastAsia="宋体" w:hAnsi="宋体"/>
          <w:b/>
          <w:szCs w:val="21"/>
        </w:rPr>
      </w:pPr>
      <w:r w:rsidRPr="00EC7A1B">
        <w:rPr>
          <w:rFonts w:ascii="宋体" w:eastAsia="宋体" w:hAnsi="宋体" w:hint="eastAsia"/>
          <w:b/>
          <w:szCs w:val="21"/>
        </w:rPr>
        <w:t>2.华中地区</w:t>
      </w:r>
    </w:p>
    <w:p w:rsidR="008C1605" w:rsidRPr="00EC7A1B" w:rsidRDefault="008C1605" w:rsidP="008C1605">
      <w:pPr>
        <w:spacing w:line="300" w:lineRule="auto"/>
        <w:ind w:firstLineChars="200" w:firstLine="420"/>
        <w:rPr>
          <w:rFonts w:ascii="宋体" w:eastAsia="宋体" w:hAnsi="宋体" w:cs="宋体"/>
          <w:kern w:val="0"/>
          <w:szCs w:val="21"/>
          <w:lang w:val="zh-CN"/>
        </w:rPr>
      </w:pPr>
      <w:r w:rsidRPr="00EC7A1B">
        <w:rPr>
          <w:rFonts w:ascii="宋体" w:eastAsia="宋体" w:hAnsi="宋体"/>
          <w:szCs w:val="21"/>
        </w:rPr>
        <w:t>2010</w:t>
      </w:r>
      <w:r w:rsidRPr="00EC7A1B">
        <w:rPr>
          <w:rFonts w:ascii="宋体" w:eastAsia="宋体" w:hAnsi="宋体" w:hint="eastAsia"/>
          <w:szCs w:val="21"/>
        </w:rPr>
        <w:t>年11月</w:t>
      </w:r>
      <w:r w:rsidRPr="00EC7A1B">
        <w:rPr>
          <w:rFonts w:ascii="宋体" w:eastAsia="宋体" w:hAnsi="宋体" w:cs="宋体" w:hint="eastAsia"/>
          <w:kern w:val="0"/>
          <w:szCs w:val="21"/>
          <w:lang w:val="zh-CN"/>
        </w:rPr>
        <w:t>至2011年5月，南阳市文物考古研究所、河南省文物考古研究院等四家单位联合对淅川全寨子墓地进行了考古发掘，共发掘各类遗迹152处，多数为墓葬，仅1座灰坑。出土器物共700余件，按质地可分为陶、铜、铁、铅、玉石、瓷等。目前21座汉代砖室墓的资料已经整理完毕，但并未出土玉器</w:t>
      </w:r>
      <w:r w:rsidRPr="00EC7A1B">
        <w:rPr>
          <w:rStyle w:val="ab"/>
          <w:rFonts w:ascii="宋体" w:eastAsia="宋体" w:hAnsi="宋体" w:cs="宋体"/>
          <w:kern w:val="0"/>
          <w:szCs w:val="21"/>
          <w:lang w:val="zh-CN"/>
        </w:rPr>
        <w:footnoteReference w:id="388"/>
      </w:r>
      <w:r w:rsidRPr="00EC7A1B">
        <w:rPr>
          <w:rFonts w:ascii="宋体" w:eastAsia="宋体" w:hAnsi="宋体" w:cs="宋体" w:hint="eastAsia"/>
          <w:kern w:val="0"/>
          <w:szCs w:val="21"/>
          <w:lang w:val="zh-CN"/>
        </w:rPr>
        <w:t>。</w:t>
      </w:r>
    </w:p>
    <w:p w:rsidR="008C1605" w:rsidRPr="00EC7A1B" w:rsidRDefault="008C1605" w:rsidP="008C1605">
      <w:pPr>
        <w:spacing w:line="300" w:lineRule="auto"/>
        <w:ind w:firstLineChars="200" w:firstLine="420"/>
        <w:rPr>
          <w:rFonts w:ascii="宋体" w:eastAsia="宋体" w:hAnsi="宋体"/>
          <w:szCs w:val="21"/>
        </w:rPr>
      </w:pPr>
      <w:r w:rsidRPr="00EC7A1B">
        <w:rPr>
          <w:rFonts w:ascii="宋体" w:eastAsia="宋体" w:hAnsi="宋体" w:hint="eastAsia"/>
          <w:szCs w:val="21"/>
        </w:rPr>
        <w:t>淅川全寨子墓地位于南阳市淅川县盛湾镇河扒村，是一处以汉代墓葬为主的墓地。2010年10月至2011年5月，河南省考古研究院、南阳市文物考古研究所等单位联合对该墓地进行了发掘。此次</w:t>
      </w:r>
      <w:r w:rsidRPr="00EC7A1B">
        <w:rPr>
          <w:rFonts w:ascii="宋体" w:eastAsia="宋体" w:hAnsi="宋体" w:hint="eastAsia"/>
          <w:szCs w:val="21"/>
        </w:rPr>
        <w:lastRenderedPageBreak/>
        <w:t>共发掘墓葬151座、灰坑1座。其中战国秦汉墓葬140座、明清墓11座、二里头时期灰坑1座，出土陶器、铜器、铁器、玉石器、漆木器等各类随葬器物696件及部分铜钱。《淅川全寨子》报告中以墓葬为主要单位，系统介绍了151座墓葬和1座灰坑的考古发掘成果。在战国秦汉时期的M24中出土1件玉璧，青玉，半透明，局部有褐色沁斑，有内外廓，两面均饰隆起的谷纹，谷纹间可以看到菱格纹，厚薄均匀。直径14.9</w:t>
      </w:r>
      <w:r>
        <w:rPr>
          <w:rFonts w:ascii="宋体" w:eastAsia="宋体" w:hAnsi="宋体" w:hint="eastAsia"/>
          <w:szCs w:val="21"/>
        </w:rPr>
        <w:t>、</w:t>
      </w:r>
      <w:r w:rsidRPr="00EC7A1B">
        <w:rPr>
          <w:rFonts w:ascii="宋体" w:eastAsia="宋体" w:hAnsi="宋体" w:hint="eastAsia"/>
          <w:szCs w:val="21"/>
        </w:rPr>
        <w:t>好径4.3</w:t>
      </w:r>
      <w:r>
        <w:rPr>
          <w:rFonts w:ascii="宋体" w:eastAsia="宋体" w:hAnsi="宋体" w:hint="eastAsia"/>
          <w:szCs w:val="21"/>
        </w:rPr>
        <w:t>、</w:t>
      </w:r>
      <w:r w:rsidRPr="00EC7A1B">
        <w:rPr>
          <w:rFonts w:ascii="宋体" w:eastAsia="宋体" w:hAnsi="宋体" w:hint="eastAsia"/>
          <w:szCs w:val="21"/>
        </w:rPr>
        <w:t>厚0.4</w:t>
      </w:r>
      <w:r>
        <w:rPr>
          <w:rFonts w:ascii="宋体" w:eastAsia="宋体" w:hAnsi="宋体" w:hint="eastAsia"/>
          <w:szCs w:val="21"/>
        </w:rPr>
        <w:t>、</w:t>
      </w:r>
      <w:r w:rsidRPr="00EC7A1B">
        <w:rPr>
          <w:rFonts w:ascii="宋体" w:eastAsia="宋体" w:hAnsi="宋体" w:hint="eastAsia"/>
          <w:szCs w:val="21"/>
        </w:rPr>
        <w:t>内外郭宽0.5厘米</w:t>
      </w:r>
      <w:r w:rsidRPr="00EC7A1B">
        <w:rPr>
          <w:rStyle w:val="ab"/>
          <w:rFonts w:ascii="宋体" w:eastAsia="宋体" w:hAnsi="宋体"/>
          <w:szCs w:val="21"/>
        </w:rPr>
        <w:footnoteReference w:id="389"/>
      </w:r>
      <w:r w:rsidRPr="00EC7A1B">
        <w:rPr>
          <w:rFonts w:ascii="宋体" w:eastAsia="宋体" w:hAnsi="宋体" w:hint="eastAsia"/>
          <w:szCs w:val="21"/>
        </w:rPr>
        <w:t>。</w:t>
      </w:r>
    </w:p>
    <w:p w:rsidR="008C1605" w:rsidRDefault="008C1605" w:rsidP="008C1605">
      <w:pPr>
        <w:spacing w:line="300" w:lineRule="auto"/>
        <w:ind w:firstLineChars="200" w:firstLine="420"/>
        <w:rPr>
          <w:rFonts w:ascii="宋体" w:eastAsia="宋体" w:hAnsi="宋体"/>
          <w:szCs w:val="21"/>
        </w:rPr>
      </w:pPr>
      <w:r w:rsidRPr="00EC7A1B">
        <w:rPr>
          <w:rFonts w:ascii="宋体" w:eastAsia="宋体" w:hAnsi="宋体" w:hint="eastAsia"/>
          <w:szCs w:val="21"/>
        </w:rPr>
        <w:t>2007-</w:t>
      </w:r>
      <w:r w:rsidRPr="00EC7A1B">
        <w:rPr>
          <w:rFonts w:ascii="宋体" w:eastAsia="宋体" w:hAnsi="宋体"/>
          <w:szCs w:val="21"/>
        </w:rPr>
        <w:t>2009</w:t>
      </w:r>
      <w:r w:rsidRPr="00EC7A1B">
        <w:rPr>
          <w:rFonts w:ascii="宋体" w:eastAsia="宋体" w:hAnsi="宋体" w:hint="eastAsia"/>
          <w:szCs w:val="21"/>
        </w:rPr>
        <w:t>年武汉大学考古系与河南省文物考古研究所在马岭遗址进行发掘，发现了后冈一期文化至清代的遗存。汉代聚落是马岭遗址的主要遗存遗址，遗址及周边有一定数量的汉墓。2010年7-</w:t>
      </w:r>
      <w:r w:rsidRPr="00EC7A1B">
        <w:rPr>
          <w:rFonts w:ascii="宋体" w:eastAsia="宋体" w:hAnsi="宋体"/>
          <w:szCs w:val="21"/>
        </w:rPr>
        <w:t>8</w:t>
      </w:r>
      <w:r w:rsidRPr="00EC7A1B">
        <w:rPr>
          <w:rFonts w:ascii="宋体" w:eastAsia="宋体" w:hAnsi="宋体" w:hint="eastAsia"/>
          <w:szCs w:val="21"/>
        </w:rPr>
        <w:t>月，武汉大学考古系发掘了马岭汉墓群，共发掘33座砖室墓，出土器物有陶器、铜器、铜钱、玉器等。其中M11内出土玉串珠1组（图八），包括16枚玉珠，青绿色或黄褐色，环状珠，大小不等</w:t>
      </w:r>
      <w:r w:rsidRPr="00EC7A1B">
        <w:rPr>
          <w:rStyle w:val="ab"/>
          <w:rFonts w:ascii="宋体" w:eastAsia="宋体" w:hAnsi="宋体"/>
          <w:szCs w:val="21"/>
        </w:rPr>
        <w:footnoteReference w:id="390"/>
      </w:r>
      <w:r w:rsidRPr="00EC7A1B">
        <w:rPr>
          <w:rFonts w:ascii="宋体" w:eastAsia="宋体" w:hAnsi="宋体" w:hint="eastAsia"/>
          <w:szCs w:val="21"/>
        </w:rPr>
        <w:t>。</w:t>
      </w:r>
    </w:p>
    <w:p w:rsidR="008C1605" w:rsidRPr="007669F9" w:rsidRDefault="008C1605" w:rsidP="008C1605">
      <w:pPr>
        <w:spacing w:beforeLines="50" w:before="156" w:line="300" w:lineRule="auto"/>
        <w:rPr>
          <w:rFonts w:ascii="黑体" w:eastAsia="黑体" w:hAnsi="黑体"/>
          <w:szCs w:val="21"/>
        </w:rPr>
      </w:pPr>
      <w:r w:rsidRPr="007669F9">
        <w:rPr>
          <w:rFonts w:ascii="黑体" w:eastAsia="黑体" w:hAnsi="黑体" w:hint="eastAsia"/>
          <w:szCs w:val="21"/>
        </w:rPr>
        <w:t>（四）</w:t>
      </w:r>
      <w:r w:rsidRPr="007669F9">
        <w:rPr>
          <w:rFonts w:ascii="黑体" w:eastAsia="黑体" w:hAnsi="黑体"/>
          <w:szCs w:val="21"/>
        </w:rPr>
        <w:t>宋辽至明清</w:t>
      </w:r>
    </w:p>
    <w:p w:rsidR="008C1605" w:rsidRPr="00EC7A1B" w:rsidRDefault="008C1605" w:rsidP="008C1605">
      <w:pPr>
        <w:spacing w:line="300" w:lineRule="auto"/>
        <w:rPr>
          <w:rFonts w:ascii="宋体" w:eastAsia="宋体" w:hAnsi="宋体"/>
          <w:b/>
          <w:szCs w:val="21"/>
        </w:rPr>
      </w:pPr>
      <w:r w:rsidRPr="00EC7A1B">
        <w:rPr>
          <w:rFonts w:ascii="宋体" w:eastAsia="宋体" w:hAnsi="宋体" w:hint="eastAsia"/>
          <w:b/>
          <w:szCs w:val="21"/>
        </w:rPr>
        <w:t>1.华北地区</w:t>
      </w:r>
    </w:p>
    <w:p w:rsidR="008C1605" w:rsidRDefault="008C1605" w:rsidP="008C1605">
      <w:pPr>
        <w:spacing w:afterLines="50" w:after="156" w:line="300" w:lineRule="auto"/>
        <w:ind w:firstLineChars="200" w:firstLine="420"/>
        <w:rPr>
          <w:rFonts w:ascii="宋体" w:eastAsia="宋体" w:hAnsi="宋体"/>
          <w:szCs w:val="21"/>
        </w:rPr>
      </w:pPr>
      <w:r w:rsidRPr="00EC7A1B">
        <w:rPr>
          <w:rFonts w:ascii="宋体" w:eastAsia="宋体" w:hAnsi="宋体"/>
          <w:szCs w:val="21"/>
        </w:rPr>
        <w:t>2013</w:t>
      </w:r>
      <w:r w:rsidRPr="00EC7A1B">
        <w:rPr>
          <w:rFonts w:ascii="宋体" w:eastAsia="宋体" w:hAnsi="宋体" w:hint="eastAsia"/>
          <w:szCs w:val="21"/>
        </w:rPr>
        <w:t>年3-</w:t>
      </w:r>
      <w:r w:rsidRPr="00EC7A1B">
        <w:rPr>
          <w:rFonts w:ascii="宋体" w:eastAsia="宋体" w:hAnsi="宋体"/>
          <w:szCs w:val="21"/>
        </w:rPr>
        <w:t>5</w:t>
      </w:r>
      <w:r w:rsidRPr="00EC7A1B">
        <w:rPr>
          <w:rFonts w:ascii="宋体" w:eastAsia="宋体" w:hAnsi="宋体" w:hint="eastAsia"/>
          <w:szCs w:val="21"/>
        </w:rPr>
        <w:t>月，为了配合北京市丽泽金融商务区园区规划绿地工程，北京市文物研究</w:t>
      </w:r>
      <w:r>
        <w:rPr>
          <w:rFonts w:ascii="宋体" w:eastAsia="宋体" w:hAnsi="宋体" w:hint="eastAsia"/>
          <w:szCs w:val="21"/>
        </w:rPr>
        <w:t>所</w:t>
      </w:r>
      <w:r w:rsidRPr="00EC7A1B">
        <w:rPr>
          <w:rFonts w:ascii="宋体" w:eastAsia="宋体" w:hAnsi="宋体" w:hint="eastAsia"/>
          <w:szCs w:val="21"/>
        </w:rPr>
        <w:t>对墓地进行正式发掘。此次发掘面积为2350平方米，共清理辽代墓葬2座，明、清时期墓葬253座。出土陶器、瓷器、金银器、铜器、玉器等随葬物品1000余件（不计铜钱）。其中M</w:t>
      </w:r>
      <w:r w:rsidRPr="00EC7A1B">
        <w:rPr>
          <w:rFonts w:ascii="宋体" w:eastAsia="宋体" w:hAnsi="宋体"/>
          <w:szCs w:val="21"/>
        </w:rPr>
        <w:t>239</w:t>
      </w:r>
      <w:r w:rsidRPr="00EC7A1B">
        <w:rPr>
          <w:rFonts w:ascii="宋体" w:eastAsia="宋体" w:hAnsi="宋体" w:hint="eastAsia"/>
          <w:szCs w:val="21"/>
        </w:rPr>
        <w:t>内出土玉戒指1件，圆形，戒面凸起，呈长条弧状。直径2.5</w:t>
      </w:r>
      <w:r>
        <w:rPr>
          <w:rFonts w:ascii="宋体" w:eastAsia="宋体" w:hAnsi="宋体" w:hint="eastAsia"/>
          <w:szCs w:val="21"/>
        </w:rPr>
        <w:t>、</w:t>
      </w:r>
      <w:r w:rsidRPr="00EC7A1B">
        <w:rPr>
          <w:rFonts w:ascii="宋体" w:eastAsia="宋体" w:hAnsi="宋体" w:hint="eastAsia"/>
          <w:szCs w:val="21"/>
        </w:rPr>
        <w:t>内径1.8厘米（图九）</w:t>
      </w:r>
      <w:r w:rsidRPr="00EC7A1B">
        <w:rPr>
          <w:rStyle w:val="ab"/>
          <w:rFonts w:ascii="宋体" w:eastAsia="宋体" w:hAnsi="宋体"/>
          <w:szCs w:val="21"/>
        </w:rPr>
        <w:footnoteReference w:id="391"/>
      </w:r>
      <w:r w:rsidRPr="00EC7A1B">
        <w:rPr>
          <w:rFonts w:ascii="宋体" w:eastAsia="宋体" w:hAnsi="宋体" w:hint="eastAsia"/>
          <w:szCs w:val="21"/>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4588"/>
      </w:tblGrid>
      <w:tr w:rsidR="008C1605" w:rsidTr="006E5891">
        <w:tc>
          <w:tcPr>
            <w:tcW w:w="4587" w:type="dxa"/>
          </w:tcPr>
          <w:p w:rsidR="008C1605" w:rsidRDefault="008C1605" w:rsidP="006E5891">
            <w:pPr>
              <w:spacing w:line="300" w:lineRule="auto"/>
              <w:jc w:val="center"/>
              <w:rPr>
                <w:rFonts w:ascii="宋体" w:eastAsia="宋体" w:hAnsi="宋体"/>
                <w:szCs w:val="21"/>
              </w:rPr>
            </w:pPr>
            <w:r w:rsidRPr="00EC7A1B">
              <w:rPr>
                <w:rFonts w:ascii="宋体" w:eastAsia="宋体" w:hAnsi="宋体" w:hint="eastAsia"/>
                <w:noProof/>
                <w:szCs w:val="21"/>
              </w:rPr>
              <w:drawing>
                <wp:inline distT="0" distB="0" distL="0" distR="0" wp14:anchorId="2716988F" wp14:editId="28E767E3">
                  <wp:extent cx="2231826" cy="1656000"/>
                  <wp:effectExtent l="0" t="0" r="0" b="190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231826" cy="1656000"/>
                          </a:xfrm>
                          <a:prstGeom prst="rect">
                            <a:avLst/>
                          </a:prstGeom>
                          <a:noFill/>
                          <a:ln>
                            <a:noFill/>
                          </a:ln>
                        </pic:spPr>
                      </pic:pic>
                    </a:graphicData>
                  </a:graphic>
                </wp:inline>
              </w:drawing>
            </w:r>
          </w:p>
        </w:tc>
        <w:tc>
          <w:tcPr>
            <w:tcW w:w="4588" w:type="dxa"/>
          </w:tcPr>
          <w:p w:rsidR="008C1605" w:rsidRDefault="008C1605" w:rsidP="006E5891">
            <w:pPr>
              <w:spacing w:line="300" w:lineRule="auto"/>
              <w:jc w:val="center"/>
              <w:rPr>
                <w:rFonts w:ascii="宋体" w:eastAsia="宋体" w:hAnsi="宋体"/>
                <w:szCs w:val="21"/>
              </w:rPr>
            </w:pPr>
            <w:r w:rsidRPr="00EC7A1B">
              <w:rPr>
                <w:rFonts w:ascii="宋体" w:eastAsia="宋体" w:hAnsi="宋体" w:hint="eastAsia"/>
                <w:noProof/>
                <w:szCs w:val="21"/>
              </w:rPr>
              <w:drawing>
                <wp:inline distT="0" distB="0" distL="0" distR="0" wp14:anchorId="5089434F" wp14:editId="3CE8115B">
                  <wp:extent cx="2143484" cy="1656000"/>
                  <wp:effectExtent l="0" t="0" r="0" b="190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143484" cy="1656000"/>
                          </a:xfrm>
                          <a:prstGeom prst="rect">
                            <a:avLst/>
                          </a:prstGeom>
                          <a:noFill/>
                          <a:ln>
                            <a:noFill/>
                          </a:ln>
                        </pic:spPr>
                      </pic:pic>
                    </a:graphicData>
                  </a:graphic>
                </wp:inline>
              </w:drawing>
            </w:r>
          </w:p>
        </w:tc>
      </w:tr>
      <w:tr w:rsidR="008C1605" w:rsidRPr="007669F9" w:rsidTr="006E5891">
        <w:tc>
          <w:tcPr>
            <w:tcW w:w="4587" w:type="dxa"/>
          </w:tcPr>
          <w:p w:rsidR="008C1605" w:rsidRPr="007669F9" w:rsidRDefault="008C1605" w:rsidP="006E5891">
            <w:pPr>
              <w:spacing w:line="300" w:lineRule="auto"/>
              <w:jc w:val="center"/>
              <w:rPr>
                <w:rFonts w:ascii="黑体" w:eastAsia="黑体" w:hAnsi="黑体"/>
                <w:sz w:val="18"/>
                <w:szCs w:val="18"/>
              </w:rPr>
            </w:pPr>
            <w:r w:rsidRPr="007669F9">
              <w:rPr>
                <w:rFonts w:ascii="黑体" w:eastAsia="黑体" w:hAnsi="黑体" w:hint="eastAsia"/>
                <w:sz w:val="18"/>
                <w:szCs w:val="18"/>
              </w:rPr>
              <w:t>图八 马岭汉墓M11内出土的玉串珠</w:t>
            </w:r>
          </w:p>
        </w:tc>
        <w:tc>
          <w:tcPr>
            <w:tcW w:w="4588" w:type="dxa"/>
          </w:tcPr>
          <w:p w:rsidR="008C1605" w:rsidRPr="007669F9" w:rsidRDefault="008C1605" w:rsidP="006E5891">
            <w:pPr>
              <w:spacing w:line="300" w:lineRule="auto"/>
              <w:jc w:val="center"/>
              <w:rPr>
                <w:rFonts w:ascii="黑体" w:eastAsia="黑体" w:hAnsi="黑体"/>
                <w:sz w:val="18"/>
                <w:szCs w:val="18"/>
              </w:rPr>
            </w:pPr>
            <w:r w:rsidRPr="007669F9">
              <w:rPr>
                <w:rFonts w:ascii="黑体" w:eastAsia="黑体" w:hAnsi="黑体" w:hint="eastAsia"/>
                <w:sz w:val="18"/>
                <w:szCs w:val="18"/>
              </w:rPr>
              <w:t>图九 丽泽墓地内出土的玉戒指</w:t>
            </w:r>
          </w:p>
        </w:tc>
      </w:tr>
    </w:tbl>
    <w:p w:rsidR="008C1605" w:rsidRPr="00EC7A1B" w:rsidRDefault="008C1605" w:rsidP="008C1605">
      <w:pPr>
        <w:spacing w:beforeLines="50" w:before="156" w:line="300" w:lineRule="auto"/>
        <w:rPr>
          <w:rFonts w:ascii="宋体" w:eastAsia="宋体" w:hAnsi="宋体"/>
          <w:b/>
          <w:szCs w:val="21"/>
        </w:rPr>
      </w:pPr>
      <w:r w:rsidRPr="00EC7A1B">
        <w:rPr>
          <w:rFonts w:ascii="宋体" w:eastAsia="宋体" w:hAnsi="宋体" w:hint="eastAsia"/>
          <w:b/>
          <w:szCs w:val="21"/>
        </w:rPr>
        <w:t>2.华中地区</w:t>
      </w:r>
    </w:p>
    <w:p w:rsidR="008C1605" w:rsidRPr="00EC7A1B" w:rsidRDefault="008C1605" w:rsidP="008C1605">
      <w:pPr>
        <w:spacing w:line="300" w:lineRule="auto"/>
        <w:ind w:firstLineChars="200" w:firstLine="420"/>
        <w:rPr>
          <w:rFonts w:ascii="宋体" w:eastAsia="宋体" w:hAnsi="宋体"/>
          <w:szCs w:val="21"/>
        </w:rPr>
      </w:pPr>
      <w:r w:rsidRPr="00EC7A1B">
        <w:rPr>
          <w:rFonts w:ascii="宋体" w:eastAsia="宋体" w:hAnsi="宋体"/>
          <w:szCs w:val="21"/>
        </w:rPr>
        <w:t>2005</w:t>
      </w:r>
      <w:r w:rsidRPr="00EC7A1B">
        <w:rPr>
          <w:rFonts w:ascii="宋体" w:eastAsia="宋体" w:hAnsi="宋体" w:hint="eastAsia"/>
          <w:szCs w:val="21"/>
        </w:rPr>
        <w:t>年11月21日，郢靖王墓主墓区域的考古发掘工作正式开始，至2006年1月9日结束。出土文物十分丰富，为客观全面反映原始资料，《郢靖王墓》报告中将出土物按照前室、中室、后室、配室等不同区域加以区分。器物种类有铜器、玉器、金器、铁器、漆木器等。其中后室宝床中部出土玉腰带，出土时革带的皮质已经腐朽，玉饰件及金属配饰保存较好。玉饰件共20片，皆为青白玉，有油脂感，局部表面泛白，有侵蚀。器型有长条方形、长条形、桃形和一端呈圆弧状的长方形的玉版</w:t>
      </w:r>
      <w:r w:rsidRPr="00EC7A1B">
        <w:rPr>
          <w:rStyle w:val="ab"/>
          <w:rFonts w:ascii="宋体" w:eastAsia="宋体" w:hAnsi="宋体"/>
          <w:szCs w:val="21"/>
        </w:rPr>
        <w:footnoteReference w:id="392"/>
      </w:r>
      <w:r w:rsidRPr="00EC7A1B">
        <w:rPr>
          <w:rFonts w:ascii="宋体" w:eastAsia="宋体" w:hAnsi="宋体" w:hint="eastAsia"/>
          <w:szCs w:val="21"/>
        </w:rPr>
        <w:t>。</w:t>
      </w:r>
    </w:p>
    <w:p w:rsidR="008C1605" w:rsidRPr="00EC7A1B" w:rsidRDefault="008C1605" w:rsidP="008C1605">
      <w:pPr>
        <w:spacing w:line="300" w:lineRule="auto"/>
        <w:rPr>
          <w:rFonts w:ascii="宋体" w:eastAsia="宋体" w:hAnsi="宋体"/>
          <w:b/>
          <w:szCs w:val="21"/>
        </w:rPr>
      </w:pPr>
      <w:r w:rsidRPr="00EC7A1B">
        <w:rPr>
          <w:rFonts w:ascii="宋体" w:eastAsia="宋体" w:hAnsi="宋体" w:hint="eastAsia"/>
          <w:b/>
          <w:szCs w:val="21"/>
        </w:rPr>
        <w:lastRenderedPageBreak/>
        <w:t>3.华东地区</w:t>
      </w:r>
    </w:p>
    <w:p w:rsidR="008C1605" w:rsidRPr="00EC7A1B" w:rsidRDefault="008C1605" w:rsidP="008C1605">
      <w:pPr>
        <w:spacing w:line="300" w:lineRule="auto"/>
        <w:ind w:firstLineChars="200" w:firstLine="420"/>
        <w:rPr>
          <w:rFonts w:ascii="宋体" w:eastAsia="宋体" w:hAnsi="宋体"/>
          <w:szCs w:val="21"/>
        </w:rPr>
      </w:pPr>
      <w:r w:rsidRPr="00EC7A1B">
        <w:rPr>
          <w:rFonts w:ascii="宋体" w:eastAsia="宋体" w:hAnsi="宋体"/>
          <w:szCs w:val="21"/>
        </w:rPr>
        <w:t>2012年12月，为配合基本建设，济南市考古研究所在长清区崮云湖办事处抢救性发掘了3座宋代石室墓，出土墓志2合、各类随葬器物30余件</w:t>
      </w:r>
      <w:r w:rsidRPr="00EC7A1B">
        <w:rPr>
          <w:rFonts w:ascii="宋体" w:eastAsia="宋体" w:hAnsi="宋体" w:hint="eastAsia"/>
          <w:szCs w:val="21"/>
        </w:rPr>
        <w:t>。三墓开口距地表约</w:t>
      </w:r>
      <w:r w:rsidRPr="00EC7A1B">
        <w:rPr>
          <w:rFonts w:ascii="宋体" w:eastAsia="宋体" w:hAnsi="宋体"/>
          <w:szCs w:val="21"/>
        </w:rPr>
        <w:t>4米，墓道均向南，东西并排，自西向东为M1、M2、M3</w:t>
      </w:r>
      <w:r w:rsidRPr="00EC7A1B">
        <w:rPr>
          <w:rFonts w:ascii="宋体" w:eastAsia="宋体" w:hAnsi="宋体" w:hint="eastAsia"/>
          <w:szCs w:val="21"/>
        </w:rPr>
        <w:t>。其中</w:t>
      </w:r>
      <w:r w:rsidRPr="00EC7A1B">
        <w:rPr>
          <w:rFonts w:ascii="宋体" w:eastAsia="宋体" w:hAnsi="宋体"/>
          <w:szCs w:val="21"/>
        </w:rPr>
        <w:t>M2出土器物26件。其中漆木器4件、瓷器1件、铜器7件、金器1件、银器2件、铁器6件、玛瑙珠2件、铜钱1组，另有麻布香囊1件、石质墓志1合。玛瑙珠2件。标本M2</w:t>
      </w:r>
      <w:r>
        <w:rPr>
          <w:rFonts w:ascii="宋体" w:eastAsia="宋体" w:hAnsi="宋体"/>
          <w:szCs w:val="21"/>
        </w:rPr>
        <w:t>:</w:t>
      </w:r>
      <w:r w:rsidRPr="00EC7A1B">
        <w:rPr>
          <w:rFonts w:ascii="宋体" w:eastAsia="宋体" w:hAnsi="宋体"/>
          <w:szCs w:val="21"/>
        </w:rPr>
        <w:t>10，红色，其中一个有双孔，一个有三孔，相通。直径1厘米。标本M2</w:t>
      </w:r>
      <w:r>
        <w:rPr>
          <w:rFonts w:ascii="宋体" w:eastAsia="宋体" w:hAnsi="宋体" w:hint="eastAsia"/>
          <w:szCs w:val="21"/>
        </w:rPr>
        <w:t>:</w:t>
      </w:r>
      <w:r w:rsidRPr="00EC7A1B">
        <w:rPr>
          <w:rFonts w:ascii="宋体" w:eastAsia="宋体" w:hAnsi="宋体"/>
          <w:szCs w:val="21"/>
        </w:rPr>
        <w:t>11，大小</w:t>
      </w:r>
      <w:r w:rsidRPr="00EC7A1B">
        <w:rPr>
          <w:rFonts w:ascii="宋体" w:eastAsia="宋体" w:hAnsi="宋体" w:hint="eastAsia"/>
          <w:szCs w:val="21"/>
        </w:rPr>
        <w:t>形</w:t>
      </w:r>
      <w:r w:rsidRPr="00EC7A1B">
        <w:rPr>
          <w:rFonts w:ascii="宋体" w:eastAsia="宋体" w:hAnsi="宋体"/>
          <w:szCs w:val="21"/>
        </w:rPr>
        <w:t>制同M2</w:t>
      </w:r>
      <w:r>
        <w:rPr>
          <w:rFonts w:ascii="宋体" w:eastAsia="宋体" w:hAnsi="宋体"/>
          <w:szCs w:val="21"/>
        </w:rPr>
        <w:t>:</w:t>
      </w:r>
      <w:r w:rsidRPr="00EC7A1B">
        <w:rPr>
          <w:rFonts w:ascii="宋体" w:eastAsia="宋体" w:hAnsi="宋体"/>
          <w:szCs w:val="21"/>
        </w:rPr>
        <w:t>10</w:t>
      </w:r>
      <w:r w:rsidRPr="00EC7A1B">
        <w:rPr>
          <w:rStyle w:val="ab"/>
          <w:rFonts w:ascii="宋体" w:eastAsia="宋体" w:hAnsi="宋体"/>
          <w:szCs w:val="21"/>
        </w:rPr>
        <w:footnoteReference w:id="393"/>
      </w:r>
      <w:r w:rsidRPr="00EC7A1B">
        <w:rPr>
          <w:rFonts w:ascii="宋体" w:eastAsia="宋体" w:hAnsi="宋体"/>
          <w:szCs w:val="21"/>
        </w:rPr>
        <w:t>。</w:t>
      </w:r>
    </w:p>
    <w:p w:rsidR="008C1605" w:rsidRPr="00EC7A1B" w:rsidRDefault="008C1605" w:rsidP="008C1605">
      <w:pPr>
        <w:spacing w:line="300" w:lineRule="auto"/>
        <w:ind w:firstLineChars="200" w:firstLine="420"/>
        <w:rPr>
          <w:rFonts w:ascii="宋体" w:eastAsia="宋体" w:hAnsi="宋体"/>
          <w:szCs w:val="21"/>
        </w:rPr>
      </w:pPr>
      <w:r w:rsidRPr="00EC7A1B">
        <w:rPr>
          <w:rFonts w:ascii="宋体" w:eastAsia="宋体" w:hAnsi="宋体"/>
          <w:szCs w:val="21"/>
        </w:rPr>
        <w:t>2010年9月，在山东省菏泽市牡丹区中华东路与和平路交叉口西南约</w:t>
      </w:r>
      <w:r>
        <w:rPr>
          <w:rFonts w:ascii="宋体" w:eastAsia="宋体" w:hAnsi="宋体"/>
          <w:szCs w:val="21"/>
        </w:rPr>
        <w:t>250</w:t>
      </w:r>
      <w:r w:rsidRPr="00EC7A1B">
        <w:rPr>
          <w:rFonts w:ascii="宋体" w:eastAsia="宋体" w:hAnsi="宋体"/>
          <w:szCs w:val="21"/>
        </w:rPr>
        <w:t>米外的建筑工地发现了一只沉船。2010年10月至2011年1月，山东省文物考古研究所和菏泽市文物事业管理处联合对沉船进行了发掘</w:t>
      </w:r>
      <w:r w:rsidRPr="00EC7A1B">
        <w:rPr>
          <w:rFonts w:ascii="宋体" w:eastAsia="宋体" w:hAnsi="宋体" w:hint="eastAsia"/>
          <w:szCs w:val="21"/>
        </w:rPr>
        <w:t>。</w:t>
      </w:r>
      <w:r w:rsidRPr="00EC7A1B">
        <w:rPr>
          <w:rFonts w:ascii="宋体" w:eastAsia="宋体" w:hAnsi="宋体"/>
          <w:szCs w:val="21"/>
        </w:rPr>
        <w:t>沉船内及周围区域出土的器物有100余件，包括瓷器、陶器、漆器、玉器、石器、铁器、铜器、金器等</w:t>
      </w:r>
      <w:r w:rsidRPr="00EC7A1B">
        <w:rPr>
          <w:rFonts w:ascii="宋体" w:eastAsia="宋体" w:hAnsi="宋体" w:hint="eastAsia"/>
          <w:szCs w:val="21"/>
        </w:rPr>
        <w:t>。其中</w:t>
      </w:r>
      <w:r w:rsidRPr="00EC7A1B">
        <w:rPr>
          <w:rFonts w:ascii="宋体" w:eastAsia="宋体" w:hAnsi="宋体"/>
          <w:szCs w:val="21"/>
        </w:rPr>
        <w:t>绿松石金耳坠呈S形。用金片透雕牡丹纹图案，并镶嵌绿松石。重18.7克</w:t>
      </w:r>
      <w:r w:rsidRPr="00EC7A1B">
        <w:rPr>
          <w:rFonts w:ascii="宋体" w:eastAsia="宋体" w:hAnsi="宋体" w:hint="eastAsia"/>
          <w:szCs w:val="21"/>
        </w:rPr>
        <w:t>。</w:t>
      </w:r>
      <w:r w:rsidRPr="00EC7A1B">
        <w:rPr>
          <w:rFonts w:ascii="宋体" w:eastAsia="宋体" w:hAnsi="宋体"/>
          <w:szCs w:val="21"/>
        </w:rPr>
        <w:t>玉荷叶形洗</w:t>
      </w:r>
      <w:r w:rsidRPr="00EC7A1B">
        <w:rPr>
          <w:rFonts w:ascii="宋体" w:eastAsia="宋体" w:hAnsi="宋体" w:hint="eastAsia"/>
          <w:szCs w:val="21"/>
        </w:rPr>
        <w:t>，质地为</w:t>
      </w:r>
      <w:r w:rsidRPr="00EC7A1B">
        <w:rPr>
          <w:rFonts w:ascii="宋体" w:eastAsia="宋体" w:hAnsi="宋体"/>
          <w:szCs w:val="21"/>
        </w:rPr>
        <w:t>和田青玉。卷式荷叶形，口内敛，膛较大。外壁浮雕叶脉，荷枝为底，并浮雕一莲蓬。长11.3、宽10、高4厘米，重156.9克</w:t>
      </w:r>
      <w:r w:rsidRPr="00EC7A1B">
        <w:rPr>
          <w:rStyle w:val="ab"/>
          <w:rFonts w:ascii="宋体" w:eastAsia="宋体" w:hAnsi="宋体"/>
          <w:szCs w:val="21"/>
        </w:rPr>
        <w:footnoteReference w:id="394"/>
      </w:r>
      <w:r w:rsidRPr="00EC7A1B">
        <w:rPr>
          <w:rFonts w:ascii="宋体" w:eastAsia="宋体" w:hAnsi="宋体" w:hint="eastAsia"/>
          <w:szCs w:val="21"/>
        </w:rPr>
        <w:t>。</w:t>
      </w:r>
    </w:p>
    <w:p w:rsidR="008C1605" w:rsidRDefault="008C1605" w:rsidP="008C1605">
      <w:pPr>
        <w:jc w:val="center"/>
        <w:rPr>
          <w:rFonts w:ascii="宋体" w:eastAsia="宋体" w:hAnsi="宋体"/>
          <w:b/>
          <w:szCs w:val="21"/>
        </w:rPr>
      </w:pPr>
    </w:p>
    <w:p w:rsidR="008C1605" w:rsidRPr="00A0669B" w:rsidRDefault="008C1605" w:rsidP="008C1605">
      <w:pPr>
        <w:jc w:val="center"/>
        <w:rPr>
          <w:rFonts w:ascii="黑体" w:eastAsia="黑体" w:hAnsi="黑体"/>
          <w:sz w:val="24"/>
          <w:szCs w:val="24"/>
        </w:rPr>
      </w:pPr>
      <w:r w:rsidRPr="00A0669B">
        <w:rPr>
          <w:rFonts w:ascii="黑体" w:eastAsia="黑体" w:hAnsi="黑体" w:hint="eastAsia"/>
          <w:sz w:val="24"/>
          <w:szCs w:val="24"/>
        </w:rPr>
        <w:t xml:space="preserve">二 </w:t>
      </w:r>
      <w:r w:rsidRPr="00A0669B">
        <w:rPr>
          <w:rFonts w:ascii="黑体" w:eastAsia="黑体" w:hAnsi="黑体"/>
          <w:sz w:val="24"/>
          <w:szCs w:val="24"/>
        </w:rPr>
        <w:t xml:space="preserve"> </w:t>
      </w:r>
      <w:r w:rsidRPr="00A0669B">
        <w:rPr>
          <w:rFonts w:ascii="黑体" w:eastAsia="黑体" w:hAnsi="黑体" w:hint="eastAsia"/>
          <w:sz w:val="24"/>
          <w:szCs w:val="24"/>
        </w:rPr>
        <w:t>探索与研究</w:t>
      </w:r>
    </w:p>
    <w:p w:rsidR="008C1605" w:rsidRPr="00EC7A1B" w:rsidRDefault="008C1605" w:rsidP="008C1605">
      <w:pPr>
        <w:jc w:val="center"/>
        <w:rPr>
          <w:rFonts w:ascii="宋体" w:eastAsia="宋体" w:hAnsi="宋体"/>
          <w:b/>
          <w:szCs w:val="21"/>
        </w:rPr>
      </w:pPr>
    </w:p>
    <w:p w:rsidR="008C1605" w:rsidRPr="00A0669B" w:rsidRDefault="008C1605" w:rsidP="008C1605">
      <w:pPr>
        <w:spacing w:line="300" w:lineRule="auto"/>
        <w:rPr>
          <w:rFonts w:ascii="黑体" w:eastAsia="黑体" w:hAnsi="黑体"/>
          <w:szCs w:val="21"/>
        </w:rPr>
      </w:pPr>
      <w:r w:rsidRPr="00A0669B">
        <w:rPr>
          <w:rFonts w:ascii="黑体" w:eastAsia="黑体" w:hAnsi="黑体" w:hint="eastAsia"/>
          <w:szCs w:val="21"/>
        </w:rPr>
        <w:t>（一）考古学研究</w:t>
      </w:r>
    </w:p>
    <w:p w:rsidR="008C1605" w:rsidRPr="00EC7A1B" w:rsidRDefault="008C1605" w:rsidP="008C1605">
      <w:pPr>
        <w:spacing w:line="300" w:lineRule="auto"/>
        <w:rPr>
          <w:rFonts w:ascii="宋体" w:eastAsia="宋体" w:hAnsi="宋体"/>
          <w:b/>
          <w:szCs w:val="21"/>
        </w:rPr>
      </w:pPr>
      <w:r w:rsidRPr="00EC7A1B">
        <w:rPr>
          <w:rFonts w:ascii="宋体" w:eastAsia="宋体" w:hAnsi="宋体"/>
          <w:b/>
          <w:szCs w:val="21"/>
        </w:rPr>
        <w:t>1.</w:t>
      </w:r>
      <w:r w:rsidRPr="00EC7A1B">
        <w:rPr>
          <w:rFonts w:ascii="宋体" w:eastAsia="宋体" w:hAnsi="宋体" w:hint="eastAsia"/>
          <w:b/>
          <w:szCs w:val="21"/>
        </w:rPr>
        <w:t>新石器时代</w:t>
      </w:r>
    </w:p>
    <w:p w:rsidR="008C1605" w:rsidRPr="00EC7A1B" w:rsidRDefault="008C1605" w:rsidP="008C1605">
      <w:pPr>
        <w:spacing w:line="300" w:lineRule="auto"/>
        <w:ind w:firstLineChars="200" w:firstLine="420"/>
        <w:rPr>
          <w:rFonts w:ascii="宋体" w:eastAsia="宋体" w:hAnsi="宋体"/>
          <w:szCs w:val="21"/>
        </w:rPr>
      </w:pPr>
      <w:r w:rsidRPr="00EC7A1B">
        <w:rPr>
          <w:rFonts w:ascii="宋体" w:eastAsia="宋体" w:hAnsi="宋体" w:hint="eastAsia"/>
          <w:szCs w:val="21"/>
        </w:rPr>
        <w:t>宋建在《良渚文化主神新证》中认为良渚文化的神权地位和作用在中国东南地区的早期文明</w:t>
      </w:r>
      <w:r>
        <w:rPr>
          <w:rFonts w:ascii="宋体" w:eastAsia="宋体" w:hAnsi="宋体" w:hint="eastAsia"/>
          <w:szCs w:val="21"/>
        </w:rPr>
        <w:t>中</w:t>
      </w:r>
      <w:r w:rsidRPr="00EC7A1B">
        <w:rPr>
          <w:rFonts w:ascii="宋体" w:eastAsia="宋体" w:hAnsi="宋体" w:hint="eastAsia"/>
          <w:szCs w:val="21"/>
        </w:rPr>
        <w:t>十分突出。但是目前关于良渚文化神祇系统认识十分不足。本文中使用考古学、文献学、民族学等方法，欲梳理良渚文化主神的意义、影响。作者认为良渚文化主神为人虎复合，具体形态表现为人形神的上半身在上，下半身隐于后，双臂环抱作跽姿；虎</w:t>
      </w:r>
      <w:r w:rsidRPr="00EC7A1B">
        <w:rPr>
          <w:rFonts w:ascii="宋体" w:eastAsia="宋体" w:hAnsi="宋体"/>
          <w:szCs w:val="21"/>
        </w:rPr>
        <w:t>神在下</w:t>
      </w:r>
      <w:r w:rsidRPr="00EC7A1B">
        <w:rPr>
          <w:rFonts w:ascii="宋体" w:eastAsia="宋体" w:hAnsi="宋体" w:hint="eastAsia"/>
          <w:szCs w:val="21"/>
        </w:rPr>
        <w:t>，</w:t>
      </w:r>
      <w:r w:rsidRPr="00EC7A1B">
        <w:rPr>
          <w:rFonts w:ascii="宋体" w:eastAsia="宋体" w:hAnsi="宋体"/>
          <w:szCs w:val="21"/>
        </w:rPr>
        <w:t>匍匐于人形神下半身前</w:t>
      </w:r>
      <w:r w:rsidRPr="00EC7A1B">
        <w:rPr>
          <w:rFonts w:ascii="宋体" w:eastAsia="宋体" w:hAnsi="宋体" w:hint="eastAsia"/>
          <w:szCs w:val="21"/>
        </w:rPr>
        <w:t>。这种结构和观念在之后的甲骨文和金文“祝”中再现，而商周时期的“祝”是可以伴随于王之左右的神职高</w:t>
      </w:r>
      <w:r w:rsidRPr="00EC7A1B">
        <w:rPr>
          <w:rFonts w:ascii="宋体" w:eastAsia="宋体" w:hAnsi="宋体"/>
          <w:szCs w:val="21"/>
        </w:rPr>
        <w:t>官</w:t>
      </w:r>
      <w:r w:rsidRPr="00EC7A1B">
        <w:rPr>
          <w:rFonts w:ascii="宋体" w:eastAsia="宋体" w:hAnsi="宋体" w:hint="eastAsia"/>
          <w:szCs w:val="21"/>
        </w:rPr>
        <w:t>，所以人形神或许是良渚大巫师的真实写照。主神形象确立不晚于良渚文化的瑶山墓地阶段。目前良渚文化的主神完整图像仅见于地位尊崇的反山M12中，该墓墓主或许既是大巫师又是一代国王</w:t>
      </w:r>
      <w:r w:rsidRPr="00EC7A1B">
        <w:rPr>
          <w:rStyle w:val="ab"/>
          <w:rFonts w:ascii="宋体" w:eastAsia="宋体" w:hAnsi="宋体"/>
          <w:szCs w:val="21"/>
        </w:rPr>
        <w:footnoteReference w:id="395"/>
      </w:r>
      <w:r w:rsidRPr="00EC7A1B">
        <w:rPr>
          <w:rFonts w:ascii="宋体" w:eastAsia="宋体" w:hAnsi="宋体" w:hint="eastAsia"/>
          <w:szCs w:val="21"/>
        </w:rPr>
        <w:t>。</w:t>
      </w:r>
    </w:p>
    <w:p w:rsidR="008C1605" w:rsidRPr="00EC7A1B" w:rsidRDefault="008C1605" w:rsidP="008C1605">
      <w:pPr>
        <w:spacing w:line="300" w:lineRule="auto"/>
        <w:ind w:firstLineChars="200" w:firstLine="420"/>
        <w:rPr>
          <w:rFonts w:ascii="宋体" w:eastAsia="宋体" w:hAnsi="宋体"/>
          <w:szCs w:val="21"/>
        </w:rPr>
      </w:pPr>
      <w:r w:rsidRPr="00EC7A1B">
        <w:rPr>
          <w:rFonts w:ascii="宋体" w:eastAsia="宋体" w:hAnsi="宋体" w:hint="eastAsia"/>
          <w:szCs w:val="21"/>
        </w:rPr>
        <w:t>方建能、余炳盛等4位学者围绕良渚文化玉器进行了四方面研究：首先，对良渚文化及部分出土器物进行介绍；第二，检讨过去放射性定年的准确性，认为良渚地区特殊的地质或可将良渚文化期略往后延展，良渚末期应该为夏代初期；第三，指出良渚器物的特别矿物性质，分别良渚器的闪玉（软玉）、蛇纹石器物及仿古器物；第四，根据良渚闪玉的矿物特性研究而深入探讨了闪玉（</w:t>
      </w:r>
      <w:r w:rsidRPr="00A0669B">
        <w:rPr>
          <w:rFonts w:eastAsia="宋体" w:cs="Times New Roman"/>
          <w:szCs w:val="21"/>
        </w:rPr>
        <w:t>Nephrite</w:t>
      </w:r>
      <w:r w:rsidRPr="00EC7A1B">
        <w:rPr>
          <w:rFonts w:ascii="宋体" w:eastAsia="宋体" w:hAnsi="宋体" w:hint="eastAsia"/>
          <w:szCs w:val="21"/>
        </w:rPr>
        <w:t>）的定义，指出西洋关于</w:t>
      </w:r>
      <w:r w:rsidRPr="00A0669B">
        <w:rPr>
          <w:rFonts w:eastAsia="宋体" w:cs="Times New Roman"/>
          <w:szCs w:val="21"/>
        </w:rPr>
        <w:t>Nephrite</w:t>
      </w:r>
      <w:r w:rsidRPr="00EC7A1B">
        <w:rPr>
          <w:rFonts w:ascii="宋体" w:eastAsia="宋体" w:hAnsi="宋体" w:hint="eastAsia"/>
          <w:szCs w:val="21"/>
        </w:rPr>
        <w:t>定义的不当之处，并提出适合古代中国玉新的矿物学定义</w:t>
      </w:r>
      <w:r w:rsidRPr="00EC7A1B">
        <w:rPr>
          <w:rStyle w:val="ab"/>
          <w:rFonts w:ascii="宋体" w:eastAsia="宋体" w:hAnsi="宋体"/>
          <w:szCs w:val="21"/>
        </w:rPr>
        <w:footnoteReference w:id="396"/>
      </w:r>
      <w:r w:rsidRPr="00EC7A1B">
        <w:rPr>
          <w:rFonts w:ascii="宋体" w:eastAsia="宋体" w:hAnsi="宋体" w:hint="eastAsia"/>
          <w:szCs w:val="21"/>
        </w:rPr>
        <w:t>。</w:t>
      </w:r>
    </w:p>
    <w:p w:rsidR="008C1605" w:rsidRPr="00EC7A1B" w:rsidRDefault="008C1605" w:rsidP="008C1605">
      <w:pPr>
        <w:spacing w:line="300" w:lineRule="auto"/>
        <w:ind w:firstLineChars="200" w:firstLine="420"/>
        <w:rPr>
          <w:rFonts w:ascii="宋体" w:eastAsia="宋体" w:hAnsi="宋体" w:cs="宋体"/>
          <w:kern w:val="0"/>
          <w:szCs w:val="21"/>
          <w:lang w:val="zh-CN"/>
        </w:rPr>
      </w:pPr>
      <w:r w:rsidRPr="00EC7A1B">
        <w:rPr>
          <w:rFonts w:ascii="宋体" w:eastAsia="宋体" w:hAnsi="宋体" w:cs="宋体" w:hint="eastAsia"/>
          <w:kern w:val="0"/>
          <w:szCs w:val="21"/>
          <w:lang w:val="zh-CN"/>
        </w:rPr>
        <w:t>崔岩勤在《赤峰地区出土红山文化玉器探析》中，首先对赤峰地区红山文化玉器</w:t>
      </w:r>
      <w:r w:rsidRPr="00EC7A1B">
        <w:rPr>
          <w:rFonts w:ascii="宋体" w:eastAsia="宋体" w:hAnsi="宋体" w:hint="eastAsia"/>
          <w:szCs w:val="21"/>
        </w:rPr>
        <w:t>出土</w:t>
      </w:r>
      <w:r w:rsidRPr="00EC7A1B">
        <w:rPr>
          <w:rFonts w:ascii="宋体" w:eastAsia="宋体" w:hAnsi="宋体" w:cs="宋体" w:hint="eastAsia"/>
          <w:kern w:val="0"/>
          <w:szCs w:val="21"/>
          <w:lang w:val="zh-CN"/>
        </w:rPr>
        <w:t>情况进行简</w:t>
      </w:r>
      <w:r w:rsidRPr="00EC7A1B">
        <w:rPr>
          <w:rFonts w:ascii="宋体" w:eastAsia="宋体" w:hAnsi="宋体" w:cs="宋体" w:hint="eastAsia"/>
          <w:kern w:val="0"/>
          <w:szCs w:val="21"/>
          <w:lang w:val="zh-CN"/>
        </w:rPr>
        <w:lastRenderedPageBreak/>
        <w:t>单概述；随后，对玉器的种类、形制特点和雕琢工艺进行分析；最后，作者总结了红山文化玉器的历史价值</w:t>
      </w:r>
      <w:r w:rsidRPr="00EC7A1B">
        <w:rPr>
          <w:rStyle w:val="ab"/>
          <w:rFonts w:ascii="宋体" w:eastAsia="宋体" w:hAnsi="宋体" w:cs="宋体"/>
          <w:kern w:val="0"/>
          <w:szCs w:val="21"/>
          <w:lang w:val="zh-CN"/>
        </w:rPr>
        <w:footnoteReference w:id="397"/>
      </w:r>
      <w:r w:rsidRPr="00EC7A1B">
        <w:rPr>
          <w:rFonts w:ascii="宋体" w:eastAsia="宋体" w:hAnsi="宋体" w:cs="宋体" w:hint="eastAsia"/>
          <w:kern w:val="0"/>
          <w:szCs w:val="21"/>
          <w:lang w:val="zh-CN"/>
        </w:rPr>
        <w:t>。</w:t>
      </w:r>
    </w:p>
    <w:p w:rsidR="008C1605" w:rsidRPr="00EC7A1B" w:rsidRDefault="008C1605" w:rsidP="008C1605">
      <w:pPr>
        <w:spacing w:line="300" w:lineRule="auto"/>
        <w:ind w:firstLineChars="200" w:firstLine="420"/>
        <w:rPr>
          <w:rFonts w:ascii="宋体" w:eastAsia="宋体" w:hAnsi="宋体" w:cs="宋体"/>
          <w:kern w:val="0"/>
          <w:szCs w:val="21"/>
          <w:lang w:val="zh-CN"/>
        </w:rPr>
      </w:pPr>
      <w:r w:rsidRPr="00EC7A1B">
        <w:rPr>
          <w:rFonts w:ascii="宋体" w:eastAsia="宋体" w:hAnsi="宋体" w:cs="宋体" w:hint="eastAsia"/>
          <w:kern w:val="0"/>
          <w:szCs w:val="21"/>
          <w:lang w:val="zh-CN"/>
        </w:rPr>
        <w:t>徐琳在对故宫博物馆所藏齐家文化玉璧系统梳理的基础之上，提出了三点思考：第一，这批齐家玉璧的收藏状况问题；第二，玉璧的工艺问题；第三，则是玉料的来源问题。作者支持齐家文化玉料的就地取材之说，并不认为此时和田玉已经进入中原，零星的白色玉料可能来源于甘青交界处玉矿或青海昆仑玉</w:t>
      </w:r>
      <w:r w:rsidRPr="00EC7A1B">
        <w:rPr>
          <w:rStyle w:val="ab"/>
          <w:rFonts w:ascii="宋体" w:eastAsia="宋体" w:hAnsi="宋体" w:cs="宋体"/>
          <w:kern w:val="0"/>
          <w:szCs w:val="21"/>
          <w:lang w:val="zh-CN"/>
        </w:rPr>
        <w:footnoteReference w:id="398"/>
      </w:r>
      <w:r w:rsidRPr="00EC7A1B">
        <w:rPr>
          <w:rFonts w:ascii="宋体" w:eastAsia="宋体" w:hAnsi="宋体" w:cs="宋体" w:hint="eastAsia"/>
          <w:kern w:val="0"/>
          <w:szCs w:val="21"/>
          <w:lang w:val="zh-CN"/>
        </w:rPr>
        <w:t>。</w:t>
      </w:r>
    </w:p>
    <w:p w:rsidR="008C1605" w:rsidRPr="00EC7A1B" w:rsidRDefault="008C1605" w:rsidP="008C1605">
      <w:pPr>
        <w:spacing w:line="300" w:lineRule="auto"/>
        <w:ind w:firstLineChars="200" w:firstLine="420"/>
        <w:rPr>
          <w:rFonts w:ascii="宋体" w:eastAsia="宋体" w:hAnsi="宋体" w:cs="宋体"/>
          <w:kern w:val="0"/>
          <w:szCs w:val="21"/>
          <w:lang w:val="zh-CN"/>
        </w:rPr>
      </w:pPr>
      <w:r w:rsidRPr="00EC7A1B">
        <w:rPr>
          <w:rFonts w:ascii="宋体" w:eastAsia="宋体" w:hAnsi="宋体" w:cs="宋体" w:hint="eastAsia"/>
          <w:kern w:val="0"/>
          <w:szCs w:val="21"/>
          <w:lang w:val="zh-CN"/>
        </w:rPr>
        <w:t>刘昱午在《人首形玉佩的来源、年代与用途》一文中将原河南省文物交流中心的一件人首形玉佩时代定为新石器时代晚期至夏代早期，来源则被认定是石家河文化。关于这些人首形玉佩的用途，文中并不认为它们是单纯的艺术品，而可能是巫师主持祭祀或行使巫术时通天致神的法器，是原始宗教的重要载体</w:t>
      </w:r>
      <w:r w:rsidRPr="00EC7A1B">
        <w:rPr>
          <w:rStyle w:val="ab"/>
          <w:rFonts w:ascii="宋体" w:eastAsia="宋体" w:hAnsi="宋体" w:cs="宋体"/>
          <w:kern w:val="0"/>
          <w:szCs w:val="21"/>
          <w:lang w:val="zh-CN"/>
        </w:rPr>
        <w:footnoteReference w:id="399"/>
      </w:r>
      <w:r w:rsidRPr="00EC7A1B">
        <w:rPr>
          <w:rFonts w:ascii="宋体" w:eastAsia="宋体" w:hAnsi="宋体" w:cs="宋体" w:hint="eastAsia"/>
          <w:kern w:val="0"/>
          <w:szCs w:val="21"/>
          <w:lang w:val="zh-CN"/>
        </w:rPr>
        <w:t>。</w:t>
      </w:r>
    </w:p>
    <w:p w:rsidR="008C1605" w:rsidRPr="00EC7A1B" w:rsidRDefault="008C1605" w:rsidP="008C1605">
      <w:pPr>
        <w:spacing w:line="300" w:lineRule="auto"/>
        <w:rPr>
          <w:rFonts w:ascii="宋体" w:eastAsia="宋体" w:hAnsi="宋体"/>
          <w:b/>
          <w:szCs w:val="21"/>
          <w:lang w:val="x-none"/>
        </w:rPr>
      </w:pPr>
      <w:r w:rsidRPr="00EC7A1B">
        <w:rPr>
          <w:rFonts w:ascii="宋体" w:eastAsia="宋体" w:hAnsi="宋体" w:hint="eastAsia"/>
          <w:b/>
          <w:szCs w:val="21"/>
          <w:lang w:val="x-none"/>
        </w:rPr>
        <w:t>2．夏商周时期</w:t>
      </w:r>
    </w:p>
    <w:p w:rsidR="008C1605" w:rsidRPr="00EC7A1B" w:rsidRDefault="008C1605" w:rsidP="008C1605">
      <w:pPr>
        <w:spacing w:line="300" w:lineRule="auto"/>
        <w:ind w:firstLineChars="200" w:firstLine="420"/>
        <w:rPr>
          <w:rFonts w:ascii="宋体" w:eastAsia="宋体" w:hAnsi="宋体"/>
          <w:szCs w:val="21"/>
          <w:lang w:val="x-none"/>
        </w:rPr>
      </w:pPr>
      <w:r w:rsidRPr="00EC7A1B">
        <w:rPr>
          <w:rFonts w:ascii="宋体" w:eastAsia="宋体" w:hAnsi="宋体" w:hint="eastAsia"/>
          <w:szCs w:val="21"/>
          <w:lang w:val="x-none"/>
        </w:rPr>
        <w:t>梁兰莒在其硕士学位论文《</w:t>
      </w:r>
      <w:r w:rsidRPr="00EC7A1B">
        <w:rPr>
          <w:rFonts w:ascii="宋体" w:eastAsia="宋体" w:hAnsi="宋体" w:hint="eastAsia"/>
          <w:szCs w:val="21"/>
        </w:rPr>
        <w:t>楚文化所表现的楚玉特色：以曾侯乙墓玉器为例</w:t>
      </w:r>
      <w:r w:rsidRPr="00EC7A1B">
        <w:rPr>
          <w:rFonts w:ascii="宋体" w:eastAsia="宋体" w:hAnsi="宋体" w:hint="eastAsia"/>
          <w:szCs w:val="21"/>
          <w:lang w:val="x-none"/>
        </w:rPr>
        <w:t>》中透过文献与考古资料的整理对比，发现曾玉的独特之处外，更为深具楚风的汉玉，奠定文化丰硕而多姿多彩的基础。文章在前人研究的基础之上，首先对曾国相关历史情况和曾侯乙墓考古资料进行梳理，接下来便对楚文化对曾国的影响进行研究，最后则对曾侯乙墓玉器的特色进行了细致地分析</w:t>
      </w:r>
      <w:r w:rsidRPr="00EC7A1B">
        <w:rPr>
          <w:rStyle w:val="ab"/>
          <w:rFonts w:ascii="宋体" w:eastAsia="宋体" w:hAnsi="宋体"/>
          <w:szCs w:val="21"/>
          <w:lang w:val="x-none"/>
        </w:rPr>
        <w:footnoteReference w:id="400"/>
      </w:r>
      <w:r w:rsidRPr="00EC7A1B">
        <w:rPr>
          <w:rFonts w:ascii="宋体" w:eastAsia="宋体" w:hAnsi="宋体" w:hint="eastAsia"/>
          <w:szCs w:val="21"/>
          <w:lang w:val="x-none"/>
        </w:rPr>
        <w:t>。</w:t>
      </w:r>
    </w:p>
    <w:p w:rsidR="008C1605" w:rsidRPr="00EC7A1B" w:rsidRDefault="008C1605" w:rsidP="008C1605">
      <w:pPr>
        <w:spacing w:line="300" w:lineRule="auto"/>
        <w:ind w:firstLineChars="200" w:firstLine="420"/>
        <w:rPr>
          <w:rFonts w:ascii="宋体" w:eastAsia="宋体" w:hAnsi="宋体"/>
          <w:szCs w:val="21"/>
        </w:rPr>
      </w:pPr>
      <w:r w:rsidRPr="00EC7A1B">
        <w:rPr>
          <w:rFonts w:ascii="宋体" w:eastAsia="宋体" w:hAnsi="宋体"/>
          <w:szCs w:val="21"/>
        </w:rPr>
        <w:t>因便携式X荧光仪（</w:t>
      </w:r>
      <w:r w:rsidRPr="00A0669B">
        <w:rPr>
          <w:rFonts w:eastAsia="宋体" w:cs="Times New Roman"/>
          <w:szCs w:val="21"/>
        </w:rPr>
        <w:t>PXRF</w:t>
      </w:r>
      <w:r w:rsidRPr="00EC7A1B">
        <w:rPr>
          <w:rFonts w:ascii="宋体" w:eastAsia="宋体" w:hAnsi="宋体"/>
          <w:szCs w:val="21"/>
        </w:rPr>
        <w:t>）可进行快速无损检测。</w:t>
      </w:r>
      <w:r w:rsidRPr="00EC7A1B">
        <w:rPr>
          <w:rFonts w:ascii="宋体" w:eastAsia="宋体" w:hAnsi="宋体" w:hint="eastAsia"/>
          <w:szCs w:val="21"/>
        </w:rPr>
        <w:t>先怡衡等人</w:t>
      </w:r>
      <w:r w:rsidRPr="00EC7A1B">
        <w:rPr>
          <w:rFonts w:ascii="宋体" w:eastAsia="宋体" w:hAnsi="宋体"/>
          <w:szCs w:val="21"/>
        </w:rPr>
        <w:t>尝试利用</w:t>
      </w:r>
      <w:r w:rsidRPr="00A0669B">
        <w:rPr>
          <w:rFonts w:eastAsia="宋体" w:cs="Times New Roman"/>
          <w:szCs w:val="21"/>
        </w:rPr>
        <w:t>PXRF</w:t>
      </w:r>
      <w:r w:rsidRPr="00EC7A1B">
        <w:rPr>
          <w:rFonts w:ascii="宋体" w:eastAsia="宋体" w:hAnsi="宋体"/>
          <w:szCs w:val="21"/>
        </w:rPr>
        <w:t>对不同产地绿松石矿样进行了分析检测，以期实现对不同产地绿松石的有效鉴别</w:t>
      </w:r>
      <w:r w:rsidRPr="00EC7A1B">
        <w:rPr>
          <w:rFonts w:ascii="宋体" w:eastAsia="宋体" w:hAnsi="宋体" w:hint="eastAsia"/>
          <w:szCs w:val="21"/>
        </w:rPr>
        <w:t>。</w:t>
      </w:r>
      <w:r w:rsidRPr="00EC7A1B">
        <w:rPr>
          <w:rFonts w:ascii="宋体" w:eastAsia="宋体" w:hAnsi="宋体"/>
          <w:szCs w:val="21"/>
        </w:rPr>
        <w:t>实验样品包括矿石样品和文物样品共58件，其中矿石样品55件，均来自我国秦岭东段地区，分别为陕西洛南河口11件、湖北竹山喇嘛山10件、湖北郧县云盖寺11件、陕西白河白龙洞10件、河南淅川刘家坪13件，矿石样品均为矿山实地取样。文物样品3件，来自偃师二里头遗址宫城以南绿松石废料灰坑（2004VT85H290）。利用该方法对二里头遗址出土的3件绿松石废料产地进行判定，发现其与河口古矿所出绿松石检测数据产生区域重叠，具有较好的相聚性，该现象说明陕西河口绿松石古矿可能是二里头绿松石文物的来源地之一</w:t>
      </w:r>
      <w:r w:rsidRPr="00EC7A1B">
        <w:rPr>
          <w:rStyle w:val="ab"/>
          <w:rFonts w:ascii="宋体" w:eastAsia="宋体" w:hAnsi="宋体"/>
          <w:szCs w:val="21"/>
        </w:rPr>
        <w:footnoteReference w:id="401"/>
      </w:r>
      <w:r w:rsidRPr="00EC7A1B">
        <w:rPr>
          <w:rFonts w:ascii="宋体" w:eastAsia="宋体" w:hAnsi="宋体"/>
          <w:szCs w:val="21"/>
        </w:rPr>
        <w:t>。</w:t>
      </w:r>
    </w:p>
    <w:p w:rsidR="008C1605" w:rsidRPr="00EC7A1B" w:rsidRDefault="008C1605" w:rsidP="008C1605">
      <w:pPr>
        <w:spacing w:line="300" w:lineRule="auto"/>
        <w:ind w:firstLineChars="200" w:firstLine="420"/>
        <w:rPr>
          <w:rFonts w:ascii="宋体" w:eastAsia="宋体" w:hAnsi="宋体" w:cs="宋体"/>
          <w:kern w:val="0"/>
          <w:szCs w:val="21"/>
          <w:lang w:val="zh-CN"/>
        </w:rPr>
      </w:pPr>
      <w:r w:rsidRPr="00EC7A1B">
        <w:rPr>
          <w:rFonts w:ascii="宋体" w:eastAsia="宋体" w:hAnsi="宋体" w:cs="宋体" w:hint="eastAsia"/>
          <w:kern w:val="0"/>
          <w:szCs w:val="21"/>
          <w:lang w:val="zh-CN"/>
        </w:rPr>
        <w:t>张国英在其硕士学位论文中首先将石峁文化与二里头文化所出玉器进行了整体比较，认为二者之间有三处相似和四处相异之处；接下来，作者将两处文化的玉器分为礼玉、象征性礼玉和单出玉器三个部分再次对比，找到了两者之间的差异；最后，作者对这些差异所反映的现象和原因进行了简要探讨</w:t>
      </w:r>
      <w:r w:rsidRPr="00EC7A1B">
        <w:rPr>
          <w:rStyle w:val="ab"/>
          <w:rFonts w:ascii="宋体" w:eastAsia="宋体" w:hAnsi="宋体" w:cs="宋体"/>
          <w:kern w:val="0"/>
          <w:szCs w:val="21"/>
          <w:lang w:val="zh-CN"/>
        </w:rPr>
        <w:footnoteReference w:id="402"/>
      </w:r>
      <w:r w:rsidRPr="00EC7A1B">
        <w:rPr>
          <w:rFonts w:ascii="宋体" w:eastAsia="宋体" w:hAnsi="宋体" w:cs="宋体" w:hint="eastAsia"/>
          <w:kern w:val="0"/>
          <w:szCs w:val="21"/>
          <w:lang w:val="zh-CN"/>
        </w:rPr>
        <w:t>。</w:t>
      </w:r>
    </w:p>
    <w:p w:rsidR="008C1605" w:rsidRPr="00EC7A1B" w:rsidRDefault="008C1605" w:rsidP="008C1605">
      <w:pPr>
        <w:spacing w:line="300" w:lineRule="auto"/>
        <w:ind w:firstLineChars="200" w:firstLine="420"/>
        <w:rPr>
          <w:rFonts w:ascii="宋体" w:eastAsia="宋体" w:hAnsi="宋体" w:cs="宋体"/>
          <w:kern w:val="0"/>
          <w:szCs w:val="21"/>
          <w:lang w:val="zh-CN"/>
        </w:rPr>
      </w:pPr>
      <w:r w:rsidRPr="00EC7A1B">
        <w:rPr>
          <w:rFonts w:ascii="宋体" w:eastAsia="宋体" w:hAnsi="宋体" w:cs="宋体" w:hint="eastAsia"/>
          <w:kern w:val="0"/>
          <w:szCs w:val="21"/>
          <w:lang w:val="zh-CN"/>
        </w:rPr>
        <w:t>罗丹在其硕士论文《战国时期楚国组玉佩研究》中，选择战国时期楚式组玉佩的结构和应用功能作为研究对象。作者认为组玉佩既是周代用玉制度中的重要内容，也是楚国用玉制度的重要内容。自</w:t>
      </w:r>
      <w:r w:rsidRPr="00EC7A1B">
        <w:rPr>
          <w:rFonts w:ascii="宋体" w:eastAsia="宋体" w:hAnsi="宋体" w:cs="宋体" w:hint="eastAsia"/>
          <w:kern w:val="0"/>
          <w:szCs w:val="21"/>
          <w:lang w:val="zh-CN"/>
        </w:rPr>
        <w:lastRenderedPageBreak/>
        <w:t>西周早期起，组玉佩的形式还较为单一，且玉璜的数量或与佩戴者的身份等级相对应，而春秋晚年到战国以后，组玉佩无论是组成玉件还是系结方式均发生了极大地转变。战国时期楚墓出土了大量佩玉，将这些实物资料结合传世文献，为研究楚式佩玉提供了可能，通过楚式佩玉既是加深对楚国政治、文化生活的了解，也是加深对周代礼玉文化的了解</w:t>
      </w:r>
      <w:r w:rsidRPr="00EC7A1B">
        <w:rPr>
          <w:rStyle w:val="ab"/>
          <w:rFonts w:ascii="宋体" w:eastAsia="宋体" w:hAnsi="宋体" w:cs="宋体"/>
          <w:kern w:val="0"/>
          <w:szCs w:val="21"/>
          <w:lang w:val="zh-CN"/>
        </w:rPr>
        <w:footnoteReference w:id="403"/>
      </w:r>
      <w:r w:rsidRPr="00EC7A1B">
        <w:rPr>
          <w:rFonts w:ascii="宋体" w:eastAsia="宋体" w:hAnsi="宋体" w:cs="宋体" w:hint="eastAsia"/>
          <w:kern w:val="0"/>
          <w:szCs w:val="21"/>
          <w:lang w:val="zh-CN"/>
        </w:rPr>
        <w:t>。</w:t>
      </w:r>
    </w:p>
    <w:p w:rsidR="008C1605" w:rsidRPr="00EC7A1B" w:rsidRDefault="008C1605" w:rsidP="008C1605">
      <w:pPr>
        <w:spacing w:line="300" w:lineRule="auto"/>
        <w:ind w:firstLineChars="200" w:firstLine="420"/>
        <w:rPr>
          <w:rFonts w:ascii="宋体" w:eastAsia="宋体" w:hAnsi="宋体" w:cs="宋体"/>
          <w:kern w:val="0"/>
          <w:szCs w:val="21"/>
          <w:lang w:val="zh-CN"/>
        </w:rPr>
      </w:pPr>
      <w:r w:rsidRPr="00EC7A1B">
        <w:rPr>
          <w:rFonts w:ascii="宋体" w:eastAsia="宋体" w:hAnsi="宋体" w:cs="宋体" w:hint="eastAsia"/>
          <w:kern w:val="0"/>
          <w:szCs w:val="21"/>
          <w:lang w:val="zh-CN"/>
        </w:rPr>
        <w:t>朱乃诚在《夏家店下层文化玉器六题》一文中选择玉勾云形坠饰、玉钩形器、玉璇玑形坠饰、玉蝉、鸟形坠饰和刻纹镂空玉臂饰这六类玉器进行分析，并由此概括出夏家店下层文化玉器文化面貌的六种特点。首先，作者认为夏家店下层文化玉器具有红山文化玉器的传统，是红山文化同类玉器的演变发展；第二，在以牛河梁遗址群为代表的红山文化玉器向以大甸子遗址为代表的夏家店下层文化玉器的发展演变过程中，可能还有一个或几个中间环节；第三，夏家店下层文化玉器中有大汶口文化玉器的因素，并且还受到西拉木伦河以北地区玉器的影响，如璇玑形玉坠饰。尽管这类玉器在夏家店下层文化中所占比例不大，但还是可以看出辽西及其邻近地区之间存在文化交流与互动</w:t>
      </w:r>
      <w:r>
        <w:rPr>
          <w:rFonts w:ascii="宋体" w:eastAsia="宋体" w:hAnsi="宋体" w:cs="宋体" w:hint="eastAsia"/>
          <w:kern w:val="0"/>
          <w:szCs w:val="21"/>
          <w:lang w:val="zh-CN"/>
        </w:rPr>
        <w:t>；第四，夏家店下层文化玉器与长江中游地区“石家河文化晚期”玉器</w:t>
      </w:r>
      <w:r w:rsidRPr="00EC7A1B">
        <w:rPr>
          <w:rFonts w:ascii="宋体" w:eastAsia="宋体" w:hAnsi="宋体" w:cs="宋体" w:hint="eastAsia"/>
          <w:kern w:val="0"/>
          <w:szCs w:val="21"/>
          <w:lang w:val="zh-CN"/>
        </w:rPr>
        <w:t>发生着交流，并互相影响；第五，夏家店下层文化玉器形成了自身的风格，即在红山文化玉器传统的基础上产生了新的器型与装饰风格，出现了玉器精品；第六，装饰类玉器盛行是夏家店下层文化玉器的主要特点，这与红山文化晚期以礼仪玉器为主的情况形成鲜明对比</w:t>
      </w:r>
      <w:r w:rsidRPr="00EC7A1B">
        <w:rPr>
          <w:rStyle w:val="ab"/>
          <w:rFonts w:ascii="宋体" w:eastAsia="宋体" w:hAnsi="宋体" w:cs="宋体"/>
          <w:kern w:val="0"/>
          <w:szCs w:val="21"/>
          <w:lang w:val="zh-CN"/>
        </w:rPr>
        <w:footnoteReference w:id="404"/>
      </w:r>
      <w:r w:rsidRPr="00EC7A1B">
        <w:rPr>
          <w:rFonts w:ascii="宋体" w:eastAsia="宋体" w:hAnsi="宋体" w:cs="宋体" w:hint="eastAsia"/>
          <w:kern w:val="0"/>
          <w:szCs w:val="21"/>
          <w:lang w:val="zh-CN"/>
        </w:rPr>
        <w:t>。</w:t>
      </w:r>
    </w:p>
    <w:p w:rsidR="008C1605" w:rsidRPr="00EC7A1B" w:rsidRDefault="008C1605" w:rsidP="008C1605">
      <w:pPr>
        <w:spacing w:line="300" w:lineRule="auto"/>
        <w:ind w:firstLineChars="200" w:firstLine="420"/>
        <w:rPr>
          <w:rFonts w:ascii="宋体" w:eastAsia="宋体" w:hAnsi="宋体" w:cs="宋体"/>
          <w:kern w:val="0"/>
          <w:szCs w:val="21"/>
          <w:lang w:val="zh-CN"/>
        </w:rPr>
      </w:pPr>
      <w:r w:rsidRPr="00EC7A1B">
        <w:rPr>
          <w:rFonts w:ascii="宋体" w:eastAsia="宋体" w:hAnsi="宋体" w:cs="宋体" w:hint="eastAsia"/>
          <w:kern w:val="0"/>
          <w:szCs w:val="21"/>
          <w:lang w:val="zh-CN"/>
        </w:rPr>
        <w:t>近60年来，对于虢国墓地出土玉器的研究，经由玉器考释、赏析、比较等相关研究的编纂出版，已经取得一些成就。但李铁青通过对虢国墓地玉器研究的梳理，认为在研究方法、研究视角以及研究选题等方面还存在一些问题，需要进一步深化对虢国墓地出土玉器的研究、发掘、展示其独具特色的艺术、礼仪之美</w:t>
      </w:r>
      <w:r w:rsidRPr="00EC7A1B">
        <w:rPr>
          <w:rStyle w:val="ab"/>
          <w:rFonts w:ascii="宋体" w:eastAsia="宋体" w:hAnsi="宋体" w:cs="宋体"/>
          <w:kern w:val="0"/>
          <w:szCs w:val="21"/>
          <w:lang w:val="zh-CN"/>
        </w:rPr>
        <w:footnoteReference w:id="405"/>
      </w:r>
      <w:r w:rsidRPr="00EC7A1B">
        <w:rPr>
          <w:rFonts w:ascii="宋体" w:eastAsia="宋体" w:hAnsi="宋体" w:cs="宋体" w:hint="eastAsia"/>
          <w:kern w:val="0"/>
          <w:szCs w:val="21"/>
          <w:lang w:val="zh-CN"/>
        </w:rPr>
        <w:t>。</w:t>
      </w:r>
    </w:p>
    <w:p w:rsidR="008C1605" w:rsidRPr="00EC7A1B" w:rsidRDefault="008C1605" w:rsidP="008C1605">
      <w:pPr>
        <w:spacing w:line="300" w:lineRule="auto"/>
        <w:ind w:firstLineChars="200" w:firstLine="420"/>
        <w:rPr>
          <w:rFonts w:ascii="宋体" w:eastAsia="宋体" w:hAnsi="宋体" w:cs="宋体"/>
          <w:kern w:val="0"/>
          <w:szCs w:val="21"/>
          <w:lang w:val="zh-CN"/>
        </w:rPr>
      </w:pPr>
      <w:r w:rsidRPr="00EC7A1B">
        <w:rPr>
          <w:rFonts w:ascii="宋体" w:eastAsia="宋体" w:hAnsi="宋体" w:cs="宋体" w:hint="eastAsia"/>
          <w:kern w:val="0"/>
          <w:szCs w:val="21"/>
          <w:lang w:val="zh-CN"/>
        </w:rPr>
        <w:t>陈蕙娴在其硕士学位论文《晚商至西周玉器比较研究》中以古器物学结合风格理论，尝试对玉器进行制作工艺程序的讨论与复原，藉由观察玉器本身所得的资料，反推商周时期制玉工业的样貌，区分二者在风格上的不同，也一探物质文化背后所体现的古文明。掌握风格分析的五个层次</w:t>
      </w:r>
      <w:r>
        <w:rPr>
          <w:rFonts w:ascii="宋体" w:eastAsia="宋体" w:hAnsi="宋体" w:cs="宋体" w:hint="eastAsia"/>
          <w:kern w:val="0"/>
          <w:szCs w:val="21"/>
          <w:lang w:val="zh-CN"/>
        </w:rPr>
        <w:t>再</w:t>
      </w:r>
      <w:r w:rsidRPr="00EC7A1B">
        <w:rPr>
          <w:rFonts w:ascii="宋体" w:eastAsia="宋体" w:hAnsi="宋体" w:cs="宋体" w:hint="eastAsia"/>
          <w:kern w:val="0"/>
          <w:szCs w:val="21"/>
          <w:lang w:val="zh-CN"/>
        </w:rPr>
        <w:t>回头观看晚商与西周的玉器，可以发现设计制作者意念的不同，逐步改变对玉器的处理方式，也就使得风格产生变化</w:t>
      </w:r>
      <w:r w:rsidRPr="00EC7A1B">
        <w:rPr>
          <w:rStyle w:val="ab"/>
          <w:rFonts w:ascii="宋体" w:eastAsia="宋体" w:hAnsi="宋体" w:cs="宋体"/>
          <w:kern w:val="0"/>
          <w:szCs w:val="21"/>
          <w:lang w:val="zh-CN"/>
        </w:rPr>
        <w:footnoteReference w:id="406"/>
      </w:r>
      <w:r w:rsidRPr="00EC7A1B">
        <w:rPr>
          <w:rFonts w:ascii="宋体" w:eastAsia="宋体" w:hAnsi="宋体" w:cs="宋体" w:hint="eastAsia"/>
          <w:kern w:val="0"/>
          <w:szCs w:val="21"/>
          <w:lang w:val="zh-CN"/>
        </w:rPr>
        <w:t>。</w:t>
      </w:r>
    </w:p>
    <w:p w:rsidR="008C1605" w:rsidRPr="00EC7A1B" w:rsidRDefault="008C1605" w:rsidP="008C1605">
      <w:pPr>
        <w:spacing w:line="300" w:lineRule="auto"/>
        <w:ind w:firstLineChars="200" w:firstLine="420"/>
        <w:rPr>
          <w:rFonts w:ascii="宋体" w:eastAsia="宋体" w:hAnsi="宋体" w:cs="宋体"/>
          <w:kern w:val="0"/>
          <w:szCs w:val="21"/>
          <w:lang w:val="zh-CN"/>
        </w:rPr>
      </w:pPr>
      <w:r w:rsidRPr="00EC7A1B">
        <w:rPr>
          <w:rFonts w:ascii="宋体" w:eastAsia="宋体" w:hAnsi="宋体" w:cs="宋体" w:hint="eastAsia"/>
          <w:kern w:val="0"/>
          <w:szCs w:val="21"/>
          <w:lang w:val="zh-CN"/>
        </w:rPr>
        <w:t>先怡衡在其博士学位论文《陕西洛南辣子崖采矿遗址及周边绿松石产源特征研究》中以辣子崖绿松石矿业遗址为研究对象，对遗址性质、年代、采矿工具和该矿所产的绿松石矿物特征进行研究，并且和东秦岭地区四处其他绿松石矿相结合，采用多种检测方式，尝试建立我国不同产区绿松石的区分模型，期望研究成果可以用于我国绿松石文物的产源示踪，为考古学探讨先民对早期珍稀资源的利用、加工和流布提供一种科学方法</w:t>
      </w:r>
      <w:r w:rsidRPr="00EC7A1B">
        <w:rPr>
          <w:rStyle w:val="ab"/>
          <w:rFonts w:ascii="宋体" w:eastAsia="宋体" w:hAnsi="宋体" w:cs="宋体"/>
          <w:kern w:val="0"/>
          <w:szCs w:val="21"/>
          <w:lang w:val="zh-CN"/>
        </w:rPr>
        <w:footnoteReference w:id="407"/>
      </w:r>
      <w:r w:rsidRPr="00EC7A1B">
        <w:rPr>
          <w:rFonts w:ascii="宋体" w:eastAsia="宋体" w:hAnsi="宋体" w:cs="宋体" w:hint="eastAsia"/>
          <w:kern w:val="0"/>
          <w:szCs w:val="21"/>
          <w:lang w:val="zh-CN"/>
        </w:rPr>
        <w:t>。</w:t>
      </w:r>
    </w:p>
    <w:p w:rsidR="008C1605" w:rsidRPr="00EC7A1B" w:rsidRDefault="008C1605" w:rsidP="008C1605">
      <w:pPr>
        <w:spacing w:line="300" w:lineRule="auto"/>
        <w:ind w:firstLineChars="200" w:firstLine="420"/>
        <w:rPr>
          <w:rFonts w:ascii="宋体" w:eastAsia="宋体" w:hAnsi="宋体" w:cs="宋体"/>
          <w:kern w:val="0"/>
          <w:szCs w:val="21"/>
          <w:lang w:val="zh-CN"/>
        </w:rPr>
      </w:pPr>
      <w:r w:rsidRPr="00EC7A1B">
        <w:rPr>
          <w:rFonts w:ascii="宋体" w:eastAsia="宋体" w:hAnsi="宋体" w:cs="宋体" w:hint="eastAsia"/>
          <w:kern w:val="0"/>
          <w:szCs w:val="21"/>
          <w:lang w:val="zh-CN"/>
        </w:rPr>
        <w:t>张登毅在其博士毕业论文中对中国先秦时期8处遗址的128件绿松石样品进行检测分析，并将检测结果与5处绿松石矿源的数据进行比较，得出了新石器时代晚期临汾下靳墓地的绿松石制品至少有3处不同矿源这一结论，同时，作者认为其中的两处矿源指向竹山喇嘛洞和洛南辣子崖地区。除此之外，作者在将绿松石样品科技数据和考古背景相结合之后</w:t>
      </w:r>
      <w:r>
        <w:rPr>
          <w:rFonts w:ascii="宋体" w:eastAsia="宋体" w:hAnsi="宋体" w:cs="宋体" w:hint="eastAsia"/>
          <w:kern w:val="0"/>
          <w:szCs w:val="21"/>
          <w:lang w:val="zh-CN"/>
        </w:rPr>
        <w:t>提</w:t>
      </w:r>
      <w:r w:rsidRPr="00EC7A1B">
        <w:rPr>
          <w:rFonts w:ascii="宋体" w:eastAsia="宋体" w:hAnsi="宋体" w:cs="宋体" w:hint="eastAsia"/>
          <w:kern w:val="0"/>
          <w:szCs w:val="21"/>
          <w:lang w:val="zh-CN"/>
        </w:rPr>
        <w:t>出：先秦“绿松石之路”分陆路交通和水陆交通两种形式</w:t>
      </w:r>
      <w:r>
        <w:rPr>
          <w:rFonts w:ascii="宋体" w:eastAsia="宋体" w:hAnsi="宋体" w:cs="宋体" w:hint="eastAsia"/>
          <w:kern w:val="0"/>
          <w:szCs w:val="21"/>
          <w:lang w:val="zh-CN"/>
        </w:rPr>
        <w:t>，</w:t>
      </w:r>
      <w:r w:rsidRPr="00EC7A1B">
        <w:rPr>
          <w:rFonts w:ascii="宋体" w:eastAsia="宋体" w:hAnsi="宋体" w:cs="宋体" w:hint="eastAsia"/>
          <w:kern w:val="0"/>
          <w:szCs w:val="21"/>
          <w:lang w:val="zh-CN"/>
        </w:rPr>
        <w:t>“太行山西路”是陆路传播最典型的代表，而“洛河一线”则是水陆交通的典型代表</w:t>
      </w:r>
      <w:r w:rsidRPr="00EC7A1B">
        <w:rPr>
          <w:rStyle w:val="ab"/>
          <w:rFonts w:ascii="宋体" w:eastAsia="宋体" w:hAnsi="宋体" w:cs="宋体"/>
          <w:kern w:val="0"/>
          <w:szCs w:val="21"/>
          <w:lang w:val="zh-CN"/>
        </w:rPr>
        <w:footnoteReference w:id="408"/>
      </w:r>
      <w:r w:rsidRPr="00EC7A1B">
        <w:rPr>
          <w:rFonts w:ascii="宋体" w:eastAsia="宋体" w:hAnsi="宋体" w:cs="宋体" w:hint="eastAsia"/>
          <w:kern w:val="0"/>
          <w:szCs w:val="21"/>
          <w:lang w:val="zh-CN"/>
        </w:rPr>
        <w:t>。</w:t>
      </w:r>
    </w:p>
    <w:p w:rsidR="008C1605" w:rsidRPr="00EC7A1B" w:rsidRDefault="008C1605" w:rsidP="008C1605">
      <w:pPr>
        <w:spacing w:line="300" w:lineRule="auto"/>
        <w:rPr>
          <w:rFonts w:ascii="宋体" w:eastAsia="宋体" w:hAnsi="宋体"/>
          <w:b/>
          <w:szCs w:val="21"/>
          <w:lang w:val="x-none"/>
        </w:rPr>
      </w:pPr>
      <w:r w:rsidRPr="00EC7A1B">
        <w:rPr>
          <w:rFonts w:ascii="宋体" w:eastAsia="宋体" w:hAnsi="宋体" w:hint="eastAsia"/>
          <w:b/>
          <w:szCs w:val="21"/>
          <w:lang w:val="x-none"/>
        </w:rPr>
        <w:t>3</w:t>
      </w:r>
      <w:r w:rsidRPr="00EC7A1B">
        <w:rPr>
          <w:rFonts w:ascii="宋体" w:eastAsia="宋体" w:hAnsi="宋体"/>
          <w:b/>
          <w:szCs w:val="21"/>
          <w:lang w:val="x-none"/>
        </w:rPr>
        <w:t>.</w:t>
      </w:r>
      <w:r w:rsidRPr="00EC7A1B">
        <w:rPr>
          <w:rFonts w:ascii="宋体" w:eastAsia="宋体" w:hAnsi="宋体" w:hint="eastAsia"/>
          <w:b/>
          <w:szCs w:val="21"/>
          <w:lang w:val="x-none"/>
        </w:rPr>
        <w:t>秦汉至隋唐</w:t>
      </w:r>
    </w:p>
    <w:p w:rsidR="008C1605" w:rsidRPr="00EC7A1B" w:rsidRDefault="008C1605" w:rsidP="008C1605">
      <w:pPr>
        <w:spacing w:line="300" w:lineRule="auto"/>
        <w:ind w:firstLineChars="200" w:firstLine="420"/>
        <w:rPr>
          <w:rFonts w:ascii="宋体" w:eastAsia="宋体" w:hAnsi="宋体"/>
          <w:szCs w:val="21"/>
        </w:rPr>
      </w:pPr>
      <w:r w:rsidRPr="00EC7A1B">
        <w:rPr>
          <w:rFonts w:ascii="宋体" w:eastAsia="宋体" w:hAnsi="宋体" w:hint="eastAsia"/>
          <w:szCs w:val="21"/>
        </w:rPr>
        <w:t>在《隋唐组玉佩刍议》中，李明提到，</w:t>
      </w:r>
      <w:r w:rsidRPr="00EC7A1B">
        <w:rPr>
          <w:rFonts w:ascii="宋体" w:eastAsia="宋体" w:hAnsi="宋体"/>
          <w:szCs w:val="21"/>
        </w:rPr>
        <w:t>隋唐中、高级墓葬的随葬器物中常见多种规格的片形玉佩饰，称谓有所谓“蝙蝠形”玉佩、“山”形玉佩、玉璜、“冠顶饰”等。发掘者和研究者普遍认为这些形制不同的片形玉佩饰应该属于组玉佩的部件，但形制完整、组合清楚的组玉佩始终没有被发</w:t>
      </w:r>
      <w:r w:rsidRPr="00EC7A1B">
        <w:rPr>
          <w:rFonts w:ascii="宋体" w:eastAsia="宋体" w:hAnsi="宋体" w:hint="eastAsia"/>
          <w:szCs w:val="21"/>
        </w:rPr>
        <w:t>现。</w:t>
      </w:r>
      <w:r w:rsidRPr="00EC7A1B">
        <w:rPr>
          <w:rFonts w:ascii="宋体" w:eastAsia="宋体" w:hAnsi="宋体"/>
          <w:szCs w:val="21"/>
        </w:rPr>
        <w:t>2003年，陕西省考古研究院在西安市长安区郭杜街道发掘唐总章二年（669 年）刘智夫妇墓时，发现了一对两组基本保持原状的完整唐代组玉佩，它们的主人是唐高宗时代的中央中级官员——朝散大夫行司宰寺丞上柱国刘智</w:t>
      </w:r>
      <w:r w:rsidRPr="00EC7A1B">
        <w:rPr>
          <w:rFonts w:ascii="宋体" w:eastAsia="宋体" w:hAnsi="宋体" w:hint="eastAsia"/>
          <w:szCs w:val="21"/>
        </w:rPr>
        <w:t>。作者</w:t>
      </w:r>
      <w:r w:rsidRPr="00EC7A1B">
        <w:rPr>
          <w:rFonts w:ascii="宋体" w:eastAsia="宋体" w:hAnsi="宋体"/>
          <w:szCs w:val="21"/>
        </w:rPr>
        <w:t>拟利用考古出土材料，特别是形制完整的唐刘智组玉佩，分析隋唐组玉佩的来源和形制，并对其适用</w:t>
      </w:r>
      <w:r w:rsidRPr="00EC7A1B">
        <w:rPr>
          <w:rFonts w:ascii="宋体" w:eastAsia="宋体" w:hAnsi="宋体" w:hint="eastAsia"/>
          <w:szCs w:val="21"/>
        </w:rPr>
        <w:t>范围</w:t>
      </w:r>
      <w:r w:rsidRPr="00EC7A1B">
        <w:rPr>
          <w:rFonts w:ascii="宋体" w:eastAsia="宋体" w:hAnsi="宋体"/>
          <w:szCs w:val="21"/>
        </w:rPr>
        <w:t>进行初步考证。</w:t>
      </w:r>
      <w:r w:rsidRPr="00EC7A1B">
        <w:rPr>
          <w:rFonts w:ascii="宋体" w:eastAsia="宋体" w:hAnsi="宋体" w:hint="eastAsia"/>
          <w:szCs w:val="21"/>
        </w:rPr>
        <w:t>作者从</w:t>
      </w:r>
      <w:r w:rsidRPr="00EC7A1B">
        <w:rPr>
          <w:rFonts w:ascii="宋体" w:eastAsia="宋体" w:hAnsi="宋体"/>
          <w:szCs w:val="21"/>
        </w:rPr>
        <w:t>隋唐组玉佩的来源</w:t>
      </w:r>
      <w:r w:rsidRPr="00EC7A1B">
        <w:rPr>
          <w:rFonts w:ascii="宋体" w:eastAsia="宋体" w:hAnsi="宋体" w:hint="eastAsia"/>
          <w:szCs w:val="21"/>
        </w:rPr>
        <w:t>、</w:t>
      </w:r>
      <w:r w:rsidRPr="00EC7A1B">
        <w:rPr>
          <w:rFonts w:ascii="宋体" w:eastAsia="宋体" w:hAnsi="宋体"/>
          <w:szCs w:val="21"/>
        </w:rPr>
        <w:t>隋唐组玉佩的发现</w:t>
      </w:r>
      <w:r w:rsidRPr="00EC7A1B">
        <w:rPr>
          <w:rFonts w:ascii="宋体" w:eastAsia="宋体" w:hAnsi="宋体" w:hint="eastAsia"/>
          <w:szCs w:val="21"/>
        </w:rPr>
        <w:t>和</w:t>
      </w:r>
      <w:r w:rsidRPr="00EC7A1B">
        <w:rPr>
          <w:rFonts w:ascii="宋体" w:eastAsia="宋体" w:hAnsi="宋体"/>
          <w:szCs w:val="21"/>
        </w:rPr>
        <w:t>隋唐组玉佩的形制与适用</w:t>
      </w:r>
      <w:r w:rsidRPr="00EC7A1B">
        <w:rPr>
          <w:rFonts w:ascii="宋体" w:eastAsia="宋体" w:hAnsi="宋体" w:hint="eastAsia"/>
          <w:szCs w:val="21"/>
        </w:rPr>
        <w:t>这三个方面进行论述。得出以下结论：</w:t>
      </w:r>
      <w:r w:rsidRPr="00EC7A1B">
        <w:rPr>
          <w:rFonts w:ascii="宋体" w:eastAsia="宋体" w:hAnsi="宋体"/>
          <w:szCs w:val="21"/>
        </w:rPr>
        <w:t>从考古发现的实物来看，组玉佩自隋初至唐代中晚期的墓葬始终有实物出土</w:t>
      </w:r>
      <w:r w:rsidRPr="00EC7A1B">
        <w:rPr>
          <w:rFonts w:ascii="宋体" w:eastAsia="宋体" w:hAnsi="宋体" w:hint="eastAsia"/>
          <w:szCs w:val="21"/>
        </w:rPr>
        <w:t>说</w:t>
      </w:r>
      <w:r w:rsidRPr="00EC7A1B">
        <w:rPr>
          <w:rFonts w:ascii="宋体" w:eastAsia="宋体" w:hAnsi="宋体"/>
          <w:szCs w:val="21"/>
        </w:rPr>
        <w:t>明其在当时的舆服制度中占有不可或缺的地位，隋唐组玉佩继承了三国、西晋组玉佩的传统形制，直接来源于北朝的组玉佩并在隋代中期固定下来，成为唐代“剑珮绶”朝服系统的重要组成部分</w:t>
      </w:r>
      <w:r w:rsidRPr="00EC7A1B">
        <w:rPr>
          <w:rFonts w:ascii="宋体" w:eastAsia="宋体" w:hAnsi="宋体" w:hint="eastAsia"/>
          <w:szCs w:val="21"/>
        </w:rPr>
        <w:t>。</w:t>
      </w:r>
      <w:r w:rsidRPr="00EC7A1B">
        <w:rPr>
          <w:rFonts w:ascii="宋体" w:eastAsia="宋体" w:hAnsi="宋体"/>
          <w:szCs w:val="21"/>
        </w:rPr>
        <w:t>隋唐组玉佩的佩戴和随葬没有性别选择，即女性只要有足够高的品阶和爵位亦可使用</w:t>
      </w:r>
      <w:r w:rsidRPr="00EC7A1B">
        <w:rPr>
          <w:rFonts w:ascii="宋体" w:eastAsia="宋体" w:hAnsi="宋体" w:hint="eastAsia"/>
          <w:szCs w:val="21"/>
        </w:rPr>
        <w:t>。</w:t>
      </w:r>
      <w:r w:rsidRPr="00EC7A1B">
        <w:rPr>
          <w:rFonts w:ascii="宋体" w:eastAsia="宋体" w:hAnsi="宋体"/>
          <w:szCs w:val="21"/>
        </w:rPr>
        <w:t>唐代墓葬中随葬组玉佩实物的较少，仍多以明器为主，而且并不一定随葬完整的成套组玉佩，而多用玉佩部件来代替。通过出土实物的观察，与两晋组玉佩形制最为接近的隋代组玉佩出现于隋代中期</w:t>
      </w:r>
      <w:r w:rsidRPr="00EC7A1B">
        <w:rPr>
          <w:rFonts w:ascii="宋体" w:eastAsia="宋体" w:hAnsi="宋体" w:hint="eastAsia"/>
          <w:szCs w:val="21"/>
        </w:rPr>
        <w:t>。</w:t>
      </w:r>
      <w:r w:rsidRPr="00EC7A1B">
        <w:rPr>
          <w:rFonts w:ascii="宋体" w:eastAsia="宋体" w:hAnsi="宋体"/>
          <w:szCs w:val="21"/>
        </w:rPr>
        <w:t>隋代中期之后直至唐代的组玉佩完全照搬王粲佩法而抛弃了北周的组玉佩形制，这大概就是“今之佩，粲所制也”的深层次来源</w:t>
      </w:r>
      <w:r w:rsidRPr="00EC7A1B">
        <w:rPr>
          <w:rStyle w:val="ab"/>
          <w:rFonts w:ascii="宋体" w:eastAsia="宋体" w:hAnsi="宋体"/>
          <w:szCs w:val="21"/>
        </w:rPr>
        <w:footnoteReference w:id="409"/>
      </w:r>
      <w:r w:rsidRPr="00EC7A1B">
        <w:rPr>
          <w:rFonts w:ascii="宋体" w:eastAsia="宋体" w:hAnsi="宋体"/>
          <w:szCs w:val="21"/>
        </w:rPr>
        <w:t>。</w:t>
      </w:r>
    </w:p>
    <w:p w:rsidR="008C1605" w:rsidRPr="004B4A85" w:rsidRDefault="008C1605" w:rsidP="008C1605">
      <w:pPr>
        <w:spacing w:beforeLines="50" w:before="156" w:line="300" w:lineRule="auto"/>
        <w:rPr>
          <w:rFonts w:ascii="黑体" w:eastAsia="黑体" w:hAnsi="黑体"/>
          <w:szCs w:val="21"/>
          <w:lang w:val="x-none"/>
        </w:rPr>
      </w:pPr>
      <w:r w:rsidRPr="004B4A85">
        <w:rPr>
          <w:rFonts w:ascii="黑体" w:eastAsia="黑体" w:hAnsi="黑体" w:hint="eastAsia"/>
          <w:szCs w:val="21"/>
          <w:lang w:val="x-none"/>
        </w:rPr>
        <w:t>（二）神话学研究</w:t>
      </w:r>
    </w:p>
    <w:p w:rsidR="008C1605" w:rsidRPr="00EC7A1B" w:rsidRDefault="008C1605" w:rsidP="008C1605">
      <w:pPr>
        <w:spacing w:line="300" w:lineRule="auto"/>
        <w:ind w:firstLineChars="200" w:firstLine="420"/>
        <w:rPr>
          <w:rFonts w:ascii="宋体" w:eastAsia="宋体" w:hAnsi="宋体" w:cs="宋体"/>
          <w:kern w:val="0"/>
          <w:szCs w:val="21"/>
          <w:lang w:val="zh-CN"/>
        </w:rPr>
      </w:pPr>
      <w:r w:rsidRPr="00EC7A1B">
        <w:rPr>
          <w:rFonts w:ascii="宋体" w:eastAsia="宋体" w:hAnsi="宋体" w:cs="宋体" w:hint="eastAsia"/>
          <w:kern w:val="0"/>
          <w:szCs w:val="21"/>
          <w:lang w:val="zh-CN"/>
        </w:rPr>
        <w:t>叶舒宪认为从玉石神话信仰到白玉独尊的文化价值观体系形成是驱动华夏文明发生的特殊动力要素，它使中国掀起最高价值以和田白玉为原型的“玉教新教革命”，建构白玉崇拜为核心的华夏核心价值，周代以来的“白圭之玷”与“白璧无瑕”、夏商周以来的出土白玉玉器以及白玉为尊的价值谱系皆是上古国家统治者的神话观与西玉东输的文化现象构成的因果链条，揭示了华夏文明数千年来所独有的资源依赖现象的宗教信仰底蕴</w:t>
      </w:r>
      <w:r w:rsidRPr="00EC7A1B">
        <w:rPr>
          <w:rStyle w:val="ab"/>
          <w:rFonts w:ascii="宋体" w:eastAsia="宋体" w:hAnsi="宋体" w:cs="宋体"/>
          <w:kern w:val="0"/>
          <w:szCs w:val="21"/>
          <w:lang w:val="zh-CN"/>
        </w:rPr>
        <w:footnoteReference w:id="410"/>
      </w:r>
      <w:r w:rsidRPr="00EC7A1B">
        <w:rPr>
          <w:rFonts w:ascii="宋体" w:eastAsia="宋体" w:hAnsi="宋体" w:cs="宋体" w:hint="eastAsia"/>
          <w:kern w:val="0"/>
          <w:szCs w:val="21"/>
          <w:lang w:val="zh-CN"/>
        </w:rPr>
        <w:t>。</w:t>
      </w:r>
    </w:p>
    <w:p w:rsidR="008C1605" w:rsidRPr="004B4A85" w:rsidRDefault="008C1605" w:rsidP="008C1605">
      <w:pPr>
        <w:spacing w:beforeLines="50" w:before="156" w:line="300" w:lineRule="auto"/>
        <w:rPr>
          <w:rFonts w:ascii="黑体" w:eastAsia="黑体" w:hAnsi="黑体"/>
          <w:szCs w:val="21"/>
        </w:rPr>
      </w:pPr>
      <w:r w:rsidRPr="004B4A85">
        <w:rPr>
          <w:rFonts w:ascii="黑体" w:eastAsia="黑体" w:hAnsi="黑体" w:hint="eastAsia"/>
          <w:szCs w:val="21"/>
        </w:rPr>
        <w:t>（三）其他相关研究</w:t>
      </w:r>
    </w:p>
    <w:p w:rsidR="008C1605" w:rsidRPr="00EC7A1B" w:rsidRDefault="008C1605" w:rsidP="008C1605">
      <w:pPr>
        <w:spacing w:line="300" w:lineRule="auto"/>
        <w:ind w:firstLineChars="200" w:firstLine="420"/>
        <w:rPr>
          <w:rFonts w:ascii="宋体" w:eastAsia="宋体" w:hAnsi="宋体"/>
          <w:szCs w:val="21"/>
        </w:rPr>
      </w:pPr>
      <w:r w:rsidRPr="00EC7A1B">
        <w:rPr>
          <w:rFonts w:ascii="宋体" w:eastAsia="宋体" w:hAnsi="宋体" w:hint="eastAsia"/>
          <w:szCs w:val="21"/>
        </w:rPr>
        <w:t>巫新华在《浅析新疆吉尔赞喀勒墓群出土蚀花红玉髓珠、天珠的制作工艺与次生变化》中，首先对新疆帕米尔高原吉尔赞喀勒墓群出土的蚀花红玉髓珠制作工艺进行观察，同时梳理相关资料，将这批玛瑙的蚀花工艺复原。除此之外，作者认为蚀花玛瑙珠体表里次生变化主要受到帕米尔高原台地干旱少雨环境和棕漠土的影响。这批国内出土年代最早的天珠具有早期琐罗亚斯德教宗教文化意涵</w:t>
      </w:r>
      <w:r w:rsidRPr="00EC7A1B">
        <w:rPr>
          <w:rStyle w:val="ab"/>
          <w:rFonts w:ascii="宋体" w:eastAsia="宋体" w:hAnsi="宋体"/>
          <w:szCs w:val="21"/>
        </w:rPr>
        <w:footnoteReference w:id="411"/>
      </w:r>
      <w:r w:rsidRPr="00EC7A1B">
        <w:rPr>
          <w:rFonts w:ascii="宋体" w:eastAsia="宋体" w:hAnsi="宋体" w:hint="eastAsia"/>
          <w:szCs w:val="21"/>
        </w:rPr>
        <w:t>。</w:t>
      </w:r>
    </w:p>
    <w:p w:rsidR="008C1605" w:rsidRPr="00EC7A1B" w:rsidRDefault="008C1605" w:rsidP="008C1605">
      <w:pPr>
        <w:spacing w:line="300" w:lineRule="auto"/>
        <w:ind w:firstLineChars="200" w:firstLine="420"/>
        <w:rPr>
          <w:rFonts w:ascii="宋体" w:eastAsia="宋体" w:hAnsi="宋体" w:cs="宋体"/>
          <w:kern w:val="0"/>
          <w:szCs w:val="21"/>
          <w:lang w:val="zh-CN"/>
        </w:rPr>
      </w:pPr>
      <w:r w:rsidRPr="00EC7A1B">
        <w:rPr>
          <w:rFonts w:ascii="宋体" w:eastAsia="宋体" w:hAnsi="宋体" w:hint="eastAsia"/>
          <w:szCs w:val="21"/>
        </w:rPr>
        <w:t>王荣</w:t>
      </w:r>
      <w:r>
        <w:rPr>
          <w:rFonts w:ascii="宋体" w:eastAsia="宋体" w:hAnsi="宋体" w:hint="eastAsia"/>
          <w:szCs w:val="21"/>
        </w:rPr>
        <w:t>等</w:t>
      </w:r>
      <w:r w:rsidRPr="00EC7A1B">
        <w:rPr>
          <w:rFonts w:ascii="宋体" w:eastAsia="宋体" w:hAnsi="宋体" w:cs="宋体" w:hint="eastAsia"/>
          <w:kern w:val="0"/>
          <w:szCs w:val="21"/>
          <w:lang w:val="zh-CN"/>
        </w:rPr>
        <w:t>通过考古学、矿物学和材料学等方法，从人为火烧成因和自然受沁成因两方面对蛇纹石玉呈现白化的性状特征和形成机制进行梳理和探讨，目的是探明蛇纹石玉火烧变白过程的热力学机制，探讨自然受沁成因的内在白化机制。在此基础上揭示白化玉器背后的人类行为和自然行为，帮助白化蛇纹石玉器的保护工作更加顺利进行</w:t>
      </w:r>
      <w:r w:rsidRPr="00EC7A1B">
        <w:rPr>
          <w:rStyle w:val="ab"/>
          <w:rFonts w:ascii="宋体" w:eastAsia="宋体" w:hAnsi="宋体" w:cs="宋体"/>
          <w:kern w:val="0"/>
          <w:szCs w:val="21"/>
          <w:lang w:val="zh-CN"/>
        </w:rPr>
        <w:footnoteReference w:id="412"/>
      </w:r>
      <w:r w:rsidRPr="00EC7A1B">
        <w:rPr>
          <w:rFonts w:ascii="宋体" w:eastAsia="宋体" w:hAnsi="宋体" w:cs="宋体" w:hint="eastAsia"/>
          <w:kern w:val="0"/>
          <w:szCs w:val="21"/>
          <w:lang w:val="zh-CN"/>
        </w:rPr>
        <w:t>。</w:t>
      </w:r>
    </w:p>
    <w:p w:rsidR="008C1605" w:rsidRPr="00EC7A1B" w:rsidRDefault="008C1605" w:rsidP="008C1605">
      <w:pPr>
        <w:spacing w:line="300" w:lineRule="auto"/>
        <w:ind w:firstLineChars="200" w:firstLine="420"/>
        <w:rPr>
          <w:rFonts w:ascii="宋体" w:eastAsia="宋体" w:hAnsi="宋体"/>
          <w:szCs w:val="21"/>
        </w:rPr>
      </w:pPr>
      <w:r w:rsidRPr="00EC7A1B">
        <w:rPr>
          <w:rFonts w:ascii="宋体" w:eastAsia="宋体" w:hAnsi="宋体" w:hint="eastAsia"/>
          <w:szCs w:val="21"/>
        </w:rPr>
        <w:t>赵德云在《西周至汉晋时期中国外来珠饰研究》一书中着眼于西周至汉晋时期与中西文化交流有关的十三类珠饰，包括蚀花肉红石髓珠、青金石珠、费昂斯珠等。作者对它们进行具体分析，追溯各自的源头；在此基础上，通过观察母型在传播过程中的形态及使用功能的变异，研究外来文化因素进入中国以后与本土文化的碰撞与融合的情况，进而分析中国文化面对外来文化因素的调适机制；并通过分析外来珠饰传播的可能中介者，勾勒其传播的途径，结合不同种类珠饰流行的时代编年分析以及流行地域等情况，以其时欧亚大陆的宏观历史背景为参考，总结西周至汉晋时期外来珠饰乃至中西文化交流的阶段性特征</w:t>
      </w:r>
      <w:r w:rsidRPr="00EC7A1B">
        <w:rPr>
          <w:rStyle w:val="ab"/>
          <w:rFonts w:ascii="宋体" w:eastAsia="宋体" w:hAnsi="宋体"/>
          <w:szCs w:val="21"/>
        </w:rPr>
        <w:footnoteReference w:id="413"/>
      </w:r>
      <w:r w:rsidRPr="00EC7A1B">
        <w:rPr>
          <w:rFonts w:ascii="宋体" w:eastAsia="宋体" w:hAnsi="宋体" w:hint="eastAsia"/>
          <w:szCs w:val="21"/>
        </w:rPr>
        <w:t>。</w:t>
      </w:r>
    </w:p>
    <w:p w:rsidR="008C1605" w:rsidRPr="00EC7A1B" w:rsidRDefault="008C1605" w:rsidP="008C1605">
      <w:pPr>
        <w:spacing w:line="300" w:lineRule="auto"/>
        <w:ind w:firstLineChars="200" w:firstLine="420"/>
        <w:rPr>
          <w:rFonts w:ascii="宋体" w:eastAsia="宋体" w:hAnsi="宋体"/>
          <w:szCs w:val="21"/>
        </w:rPr>
      </w:pPr>
      <w:r w:rsidRPr="00EC7A1B">
        <w:rPr>
          <w:rFonts w:ascii="宋体" w:eastAsia="宋体" w:hAnsi="宋体" w:hint="eastAsia"/>
          <w:szCs w:val="21"/>
        </w:rPr>
        <w:t>穆朝娜以古代玉器作为研究方向，运用实物与文献资料相结合的方法，从不同角度和层面阐释了自己对玉文化的见解。其中，既有对高古玉的专题性讨论，也有对某类玉器的个案分析；既有对馆藏品的梳理与把握，也有结合所从事的古代玉器系列展览工作的心得和体会；既有对玉器专题展览的回顾与思考，也有以文学性语言描述玉器文化带来的内心感受</w:t>
      </w:r>
      <w:r w:rsidRPr="00EC7A1B">
        <w:rPr>
          <w:rStyle w:val="ab"/>
          <w:rFonts w:ascii="宋体" w:eastAsia="宋体" w:hAnsi="宋体"/>
          <w:szCs w:val="21"/>
        </w:rPr>
        <w:footnoteReference w:id="414"/>
      </w:r>
      <w:r w:rsidRPr="00EC7A1B">
        <w:rPr>
          <w:rFonts w:ascii="宋体" w:eastAsia="宋体" w:hAnsi="宋体" w:hint="eastAsia"/>
          <w:szCs w:val="21"/>
        </w:rPr>
        <w:t>。</w:t>
      </w:r>
    </w:p>
    <w:p w:rsidR="008C1605" w:rsidRPr="00EC7A1B" w:rsidRDefault="008C1605" w:rsidP="008C1605">
      <w:pPr>
        <w:rPr>
          <w:rFonts w:ascii="宋体" w:eastAsia="宋体" w:hAnsi="宋体"/>
          <w:szCs w:val="21"/>
        </w:rPr>
      </w:pPr>
    </w:p>
    <w:p w:rsidR="008C1605" w:rsidRPr="004B4A85" w:rsidRDefault="008C1605" w:rsidP="008C1605">
      <w:pPr>
        <w:jc w:val="center"/>
        <w:rPr>
          <w:rFonts w:ascii="黑体" w:eastAsia="黑体" w:hAnsi="黑体"/>
          <w:sz w:val="24"/>
          <w:szCs w:val="24"/>
        </w:rPr>
      </w:pPr>
      <w:r w:rsidRPr="004B4A85">
        <w:rPr>
          <w:rFonts w:ascii="黑体" w:eastAsia="黑体" w:hAnsi="黑体" w:hint="eastAsia"/>
          <w:sz w:val="24"/>
          <w:szCs w:val="24"/>
        </w:rPr>
        <w:t xml:space="preserve">三 </w:t>
      </w:r>
      <w:r w:rsidRPr="004B4A85">
        <w:rPr>
          <w:rFonts w:ascii="黑体" w:eastAsia="黑体" w:hAnsi="黑体"/>
          <w:sz w:val="24"/>
          <w:szCs w:val="24"/>
        </w:rPr>
        <w:t xml:space="preserve"> </w:t>
      </w:r>
      <w:r w:rsidRPr="004B4A85">
        <w:rPr>
          <w:rFonts w:ascii="黑体" w:eastAsia="黑体" w:hAnsi="黑体" w:hint="eastAsia"/>
          <w:sz w:val="24"/>
          <w:szCs w:val="24"/>
        </w:rPr>
        <w:t>展览及图录</w:t>
      </w:r>
    </w:p>
    <w:p w:rsidR="008C1605" w:rsidRPr="00EC7A1B" w:rsidRDefault="008C1605" w:rsidP="008C1605">
      <w:pPr>
        <w:jc w:val="center"/>
        <w:rPr>
          <w:rFonts w:ascii="宋体" w:eastAsia="宋体" w:hAnsi="宋体"/>
          <w:b/>
          <w:szCs w:val="21"/>
        </w:rPr>
      </w:pPr>
    </w:p>
    <w:p w:rsidR="008C1605" w:rsidRPr="00EC7A1B" w:rsidRDefault="008C1605" w:rsidP="008C1605">
      <w:pPr>
        <w:spacing w:line="300" w:lineRule="auto"/>
        <w:ind w:firstLineChars="200" w:firstLine="420"/>
        <w:rPr>
          <w:rFonts w:ascii="宋体" w:eastAsia="宋体" w:hAnsi="宋体"/>
          <w:szCs w:val="21"/>
        </w:rPr>
      </w:pPr>
      <w:r w:rsidRPr="00EC7A1B">
        <w:rPr>
          <w:rFonts w:ascii="宋体" w:eastAsia="宋体" w:hAnsi="宋体" w:hint="eastAsia"/>
          <w:szCs w:val="21"/>
        </w:rPr>
        <w:t>鉴于当前传统图录、博物馆实体展览已无法满足公众和学者对于文物全面特征和特质的了解，郑州市文物考古研究院开始研发文物（包括文物遗迹）三维动态鉴赏浏览系统。此次选取郑州市文物考古研究院藏文物157件，包括石器、陶器、玉器、骨器等。这些文物基本涵盖了郑州不同历史阶段的艺术魅力和华美风采。郑州市文物考古研究院将这些文物三维动态化，同时与纸质媒介结合，予以单独出版，即《</w:t>
      </w:r>
      <w:r w:rsidRPr="00EC7A1B">
        <w:rPr>
          <w:rFonts w:ascii="宋体" w:eastAsia="宋体" w:hAnsi="宋体" w:cs="宋体" w:hint="eastAsia"/>
          <w:kern w:val="0"/>
          <w:szCs w:val="21"/>
        </w:rPr>
        <w:t>华美与灵动</w:t>
      </w:r>
      <w:r>
        <w:rPr>
          <w:rFonts w:ascii="宋体" w:eastAsia="宋体" w:hAnsi="宋体" w:cs="宋体" w:hint="eastAsia"/>
          <w:kern w:val="0"/>
          <w:szCs w:val="21"/>
        </w:rPr>
        <w:t>：</w:t>
      </w:r>
      <w:r w:rsidRPr="00EC7A1B">
        <w:rPr>
          <w:rFonts w:ascii="宋体" w:eastAsia="宋体" w:hAnsi="宋体" w:cs="宋体" w:hint="eastAsia"/>
          <w:kern w:val="0"/>
          <w:szCs w:val="21"/>
        </w:rPr>
        <w:t>院藏文物精品三维动态鉴赏</w:t>
      </w:r>
      <w:r w:rsidRPr="00EC7A1B">
        <w:rPr>
          <w:rFonts w:ascii="宋体" w:eastAsia="宋体" w:hAnsi="宋体" w:hint="eastAsia"/>
          <w:szCs w:val="21"/>
        </w:rPr>
        <w:t>》</w:t>
      </w:r>
      <w:r w:rsidRPr="00EC7A1B">
        <w:rPr>
          <w:rStyle w:val="ab"/>
          <w:rFonts w:ascii="宋体" w:eastAsia="宋体" w:hAnsi="宋体"/>
          <w:szCs w:val="21"/>
        </w:rPr>
        <w:footnoteReference w:id="415"/>
      </w:r>
      <w:r w:rsidRPr="00EC7A1B">
        <w:rPr>
          <w:rFonts w:ascii="宋体" w:eastAsia="宋体" w:hAnsi="宋体" w:hint="eastAsia"/>
          <w:szCs w:val="21"/>
        </w:rPr>
        <w:t>。</w:t>
      </w:r>
    </w:p>
    <w:p w:rsidR="008C1605" w:rsidRDefault="008C1605" w:rsidP="008C1605">
      <w:pPr>
        <w:spacing w:afterLines="50" w:after="156" w:line="300" w:lineRule="auto"/>
        <w:ind w:firstLineChars="200" w:firstLine="420"/>
        <w:rPr>
          <w:rFonts w:ascii="宋体" w:eastAsia="宋体" w:hAnsi="宋体"/>
          <w:szCs w:val="21"/>
        </w:rPr>
      </w:pPr>
      <w:r w:rsidRPr="00EC7A1B">
        <w:rPr>
          <w:rFonts w:ascii="宋体" w:eastAsia="宋体" w:hAnsi="宋体" w:hint="eastAsia"/>
          <w:szCs w:val="21"/>
        </w:rPr>
        <w:t>1992年5月，宝鸡市考古工作队发掘了宝鸡益门二号春秋墓，该墓虽形制小，但随葬品丰富而精美，器物以金器、玉器和铁器为主，与其他秦墓有所区别。其中玉器93件（组），包括玉璧（图一〇）、玉环、璋形器玉带钩、亚字形玉饰（图一〇）、玉璋、玛瑙珠、绿松石配饰等。《秦墓遗珍</w:t>
      </w:r>
      <w:r>
        <w:rPr>
          <w:rFonts w:ascii="宋体" w:eastAsia="宋体" w:hAnsi="宋体" w:hint="eastAsia"/>
          <w:szCs w:val="21"/>
        </w:rPr>
        <w:t>：</w:t>
      </w:r>
      <w:r w:rsidRPr="00EC7A1B">
        <w:rPr>
          <w:rFonts w:ascii="宋体" w:eastAsia="宋体" w:hAnsi="宋体"/>
          <w:szCs w:val="21"/>
        </w:rPr>
        <w:t>宝鸡益门二号春秋墓</w:t>
      </w:r>
      <w:r w:rsidRPr="00EC7A1B">
        <w:rPr>
          <w:rFonts w:ascii="宋体" w:eastAsia="宋体" w:hAnsi="宋体" w:hint="eastAsia"/>
          <w:szCs w:val="21"/>
        </w:rPr>
        <w:t>》中不仅收录该墓葬出土各类文物，还将研究人员对金器、铁器的监测分析报告和相关研究性文章附录于后，方便研究者参考</w:t>
      </w:r>
      <w:r w:rsidRPr="00EC7A1B">
        <w:rPr>
          <w:rStyle w:val="ab"/>
          <w:rFonts w:ascii="宋体" w:eastAsia="宋体" w:hAnsi="宋体"/>
          <w:szCs w:val="21"/>
        </w:rPr>
        <w:footnoteReference w:id="416"/>
      </w:r>
      <w:r w:rsidRPr="00EC7A1B">
        <w:rPr>
          <w:rFonts w:ascii="宋体" w:eastAsia="宋体" w:hAnsi="宋体" w:hint="eastAsia"/>
          <w:szCs w:val="21"/>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4588"/>
      </w:tblGrid>
      <w:tr w:rsidR="008C1605" w:rsidTr="006E5891">
        <w:tc>
          <w:tcPr>
            <w:tcW w:w="4587" w:type="dxa"/>
          </w:tcPr>
          <w:p w:rsidR="008C1605" w:rsidRDefault="008C1605" w:rsidP="006E5891">
            <w:pPr>
              <w:spacing w:line="300" w:lineRule="auto"/>
              <w:jc w:val="center"/>
              <w:rPr>
                <w:rFonts w:ascii="宋体" w:eastAsia="宋体" w:hAnsi="宋体"/>
                <w:szCs w:val="21"/>
              </w:rPr>
            </w:pPr>
            <w:r w:rsidRPr="00EC7A1B">
              <w:rPr>
                <w:rFonts w:ascii="宋体" w:eastAsia="宋体" w:hAnsi="宋体" w:hint="eastAsia"/>
                <w:noProof/>
                <w:szCs w:val="21"/>
              </w:rPr>
              <w:drawing>
                <wp:inline distT="0" distB="0" distL="0" distR="0" wp14:anchorId="2DEE99DD" wp14:editId="359189E7">
                  <wp:extent cx="1959495" cy="1638000"/>
                  <wp:effectExtent l="0" t="0" r="3175" b="63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959495" cy="1638000"/>
                          </a:xfrm>
                          <a:prstGeom prst="rect">
                            <a:avLst/>
                          </a:prstGeom>
                          <a:noFill/>
                          <a:ln>
                            <a:noFill/>
                          </a:ln>
                        </pic:spPr>
                      </pic:pic>
                    </a:graphicData>
                  </a:graphic>
                </wp:inline>
              </w:drawing>
            </w:r>
          </w:p>
        </w:tc>
        <w:tc>
          <w:tcPr>
            <w:tcW w:w="4588" w:type="dxa"/>
          </w:tcPr>
          <w:p w:rsidR="008C1605" w:rsidRDefault="008C1605" w:rsidP="006E5891">
            <w:pPr>
              <w:spacing w:line="300" w:lineRule="auto"/>
              <w:jc w:val="center"/>
              <w:rPr>
                <w:rFonts w:ascii="宋体" w:eastAsia="宋体" w:hAnsi="宋体"/>
                <w:szCs w:val="21"/>
              </w:rPr>
            </w:pPr>
            <w:r w:rsidRPr="00EC7A1B">
              <w:rPr>
                <w:rFonts w:ascii="宋体" w:eastAsia="宋体" w:hAnsi="宋体" w:hint="eastAsia"/>
                <w:noProof/>
                <w:szCs w:val="21"/>
              </w:rPr>
              <w:drawing>
                <wp:inline distT="0" distB="0" distL="0" distR="0" wp14:anchorId="2B643BDC" wp14:editId="3F5931B3">
                  <wp:extent cx="2767351" cy="1637589"/>
                  <wp:effectExtent l="0" t="0" r="0" b="127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777785" cy="1643763"/>
                          </a:xfrm>
                          <a:prstGeom prst="rect">
                            <a:avLst/>
                          </a:prstGeom>
                          <a:noFill/>
                          <a:ln>
                            <a:noFill/>
                          </a:ln>
                        </pic:spPr>
                      </pic:pic>
                    </a:graphicData>
                  </a:graphic>
                </wp:inline>
              </w:drawing>
            </w:r>
          </w:p>
        </w:tc>
      </w:tr>
      <w:tr w:rsidR="008C1605" w:rsidRPr="004B4A85" w:rsidTr="006E5891">
        <w:tc>
          <w:tcPr>
            <w:tcW w:w="9175" w:type="dxa"/>
            <w:gridSpan w:val="2"/>
          </w:tcPr>
          <w:p w:rsidR="008C1605" w:rsidRPr="004B4A85" w:rsidRDefault="008C1605" w:rsidP="006E5891">
            <w:pPr>
              <w:spacing w:line="300" w:lineRule="auto"/>
              <w:jc w:val="center"/>
              <w:rPr>
                <w:rFonts w:ascii="黑体" w:eastAsia="黑体" w:hAnsi="黑体"/>
                <w:sz w:val="18"/>
                <w:szCs w:val="18"/>
              </w:rPr>
            </w:pPr>
            <w:r w:rsidRPr="004B4A85">
              <w:rPr>
                <w:rFonts w:ascii="黑体" w:eastAsia="黑体" w:hAnsi="黑体" w:hint="eastAsia"/>
                <w:sz w:val="18"/>
                <w:szCs w:val="18"/>
              </w:rPr>
              <w:t>图一〇 益门二号春秋墓内出土的玉璧（左）和“亚”字形玉饰（右）</w:t>
            </w:r>
          </w:p>
        </w:tc>
      </w:tr>
    </w:tbl>
    <w:p w:rsidR="008C1605" w:rsidRDefault="008C1605" w:rsidP="008C1605">
      <w:pPr>
        <w:spacing w:beforeLines="50" w:before="156" w:line="300" w:lineRule="auto"/>
        <w:ind w:firstLineChars="200" w:firstLine="420"/>
        <w:rPr>
          <w:rFonts w:ascii="宋体" w:eastAsia="宋体" w:hAnsi="宋体"/>
          <w:szCs w:val="21"/>
        </w:rPr>
      </w:pPr>
      <w:r w:rsidRPr="00EC7A1B">
        <w:rPr>
          <w:rFonts w:ascii="宋体" w:eastAsia="宋体" w:hAnsi="宋体" w:hint="eastAsia"/>
          <w:szCs w:val="21"/>
        </w:rPr>
        <w:t>“王后·母亲·女将：纪念殷墟妇好墓考古发掘四十周年特展”中</w:t>
      </w:r>
      <w:r>
        <w:rPr>
          <w:rFonts w:ascii="宋体" w:eastAsia="宋体" w:hAnsi="宋体" w:hint="eastAsia"/>
          <w:szCs w:val="21"/>
        </w:rPr>
        <w:t>展</w:t>
      </w:r>
      <w:r w:rsidRPr="00EC7A1B">
        <w:rPr>
          <w:rFonts w:ascii="宋体" w:eastAsia="宋体" w:hAnsi="宋体" w:hint="eastAsia"/>
          <w:szCs w:val="21"/>
        </w:rPr>
        <w:t>出了300多件妇好墓出土的玉器，在数量和质量上均可以达到一个中型专题展览的水平，所以编辑本次展览图录之时，专门将玉器汇集成一部“玉器篇”。“玉器篇”在内容上主要分为三个部分，分别是赏析、论述和文献。“赏析”中将玉器按照性质分为六个单元，在向读者展示精美图片的同时，用简洁的文字介绍其基本情况和背景故事。在“论述”这一部分中，图录选取五篇研究性文章，涉及范围较广。最后一部分，则将商代玉器文献资料进行汇总，便于研究者查阅（图一一）</w:t>
      </w:r>
      <w:r w:rsidRPr="00EC7A1B">
        <w:rPr>
          <w:rStyle w:val="ab"/>
          <w:rFonts w:ascii="宋体" w:eastAsia="宋体" w:hAnsi="宋体"/>
          <w:szCs w:val="21"/>
        </w:rPr>
        <w:footnoteReference w:id="417"/>
      </w:r>
      <w:r w:rsidRPr="00EC7A1B">
        <w:rPr>
          <w:rFonts w:ascii="宋体" w:eastAsia="宋体" w:hAnsi="宋体" w:hint="eastAsia"/>
          <w:szCs w:val="21"/>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tblGrid>
      <w:tr w:rsidR="008C1605" w:rsidRPr="004B4A85" w:rsidTr="006E5891">
        <w:tc>
          <w:tcPr>
            <w:tcW w:w="9175" w:type="dxa"/>
          </w:tcPr>
          <w:p w:rsidR="008C1605" w:rsidRPr="004B4A85" w:rsidRDefault="008C1605" w:rsidP="006E5891">
            <w:pPr>
              <w:spacing w:beforeLines="50" w:before="156" w:line="300" w:lineRule="auto"/>
              <w:jc w:val="center"/>
              <w:rPr>
                <w:rFonts w:ascii="黑体" w:eastAsia="黑体" w:hAnsi="黑体"/>
                <w:sz w:val="18"/>
                <w:szCs w:val="18"/>
              </w:rPr>
            </w:pPr>
            <w:r w:rsidRPr="004B4A85">
              <w:rPr>
                <w:rFonts w:ascii="黑体" w:eastAsia="黑体" w:hAnsi="黑体" w:hint="eastAsia"/>
                <w:noProof/>
                <w:sz w:val="18"/>
                <w:szCs w:val="18"/>
              </w:rPr>
              <w:drawing>
                <wp:inline distT="0" distB="0" distL="0" distR="0" wp14:anchorId="5BD48481" wp14:editId="02EC38F6">
                  <wp:extent cx="4821704" cy="1440000"/>
                  <wp:effectExtent l="0" t="0" r="0" b="8255"/>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4821704" cy="1440000"/>
                          </a:xfrm>
                          <a:prstGeom prst="rect">
                            <a:avLst/>
                          </a:prstGeom>
                          <a:noFill/>
                          <a:ln>
                            <a:noFill/>
                          </a:ln>
                        </pic:spPr>
                      </pic:pic>
                    </a:graphicData>
                  </a:graphic>
                </wp:inline>
              </w:drawing>
            </w:r>
          </w:p>
        </w:tc>
      </w:tr>
      <w:tr w:rsidR="008C1605" w:rsidRPr="004B4A85" w:rsidTr="006E5891">
        <w:tc>
          <w:tcPr>
            <w:tcW w:w="9175" w:type="dxa"/>
          </w:tcPr>
          <w:p w:rsidR="008C1605" w:rsidRPr="004B4A85" w:rsidRDefault="008C1605" w:rsidP="006E5891">
            <w:pPr>
              <w:spacing w:line="300" w:lineRule="auto"/>
              <w:jc w:val="center"/>
              <w:rPr>
                <w:rFonts w:ascii="黑体" w:eastAsia="黑体" w:hAnsi="黑体"/>
                <w:sz w:val="18"/>
                <w:szCs w:val="18"/>
              </w:rPr>
            </w:pPr>
            <w:r w:rsidRPr="004B4A85">
              <w:rPr>
                <w:rFonts w:ascii="黑体" w:eastAsia="黑体" w:hAnsi="黑体" w:hint="eastAsia"/>
                <w:sz w:val="18"/>
                <w:szCs w:val="18"/>
              </w:rPr>
              <w:t>图一一 妇好墓出土的嵌松石铜柄玉矛</w:t>
            </w:r>
          </w:p>
        </w:tc>
      </w:tr>
    </w:tbl>
    <w:p w:rsidR="008C1605" w:rsidRDefault="008C1605" w:rsidP="008C1605">
      <w:pPr>
        <w:spacing w:beforeLines="50" w:before="156" w:line="300" w:lineRule="auto"/>
        <w:ind w:firstLineChars="200" w:firstLine="420"/>
        <w:rPr>
          <w:rFonts w:ascii="宋体" w:eastAsia="宋体" w:hAnsi="宋体"/>
          <w:szCs w:val="21"/>
        </w:rPr>
      </w:pPr>
      <w:r w:rsidRPr="00EC7A1B">
        <w:rPr>
          <w:rFonts w:ascii="宋体" w:eastAsia="宋体" w:hAnsi="宋体" w:hint="eastAsia"/>
          <w:szCs w:val="21"/>
        </w:rPr>
        <w:t>《五色炫曜</w:t>
      </w:r>
      <w:r>
        <w:rPr>
          <w:rFonts w:ascii="宋体" w:eastAsia="宋体" w:hAnsi="宋体" w:hint="eastAsia"/>
          <w:szCs w:val="21"/>
        </w:rPr>
        <w:t>——</w:t>
      </w:r>
      <w:r w:rsidRPr="00EC7A1B">
        <w:rPr>
          <w:rFonts w:ascii="宋体" w:eastAsia="宋体" w:hAnsi="宋体" w:hint="eastAsia"/>
          <w:szCs w:val="21"/>
        </w:rPr>
        <w:t>南昌汉代海昏侯国考古成果》中将此次考古成果分为五个部分进行展示，分别是墓园、车马坑、祔葬墓、主墓和出土文物。目前出土金器、青铜器、铁器、玉器、陶瓷器、简牍等各类精美文物约1万件、其中回廊约6000件，主椁室约1000件，车马坑约3000件。玉器种类多样，包括玉饰件、玉剑格、玉璧、玉印、玉佩（图一二）等</w:t>
      </w:r>
      <w:r w:rsidRPr="00EC7A1B">
        <w:rPr>
          <w:rStyle w:val="ab"/>
          <w:rFonts w:ascii="宋体" w:eastAsia="宋体" w:hAnsi="宋体"/>
          <w:szCs w:val="21"/>
        </w:rPr>
        <w:footnoteReference w:id="418"/>
      </w:r>
      <w:r w:rsidRPr="00EC7A1B">
        <w:rPr>
          <w:rFonts w:ascii="宋体" w:eastAsia="宋体" w:hAnsi="宋体" w:hint="eastAsia"/>
          <w:szCs w:val="21"/>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4588"/>
      </w:tblGrid>
      <w:tr w:rsidR="008C1605" w:rsidTr="006E5891">
        <w:tc>
          <w:tcPr>
            <w:tcW w:w="4587" w:type="dxa"/>
          </w:tcPr>
          <w:p w:rsidR="008C1605" w:rsidRDefault="008C1605" w:rsidP="006E5891">
            <w:pPr>
              <w:spacing w:beforeLines="50" w:before="156" w:line="300" w:lineRule="auto"/>
              <w:jc w:val="center"/>
              <w:rPr>
                <w:rFonts w:ascii="宋体" w:eastAsia="宋体" w:hAnsi="宋体"/>
                <w:szCs w:val="21"/>
              </w:rPr>
            </w:pPr>
            <w:r w:rsidRPr="00EC7A1B">
              <w:rPr>
                <w:rFonts w:ascii="宋体" w:eastAsia="宋体" w:hAnsi="宋体" w:hint="eastAsia"/>
                <w:noProof/>
                <w:szCs w:val="21"/>
              </w:rPr>
              <w:drawing>
                <wp:inline distT="0" distB="0" distL="0" distR="0" wp14:anchorId="3B51DEA7" wp14:editId="4ED789BB">
                  <wp:extent cx="1942923" cy="1800000"/>
                  <wp:effectExtent l="0" t="0" r="635"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942923" cy="1800000"/>
                          </a:xfrm>
                          <a:prstGeom prst="rect">
                            <a:avLst/>
                          </a:prstGeom>
                          <a:noFill/>
                          <a:ln>
                            <a:noFill/>
                          </a:ln>
                        </pic:spPr>
                      </pic:pic>
                    </a:graphicData>
                  </a:graphic>
                </wp:inline>
              </w:drawing>
            </w:r>
          </w:p>
        </w:tc>
        <w:tc>
          <w:tcPr>
            <w:tcW w:w="4588" w:type="dxa"/>
          </w:tcPr>
          <w:p w:rsidR="008C1605" w:rsidRDefault="008C1605" w:rsidP="006E5891">
            <w:pPr>
              <w:spacing w:beforeLines="50" w:before="156" w:line="300" w:lineRule="auto"/>
              <w:jc w:val="center"/>
              <w:rPr>
                <w:rFonts w:ascii="宋体" w:eastAsia="宋体" w:hAnsi="宋体"/>
                <w:szCs w:val="21"/>
              </w:rPr>
            </w:pPr>
            <w:r w:rsidRPr="00EC7A1B">
              <w:rPr>
                <w:rFonts w:ascii="宋体" w:eastAsia="宋体" w:hAnsi="宋体"/>
                <w:noProof/>
                <w:szCs w:val="21"/>
              </w:rPr>
              <w:drawing>
                <wp:inline distT="0" distB="0" distL="0" distR="0" wp14:anchorId="3DCBAC57" wp14:editId="499F648A">
                  <wp:extent cx="1891928" cy="180000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891928" cy="1800000"/>
                          </a:xfrm>
                          <a:prstGeom prst="rect">
                            <a:avLst/>
                          </a:prstGeom>
                          <a:noFill/>
                          <a:ln>
                            <a:noFill/>
                          </a:ln>
                        </pic:spPr>
                      </pic:pic>
                    </a:graphicData>
                  </a:graphic>
                </wp:inline>
              </w:drawing>
            </w:r>
          </w:p>
        </w:tc>
      </w:tr>
      <w:tr w:rsidR="008C1605" w:rsidRPr="00C11AE1" w:rsidTr="006E5891">
        <w:tc>
          <w:tcPr>
            <w:tcW w:w="9175" w:type="dxa"/>
            <w:gridSpan w:val="2"/>
          </w:tcPr>
          <w:p w:rsidR="008C1605" w:rsidRPr="00C11AE1" w:rsidRDefault="008C1605" w:rsidP="006E5891">
            <w:pPr>
              <w:spacing w:line="300" w:lineRule="auto"/>
              <w:ind w:firstLineChars="200" w:firstLine="360"/>
              <w:jc w:val="center"/>
              <w:rPr>
                <w:rFonts w:ascii="黑体" w:eastAsia="黑体" w:hAnsi="黑体"/>
                <w:sz w:val="18"/>
                <w:szCs w:val="18"/>
              </w:rPr>
            </w:pPr>
            <w:r w:rsidRPr="00C11AE1">
              <w:rPr>
                <w:rFonts w:ascii="黑体" w:eastAsia="黑体" w:hAnsi="黑体" w:hint="eastAsia"/>
                <w:sz w:val="18"/>
                <w:szCs w:val="18"/>
              </w:rPr>
              <w:t>图一二 海昏侯墓出土的韘形佩（左）和玉环（右）</w:t>
            </w:r>
          </w:p>
        </w:tc>
      </w:tr>
    </w:tbl>
    <w:p w:rsidR="008C1605" w:rsidRPr="00EC7A1B" w:rsidRDefault="008C1605" w:rsidP="008C1605">
      <w:pPr>
        <w:spacing w:beforeLines="50" w:before="156" w:line="300" w:lineRule="auto"/>
        <w:ind w:firstLineChars="200" w:firstLine="420"/>
        <w:rPr>
          <w:rFonts w:ascii="宋体" w:eastAsia="宋体" w:hAnsi="宋体"/>
          <w:szCs w:val="21"/>
        </w:rPr>
      </w:pPr>
      <w:r w:rsidRPr="00EC7A1B">
        <w:rPr>
          <w:rFonts w:ascii="宋体" w:eastAsia="宋体" w:hAnsi="宋体" w:hint="eastAsia"/>
          <w:szCs w:val="21"/>
        </w:rPr>
        <w:t>《镇赉文物精粹》按照历史年代顺序编排，共分五部分，每部分所精选的文物，都代表了镇赉县各时期的文物特点。文物种类较多，包括石器、陶器、骨角器、玉器、铜器、瓷器等。其中玉器多集中于新石器时代和青铜时代这两部分中</w:t>
      </w:r>
      <w:r w:rsidRPr="00EC7A1B">
        <w:rPr>
          <w:rStyle w:val="ab"/>
          <w:rFonts w:ascii="宋体" w:eastAsia="宋体" w:hAnsi="宋体"/>
          <w:szCs w:val="21"/>
        </w:rPr>
        <w:footnoteReference w:id="419"/>
      </w:r>
      <w:r w:rsidRPr="00EC7A1B">
        <w:rPr>
          <w:rFonts w:ascii="宋体" w:eastAsia="宋体" w:hAnsi="宋体" w:hint="eastAsia"/>
          <w:szCs w:val="21"/>
        </w:rPr>
        <w:t>。</w:t>
      </w:r>
    </w:p>
    <w:p w:rsidR="008C1605" w:rsidRDefault="008C1605" w:rsidP="008C1605">
      <w:pPr>
        <w:spacing w:line="300" w:lineRule="auto"/>
        <w:ind w:firstLineChars="200" w:firstLine="420"/>
        <w:rPr>
          <w:rFonts w:ascii="宋体" w:eastAsia="宋体" w:hAnsi="宋体"/>
          <w:szCs w:val="21"/>
        </w:rPr>
      </w:pPr>
      <w:r w:rsidRPr="00EC7A1B">
        <w:rPr>
          <w:rFonts w:ascii="宋体" w:eastAsia="宋体" w:hAnsi="宋体" w:hint="eastAsia"/>
          <w:szCs w:val="21"/>
        </w:rPr>
        <w:t>《郑州大师姑图录》以2002-</w:t>
      </w:r>
      <w:r w:rsidRPr="00EC7A1B">
        <w:rPr>
          <w:rFonts w:ascii="宋体" w:eastAsia="宋体" w:hAnsi="宋体"/>
          <w:szCs w:val="21"/>
        </w:rPr>
        <w:t>2003</w:t>
      </w:r>
      <w:r w:rsidRPr="00EC7A1B">
        <w:rPr>
          <w:rFonts w:ascii="宋体" w:eastAsia="宋体" w:hAnsi="宋体" w:hint="eastAsia"/>
          <w:szCs w:val="21"/>
        </w:rPr>
        <w:t>年大师姑遗址发掘出土的器物为主，收录陶器、铜器、玉器、骨器等219件。按照时代分为二里头文化和早商文化两个部分。玉器共5件，包括玉方杯、玉琮、玉饰等，均属于二里头文化</w:t>
      </w:r>
      <w:r w:rsidRPr="00EC7A1B">
        <w:rPr>
          <w:rStyle w:val="ab"/>
          <w:rFonts w:ascii="宋体" w:eastAsia="宋体" w:hAnsi="宋体"/>
          <w:szCs w:val="21"/>
        </w:rPr>
        <w:footnoteReference w:id="420"/>
      </w:r>
      <w:r w:rsidRPr="00EC7A1B">
        <w:rPr>
          <w:rFonts w:ascii="宋体" w:eastAsia="宋体" w:hAnsi="宋体" w:hint="eastAsia"/>
          <w:szCs w:val="21"/>
        </w:rPr>
        <w:t>。</w:t>
      </w:r>
    </w:p>
    <w:p w:rsidR="008C1605" w:rsidRPr="00EC7A1B" w:rsidRDefault="008C1605" w:rsidP="008C1605">
      <w:pPr>
        <w:ind w:firstLineChars="200" w:firstLine="420"/>
        <w:rPr>
          <w:rFonts w:ascii="宋体" w:eastAsia="宋体" w:hAnsi="宋体"/>
          <w:szCs w:val="21"/>
        </w:rPr>
      </w:pPr>
    </w:p>
    <w:p w:rsidR="008C1605" w:rsidRPr="00C11AE1" w:rsidRDefault="008C1605" w:rsidP="008C1605">
      <w:pPr>
        <w:jc w:val="center"/>
        <w:rPr>
          <w:rFonts w:ascii="黑体" w:eastAsia="黑体" w:hAnsi="黑体"/>
          <w:sz w:val="24"/>
          <w:szCs w:val="24"/>
        </w:rPr>
      </w:pPr>
      <w:r w:rsidRPr="00C11AE1">
        <w:rPr>
          <w:rFonts w:ascii="黑体" w:eastAsia="黑体" w:hAnsi="黑体" w:hint="eastAsia"/>
          <w:sz w:val="24"/>
          <w:szCs w:val="24"/>
        </w:rPr>
        <w:t xml:space="preserve">四 </w:t>
      </w:r>
      <w:r w:rsidRPr="00C11AE1">
        <w:rPr>
          <w:rFonts w:ascii="黑体" w:eastAsia="黑体" w:hAnsi="黑体"/>
          <w:sz w:val="24"/>
          <w:szCs w:val="24"/>
        </w:rPr>
        <w:t xml:space="preserve"> </w:t>
      </w:r>
      <w:r w:rsidRPr="00C11AE1">
        <w:rPr>
          <w:rFonts w:ascii="黑体" w:eastAsia="黑体" w:hAnsi="黑体" w:hint="eastAsia"/>
          <w:sz w:val="24"/>
          <w:szCs w:val="24"/>
        </w:rPr>
        <w:t>学术动态</w:t>
      </w:r>
    </w:p>
    <w:p w:rsidR="008C1605" w:rsidRPr="00EC7A1B" w:rsidRDefault="008C1605" w:rsidP="008C1605">
      <w:pPr>
        <w:rPr>
          <w:rFonts w:ascii="宋体" w:eastAsia="宋体" w:hAnsi="宋体"/>
          <w:szCs w:val="21"/>
        </w:rPr>
      </w:pPr>
    </w:p>
    <w:p w:rsidR="008C1605" w:rsidRPr="00EC7A1B" w:rsidRDefault="008C1605" w:rsidP="008C1605">
      <w:pPr>
        <w:spacing w:line="300" w:lineRule="auto"/>
        <w:ind w:firstLineChars="200" w:firstLine="420"/>
        <w:rPr>
          <w:rFonts w:ascii="宋体" w:eastAsia="宋体" w:hAnsi="宋体"/>
          <w:szCs w:val="21"/>
        </w:rPr>
      </w:pPr>
      <w:r w:rsidRPr="00EC7A1B">
        <w:rPr>
          <w:rFonts w:ascii="宋体" w:eastAsia="宋体" w:hAnsi="宋体"/>
          <w:szCs w:val="21"/>
        </w:rPr>
        <w:t>2015年8月23日至8月27日，由中国文物学会玉器专业委员会主办、新疆维吾尔自治区玛纳斯县人民政府承办的“中国文物学会玉器专业委员会丝绸之路与玉文化研讨会”在新疆维吾尔自治区玛纳斯县召开，来自全国各地100余位研究玉器的专家和学者出席了会议。在这次研讨会上，学者从五个方面就相关问题展开了讨论，分别是：“丝绸之路”与“玉石之路”涵义的界定、“丝绸之路”古玉矿相关问题探讨、有关“丝绸之路”玉器相关问题探讨、碧玉相关问题探讨、明清时期和田玉相关问题探讨</w:t>
      </w:r>
      <w:r w:rsidRPr="00EC7A1B">
        <w:rPr>
          <w:rStyle w:val="ab"/>
          <w:rFonts w:ascii="宋体" w:eastAsia="宋体" w:hAnsi="宋体"/>
          <w:szCs w:val="21"/>
        </w:rPr>
        <w:footnoteReference w:id="421"/>
      </w:r>
      <w:r w:rsidRPr="00EC7A1B">
        <w:rPr>
          <w:rFonts w:ascii="宋体" w:eastAsia="宋体" w:hAnsi="宋体"/>
          <w:szCs w:val="21"/>
        </w:rPr>
        <w:t>。</w:t>
      </w:r>
    </w:p>
    <w:p w:rsidR="008C1605" w:rsidRPr="00EC7A1B" w:rsidRDefault="008C1605" w:rsidP="008C1605">
      <w:pPr>
        <w:spacing w:line="300" w:lineRule="auto"/>
        <w:ind w:firstLineChars="200" w:firstLine="420"/>
        <w:rPr>
          <w:rFonts w:ascii="宋体" w:eastAsia="宋体" w:hAnsi="宋体"/>
          <w:szCs w:val="21"/>
        </w:rPr>
      </w:pPr>
      <w:r w:rsidRPr="00EC7A1B">
        <w:rPr>
          <w:rFonts w:ascii="宋体" w:eastAsia="宋体" w:hAnsi="宋体" w:hint="eastAsia"/>
          <w:szCs w:val="21"/>
        </w:rPr>
        <w:t>震旦博物馆系列学术讲座之红山文化玉器与中华五千年文明形成的标志于</w:t>
      </w:r>
      <w:r w:rsidRPr="00EC7A1B">
        <w:rPr>
          <w:rFonts w:ascii="宋体" w:eastAsia="宋体" w:hAnsi="宋体"/>
          <w:szCs w:val="21"/>
        </w:rPr>
        <w:t>2016年4月9日在震旦博物馆一楼多功能厅召开，刘国祥研究员在该讲座中系统讲述了红山文化的发现与认识过程、红山文化考古的系列重大发现、红山文化与中华五千年文明之路等内容，论证红山文化是中华文明重要发源地之一</w:t>
      </w:r>
      <w:r w:rsidRPr="00EC7A1B">
        <w:rPr>
          <w:rStyle w:val="ab"/>
          <w:rFonts w:ascii="宋体" w:eastAsia="宋体" w:hAnsi="宋体"/>
          <w:szCs w:val="21"/>
        </w:rPr>
        <w:footnoteReference w:id="422"/>
      </w:r>
      <w:r w:rsidRPr="00EC7A1B">
        <w:rPr>
          <w:rFonts w:ascii="宋体" w:eastAsia="宋体" w:hAnsi="宋体"/>
          <w:szCs w:val="21"/>
        </w:rPr>
        <w:t>。</w:t>
      </w:r>
    </w:p>
    <w:p w:rsidR="008C1605" w:rsidRDefault="008C1605" w:rsidP="008C1605">
      <w:pPr>
        <w:spacing w:line="300" w:lineRule="auto"/>
        <w:ind w:firstLineChars="200" w:firstLine="420"/>
        <w:rPr>
          <w:rFonts w:ascii="宋体" w:eastAsia="宋体" w:hAnsi="宋体"/>
          <w:szCs w:val="21"/>
        </w:rPr>
      </w:pPr>
      <w:r w:rsidRPr="00EC7A1B">
        <w:rPr>
          <w:rFonts w:ascii="宋体" w:eastAsia="宋体" w:hAnsi="宋体"/>
          <w:szCs w:val="21"/>
        </w:rPr>
        <w:t>2016年3月，中国社会科学院考古研究所中国考古联合研究基地、香港中文大学中国考古艺术研究中心及历史系共同举办了“玉器与王权诞生”研讨会。此次会议主题以二里头绿松石及铜牌饰为讨论重心</w:t>
      </w:r>
      <w:r>
        <w:rPr>
          <w:rFonts w:ascii="宋体" w:eastAsia="宋体" w:hAnsi="宋体" w:hint="eastAsia"/>
          <w:szCs w:val="21"/>
        </w:rPr>
        <w:t>，</w:t>
      </w:r>
      <w:r w:rsidRPr="00EC7A1B">
        <w:rPr>
          <w:rFonts w:ascii="宋体" w:eastAsia="宋体" w:hAnsi="宋体"/>
          <w:szCs w:val="21"/>
        </w:rPr>
        <w:t>其中包括与二里头M3龙形器来源关系密切的日照两城镇M33墓发现</w:t>
      </w:r>
      <w:r>
        <w:rPr>
          <w:rFonts w:ascii="宋体" w:eastAsia="宋体" w:hAnsi="宋体" w:hint="eastAsia"/>
          <w:szCs w:val="21"/>
        </w:rPr>
        <w:t>，</w:t>
      </w:r>
      <w:r w:rsidRPr="00EC7A1B">
        <w:rPr>
          <w:rFonts w:ascii="宋体" w:eastAsia="宋体" w:hAnsi="宋体"/>
          <w:szCs w:val="21"/>
        </w:rPr>
        <w:t>花地嘴朱绘神面</w:t>
      </w:r>
      <w:r>
        <w:rPr>
          <w:rFonts w:ascii="宋体" w:eastAsia="宋体" w:hAnsi="宋体"/>
          <w:szCs w:val="21"/>
        </w:rPr>
        <w:t>的</w:t>
      </w:r>
      <w:r w:rsidRPr="00EC7A1B">
        <w:rPr>
          <w:rFonts w:ascii="宋体" w:eastAsia="宋体" w:hAnsi="宋体"/>
          <w:szCs w:val="21"/>
        </w:rPr>
        <w:t>分析。二里头方面包括M3随葬绿松石龙形器的考古学背景</w:t>
      </w:r>
      <w:r>
        <w:rPr>
          <w:rFonts w:ascii="宋体" w:eastAsia="宋体" w:hAnsi="宋体" w:hint="eastAsia"/>
          <w:szCs w:val="21"/>
        </w:rPr>
        <w:t>，</w:t>
      </w:r>
      <w:r w:rsidRPr="00EC7A1B">
        <w:rPr>
          <w:rFonts w:ascii="宋体" w:eastAsia="宋体" w:hAnsi="宋体"/>
          <w:szCs w:val="21"/>
        </w:rPr>
        <w:t>绿松石嵌片技术</w:t>
      </w:r>
      <w:r>
        <w:rPr>
          <w:rFonts w:ascii="宋体" w:eastAsia="宋体" w:hAnsi="宋体" w:hint="eastAsia"/>
          <w:szCs w:val="21"/>
        </w:rPr>
        <w:t>，</w:t>
      </w:r>
      <w:r w:rsidRPr="00EC7A1B">
        <w:rPr>
          <w:rFonts w:ascii="宋体" w:eastAsia="宋体" w:hAnsi="宋体"/>
          <w:szCs w:val="21"/>
        </w:rPr>
        <w:t>铜牌饰胶黏剂探索</w:t>
      </w:r>
      <w:r>
        <w:rPr>
          <w:rFonts w:ascii="宋体" w:eastAsia="宋体" w:hAnsi="宋体" w:hint="eastAsia"/>
          <w:szCs w:val="21"/>
        </w:rPr>
        <w:t>，</w:t>
      </w:r>
      <w:r w:rsidRPr="00EC7A1B">
        <w:rPr>
          <w:rFonts w:ascii="宋体" w:eastAsia="宋体" w:hAnsi="宋体"/>
          <w:szCs w:val="21"/>
        </w:rPr>
        <w:t>2015年二里头最新发掘成果</w:t>
      </w:r>
      <w:r>
        <w:rPr>
          <w:rFonts w:ascii="宋体" w:eastAsia="宋体" w:hAnsi="宋体" w:hint="eastAsia"/>
          <w:szCs w:val="21"/>
        </w:rPr>
        <w:t>，</w:t>
      </w:r>
      <w:r w:rsidRPr="00EC7A1B">
        <w:rPr>
          <w:rFonts w:ascii="宋体" w:eastAsia="宋体" w:hAnsi="宋体"/>
          <w:szCs w:val="21"/>
        </w:rPr>
        <w:t>二里头文化时期陶器及铸铜业特征</w:t>
      </w:r>
      <w:r w:rsidRPr="00EC7A1B">
        <w:rPr>
          <w:rStyle w:val="ab"/>
          <w:rFonts w:ascii="宋体" w:eastAsia="宋体" w:hAnsi="宋体"/>
          <w:szCs w:val="21"/>
        </w:rPr>
        <w:footnoteReference w:id="423"/>
      </w:r>
      <w:r w:rsidRPr="00EC7A1B">
        <w:rPr>
          <w:rFonts w:ascii="宋体" w:eastAsia="宋体" w:hAnsi="宋体"/>
          <w:szCs w:val="21"/>
        </w:rPr>
        <w:t>。</w:t>
      </w:r>
    </w:p>
    <w:p w:rsidR="008C1605" w:rsidRDefault="008C1605" w:rsidP="008C1605">
      <w:r>
        <w:br w:type="page"/>
      </w:r>
    </w:p>
    <w:p w:rsidR="008C1605" w:rsidRPr="00B54D62" w:rsidRDefault="008C1605" w:rsidP="008C1605">
      <w:pPr>
        <w:spacing w:line="300" w:lineRule="auto"/>
        <w:jc w:val="center"/>
        <w:rPr>
          <w:rFonts w:ascii="黑体" w:eastAsia="黑体" w:hAnsi="黑体"/>
          <w:sz w:val="36"/>
          <w:szCs w:val="36"/>
        </w:rPr>
      </w:pPr>
      <w:r w:rsidRPr="00B54D62">
        <w:rPr>
          <w:rFonts w:ascii="黑体" w:eastAsia="黑体" w:hAnsi="黑体" w:hint="eastAsia"/>
          <w:sz w:val="36"/>
          <w:szCs w:val="36"/>
        </w:rPr>
        <w:t>玉器考古文献汇编（2016年7月-12月）</w:t>
      </w:r>
    </w:p>
    <w:p w:rsidR="008C1605" w:rsidRPr="008C1605" w:rsidRDefault="008C1605" w:rsidP="008C1605">
      <w:pPr>
        <w:spacing w:afterLines="50" w:after="156"/>
        <w:jc w:val="center"/>
        <w:rPr>
          <w:rFonts w:ascii="楷体" w:eastAsia="楷体" w:hAnsi="楷体"/>
          <w:sz w:val="24"/>
          <w:szCs w:val="24"/>
        </w:rPr>
      </w:pPr>
      <w:r w:rsidRPr="008C1605">
        <w:rPr>
          <w:rFonts w:ascii="楷体" w:eastAsia="楷体" w:hAnsi="楷体"/>
          <w:sz w:val="24"/>
          <w:szCs w:val="24"/>
        </w:rPr>
        <w:t>原载</w:t>
      </w:r>
      <w:r w:rsidRPr="008C1605">
        <w:rPr>
          <w:rFonts w:ascii="楷体" w:eastAsia="楷体" w:hAnsi="楷体" w:hint="eastAsia"/>
          <w:sz w:val="24"/>
          <w:szCs w:val="24"/>
        </w:rPr>
        <w:t>《玉器考古通讯》总第九期</w:t>
      </w:r>
    </w:p>
    <w:p w:rsidR="008C1605" w:rsidRPr="00B54D62" w:rsidRDefault="008C1605" w:rsidP="008C1605">
      <w:pPr>
        <w:spacing w:line="360" w:lineRule="auto"/>
        <w:jc w:val="center"/>
        <w:rPr>
          <w:rFonts w:ascii="楷体" w:eastAsia="楷体" w:hAnsi="楷体"/>
          <w:sz w:val="24"/>
          <w:szCs w:val="24"/>
        </w:rPr>
      </w:pPr>
      <w:r w:rsidRPr="00B54D62">
        <w:rPr>
          <w:rFonts w:ascii="楷体" w:eastAsia="楷体" w:hAnsi="楷体" w:hint="eastAsia"/>
          <w:sz w:val="24"/>
          <w:szCs w:val="24"/>
        </w:rPr>
        <w:t>刘思源</w:t>
      </w:r>
    </w:p>
    <w:p w:rsidR="008C1605" w:rsidRPr="00B54D62" w:rsidRDefault="008C1605" w:rsidP="008C1605">
      <w:pPr>
        <w:spacing w:line="360" w:lineRule="auto"/>
        <w:jc w:val="center"/>
        <w:rPr>
          <w:rFonts w:ascii="楷体" w:eastAsia="楷体" w:hAnsi="楷体"/>
          <w:sz w:val="24"/>
          <w:szCs w:val="24"/>
        </w:rPr>
      </w:pPr>
      <w:r w:rsidRPr="00B54D62">
        <w:rPr>
          <w:rFonts w:ascii="楷体" w:eastAsia="楷体" w:hAnsi="楷体" w:hint="eastAsia"/>
          <w:sz w:val="24"/>
          <w:szCs w:val="24"/>
        </w:rPr>
        <w:t>（</w:t>
      </w:r>
      <w:r w:rsidRPr="00B54D62">
        <w:rPr>
          <w:rFonts w:ascii="楷体" w:eastAsia="楷体" w:hAnsi="楷体"/>
          <w:sz w:val="24"/>
          <w:szCs w:val="24"/>
        </w:rPr>
        <w:t>北京大学考古文博学院</w:t>
      </w:r>
      <w:r w:rsidRPr="00B54D62">
        <w:rPr>
          <w:rFonts w:ascii="楷体" w:eastAsia="楷体" w:hAnsi="楷体" w:hint="eastAsia"/>
          <w:sz w:val="24"/>
          <w:szCs w:val="24"/>
        </w:rPr>
        <w:t>）</w:t>
      </w:r>
    </w:p>
    <w:p w:rsidR="008C1605" w:rsidRDefault="008C1605" w:rsidP="008C1605">
      <w:pPr>
        <w:jc w:val="center"/>
        <w:rPr>
          <w:rFonts w:ascii="宋体" w:eastAsia="宋体" w:hAnsi="宋体"/>
          <w:szCs w:val="21"/>
        </w:rPr>
      </w:pPr>
    </w:p>
    <w:p w:rsidR="008C1605" w:rsidRPr="00B54D62" w:rsidRDefault="008C1605" w:rsidP="008C1605">
      <w:pPr>
        <w:jc w:val="center"/>
        <w:rPr>
          <w:rFonts w:ascii="黑体" w:eastAsia="黑体" w:hAnsi="黑体"/>
          <w:sz w:val="24"/>
          <w:szCs w:val="24"/>
        </w:rPr>
      </w:pPr>
      <w:r w:rsidRPr="00B54D62">
        <w:rPr>
          <w:rFonts w:ascii="黑体" w:eastAsia="黑体" w:hAnsi="黑体"/>
          <w:sz w:val="24"/>
          <w:szCs w:val="24"/>
        </w:rPr>
        <w:t>一</w:t>
      </w:r>
      <w:r w:rsidRPr="00B54D62">
        <w:rPr>
          <w:rFonts w:ascii="黑体" w:eastAsia="黑体" w:hAnsi="黑体" w:hint="eastAsia"/>
          <w:sz w:val="24"/>
          <w:szCs w:val="24"/>
        </w:rPr>
        <w:t xml:space="preserve">  </w:t>
      </w:r>
      <w:r w:rsidRPr="00B54D62">
        <w:rPr>
          <w:rFonts w:ascii="黑体" w:eastAsia="黑体" w:hAnsi="黑体"/>
          <w:sz w:val="24"/>
          <w:szCs w:val="24"/>
        </w:rPr>
        <w:t>考古发现</w:t>
      </w:r>
    </w:p>
    <w:p w:rsidR="008C1605" w:rsidRDefault="008C1605" w:rsidP="008C1605">
      <w:pPr>
        <w:pStyle w:val="10"/>
        <w:ind w:firstLineChars="0" w:firstLine="0"/>
        <w:rPr>
          <w:rFonts w:ascii="宋体" w:eastAsia="宋体" w:hAnsi="宋体"/>
          <w:szCs w:val="21"/>
        </w:rPr>
      </w:pPr>
    </w:p>
    <w:p w:rsidR="008C1605" w:rsidRPr="00B54D62" w:rsidRDefault="008C1605" w:rsidP="008C1605">
      <w:pPr>
        <w:pStyle w:val="10"/>
        <w:spacing w:line="300" w:lineRule="auto"/>
        <w:ind w:firstLineChars="0" w:firstLine="0"/>
        <w:rPr>
          <w:rFonts w:ascii="黑体" w:eastAsia="黑体" w:hAnsi="黑体"/>
          <w:szCs w:val="21"/>
        </w:rPr>
      </w:pPr>
      <w:r w:rsidRPr="00B54D62">
        <w:rPr>
          <w:rFonts w:ascii="黑体" w:eastAsia="黑体" w:hAnsi="黑体" w:hint="eastAsia"/>
          <w:szCs w:val="21"/>
        </w:rPr>
        <w:t>（一）新石器时代</w:t>
      </w:r>
    </w:p>
    <w:p w:rsidR="008C1605" w:rsidRPr="00B54D62" w:rsidRDefault="008C1605" w:rsidP="008C1605">
      <w:pPr>
        <w:spacing w:line="300" w:lineRule="auto"/>
        <w:rPr>
          <w:rFonts w:ascii="宋体" w:eastAsia="宋体" w:hAnsi="宋体"/>
          <w:b/>
          <w:szCs w:val="21"/>
        </w:rPr>
      </w:pPr>
      <w:r w:rsidRPr="00B54D62">
        <w:rPr>
          <w:rFonts w:ascii="宋体" w:eastAsia="宋体" w:hAnsi="宋体" w:hint="eastAsia"/>
          <w:b/>
          <w:szCs w:val="21"/>
        </w:rPr>
        <w:t>1.东北地区</w:t>
      </w:r>
    </w:p>
    <w:p w:rsidR="008C1605" w:rsidRPr="0078412D" w:rsidRDefault="008C1605" w:rsidP="008C1605">
      <w:pPr>
        <w:spacing w:line="300" w:lineRule="auto"/>
        <w:ind w:firstLineChars="200" w:firstLine="420"/>
        <w:rPr>
          <w:rFonts w:ascii="宋体" w:eastAsia="宋体" w:hAnsi="宋体"/>
          <w:szCs w:val="21"/>
        </w:rPr>
      </w:pPr>
      <w:r w:rsidRPr="0078412D">
        <w:rPr>
          <w:rFonts w:ascii="宋体" w:eastAsia="宋体" w:hAnsi="宋体"/>
          <w:szCs w:val="21"/>
        </w:rPr>
        <w:t>2011</w:t>
      </w:r>
      <w:r w:rsidRPr="0078412D">
        <w:rPr>
          <w:rFonts w:ascii="宋体" w:eastAsia="宋体" w:hAnsi="宋体" w:hint="eastAsia"/>
          <w:szCs w:val="21"/>
        </w:rPr>
        <w:t>年，吉林大学边疆考古研究中心、吉林省文物考古研究所联合成立了“吉林省田野考古实践教学与遗址保护研究基地”，对后套木嘎遗址进行了第一次大规模的发掘。此次发掘所获的文化遗存共可分为七个时期。其中第二、三期遗物内包含少量玉器，</w:t>
      </w:r>
      <w:r>
        <w:rPr>
          <w:rFonts w:ascii="宋体" w:eastAsia="宋体" w:hAnsi="宋体" w:hint="eastAsia"/>
          <w:szCs w:val="21"/>
        </w:rPr>
        <w:t>简报内并未详细介绍。第四期出土的遗物中有玉</w:t>
      </w:r>
      <w:r w:rsidRPr="0078412D">
        <w:rPr>
          <w:rFonts w:ascii="宋体" w:eastAsia="宋体" w:hAnsi="宋体" w:hint="eastAsia"/>
          <w:szCs w:val="21"/>
        </w:rPr>
        <w:t>坠、珠、管等</w:t>
      </w:r>
      <w:r w:rsidRPr="0078412D">
        <w:rPr>
          <w:rStyle w:val="ab"/>
          <w:rFonts w:ascii="宋体" w:eastAsia="宋体" w:hAnsi="宋体"/>
          <w:szCs w:val="21"/>
        </w:rPr>
        <w:footnoteReference w:id="424"/>
      </w:r>
      <w:r w:rsidRPr="0078412D">
        <w:rPr>
          <w:rFonts w:ascii="宋体" w:eastAsia="宋体" w:hAnsi="宋体" w:hint="eastAsia"/>
          <w:szCs w:val="21"/>
        </w:rPr>
        <w:t>。</w:t>
      </w:r>
    </w:p>
    <w:p w:rsidR="008C1605" w:rsidRPr="00B54D62" w:rsidRDefault="008C1605" w:rsidP="008C1605">
      <w:pPr>
        <w:numPr>
          <w:ilvl w:val="0"/>
          <w:numId w:val="4"/>
        </w:numPr>
        <w:spacing w:line="300" w:lineRule="auto"/>
        <w:rPr>
          <w:rFonts w:ascii="宋体" w:eastAsia="宋体" w:hAnsi="宋体"/>
          <w:b/>
          <w:szCs w:val="21"/>
        </w:rPr>
      </w:pPr>
      <w:r w:rsidRPr="00B54D62">
        <w:rPr>
          <w:rFonts w:ascii="宋体" w:eastAsia="宋体" w:hAnsi="宋体" w:hint="eastAsia"/>
          <w:b/>
          <w:szCs w:val="21"/>
        </w:rPr>
        <w:t>西北地区</w:t>
      </w:r>
    </w:p>
    <w:p w:rsidR="008C1605" w:rsidRPr="0078412D" w:rsidRDefault="008C1605" w:rsidP="008C1605">
      <w:pPr>
        <w:spacing w:line="300" w:lineRule="auto"/>
        <w:ind w:firstLineChars="200" w:firstLine="420"/>
        <w:rPr>
          <w:rFonts w:ascii="宋体" w:eastAsia="宋体" w:hAnsi="宋体"/>
          <w:szCs w:val="21"/>
        </w:rPr>
      </w:pPr>
      <w:r w:rsidRPr="0078412D">
        <w:rPr>
          <w:rFonts w:ascii="宋体" w:eastAsia="宋体" w:hAnsi="宋体"/>
          <w:szCs w:val="21"/>
        </w:rPr>
        <w:t>韩家圪旦地点位于陕西神木石峁城址内城中部偏东的一处东西向“舌形”山峁，与皇城台隔沟相望，是一处重要的居址与墓葬交错分布区域</w:t>
      </w:r>
      <w:r w:rsidRPr="0078412D">
        <w:rPr>
          <w:rFonts w:ascii="宋体" w:eastAsia="宋体" w:hAnsi="宋体" w:hint="eastAsia"/>
          <w:szCs w:val="21"/>
        </w:rPr>
        <w:t>，</w:t>
      </w:r>
      <w:r w:rsidRPr="0078412D">
        <w:rPr>
          <w:rFonts w:ascii="宋体" w:eastAsia="宋体" w:hAnsi="宋体"/>
          <w:szCs w:val="21"/>
        </w:rPr>
        <w:t>先后承担过居址和墓地两种聚落功能。该地点早期为居址，房屋以高低错落的窑洞为主要建筑形式；晚期成为墓地，墓葬形制包括竖穴土坑墓、石棺墓和偏洞室墓，尤以竖穴土坑墓居多。个别墓葬规模较大。虽多遭盗掘，</w:t>
      </w:r>
      <w:r w:rsidRPr="0078412D">
        <w:rPr>
          <w:rFonts w:ascii="宋体" w:eastAsia="宋体" w:hAnsi="宋体" w:hint="eastAsia"/>
          <w:szCs w:val="21"/>
        </w:rPr>
        <w:t>但仍保留</w:t>
      </w:r>
      <w:r w:rsidRPr="0078412D">
        <w:rPr>
          <w:rFonts w:ascii="宋体" w:eastAsia="宋体" w:hAnsi="宋体"/>
          <w:szCs w:val="21"/>
        </w:rPr>
        <w:t>重要随葬品。结合与石峁城址的核心区域——皇城台隔沟相望的特殊地理位置，这些现象暗示着韩家圪旦地点</w:t>
      </w:r>
      <w:r w:rsidRPr="0078412D">
        <w:rPr>
          <w:rFonts w:ascii="宋体" w:eastAsia="宋体" w:hAnsi="宋体" w:hint="eastAsia"/>
          <w:szCs w:val="21"/>
        </w:rPr>
        <w:t>应</w:t>
      </w:r>
      <w:r w:rsidRPr="0078412D">
        <w:rPr>
          <w:rFonts w:ascii="宋体" w:eastAsia="宋体" w:hAnsi="宋体"/>
          <w:szCs w:val="21"/>
        </w:rPr>
        <w:t>是一处重要的贵族墓地。</w:t>
      </w:r>
      <w:r>
        <w:rPr>
          <w:rFonts w:ascii="宋体" w:eastAsia="宋体" w:hAnsi="宋体" w:hint="eastAsia"/>
          <w:szCs w:val="21"/>
        </w:rPr>
        <w:t>韩家</w:t>
      </w:r>
      <w:r w:rsidRPr="0078412D">
        <w:rPr>
          <w:rFonts w:ascii="宋体" w:eastAsia="宋体" w:hAnsi="宋体"/>
          <w:szCs w:val="21"/>
        </w:rPr>
        <w:t>圪旦</w:t>
      </w:r>
      <w:r w:rsidRPr="0078412D">
        <w:rPr>
          <w:rFonts w:ascii="宋体" w:eastAsia="宋体" w:hAnsi="宋体" w:hint="eastAsia"/>
          <w:szCs w:val="21"/>
        </w:rPr>
        <w:t>地点2</w:t>
      </w:r>
      <w:r w:rsidRPr="0078412D">
        <w:rPr>
          <w:rFonts w:ascii="宋体" w:eastAsia="宋体" w:hAnsi="宋体"/>
          <w:szCs w:val="21"/>
        </w:rPr>
        <w:t>014</w:t>
      </w:r>
      <w:r w:rsidRPr="0078412D">
        <w:rPr>
          <w:rFonts w:ascii="宋体" w:eastAsia="宋体" w:hAnsi="宋体" w:hint="eastAsia"/>
          <w:szCs w:val="21"/>
        </w:rPr>
        <w:t>年度出土的遗物以陶器为大宗，其次为石器和骨器，还发现个别蚌饰、海贝、鸵鸟蛋壳、绿松石饰及玉器</w:t>
      </w:r>
      <w:r w:rsidRPr="0078412D">
        <w:rPr>
          <w:rStyle w:val="ab"/>
          <w:rFonts w:ascii="宋体" w:eastAsia="宋体" w:hAnsi="宋体"/>
          <w:szCs w:val="21"/>
        </w:rPr>
        <w:footnoteReference w:id="425"/>
      </w:r>
      <w:r w:rsidRPr="0078412D">
        <w:rPr>
          <w:rFonts w:ascii="宋体" w:eastAsia="宋体" w:hAnsi="宋体" w:hint="eastAsia"/>
          <w:szCs w:val="21"/>
        </w:rPr>
        <w:t>。</w:t>
      </w:r>
    </w:p>
    <w:p w:rsidR="008C1605" w:rsidRPr="0078412D" w:rsidRDefault="008C1605" w:rsidP="008C1605">
      <w:pPr>
        <w:spacing w:line="300" w:lineRule="auto"/>
        <w:ind w:firstLineChars="200" w:firstLine="420"/>
        <w:rPr>
          <w:rFonts w:ascii="宋体" w:eastAsia="宋体" w:hAnsi="宋体"/>
          <w:szCs w:val="21"/>
        </w:rPr>
      </w:pPr>
      <w:r w:rsidRPr="0078412D">
        <w:rPr>
          <w:rFonts w:ascii="宋体" w:eastAsia="宋体" w:hAnsi="宋体"/>
          <w:szCs w:val="21"/>
        </w:rPr>
        <w:t>石摞摞山遗址位于陕西省佳县的石摞摞山及其附近区域，距离黄河约</w:t>
      </w:r>
      <w:r w:rsidRPr="0078412D">
        <w:rPr>
          <w:rFonts w:ascii="宋体" w:eastAsia="宋体" w:hAnsi="宋体" w:hint="eastAsia"/>
          <w:szCs w:val="21"/>
        </w:rPr>
        <w:t>15</w:t>
      </w:r>
      <w:r w:rsidRPr="0078412D">
        <w:rPr>
          <w:rFonts w:ascii="宋体" w:eastAsia="宋体" w:hAnsi="宋体"/>
          <w:szCs w:val="21"/>
        </w:rPr>
        <w:t>公里，</w:t>
      </w:r>
      <w:r w:rsidRPr="0078412D">
        <w:rPr>
          <w:rFonts w:ascii="宋体" w:eastAsia="宋体" w:hAnsi="宋体" w:hint="eastAsia"/>
          <w:szCs w:val="21"/>
        </w:rPr>
        <w:t>2</w:t>
      </w:r>
      <w:r w:rsidRPr="0078412D">
        <w:rPr>
          <w:rFonts w:ascii="宋体" w:eastAsia="宋体" w:hAnsi="宋体"/>
          <w:szCs w:val="21"/>
        </w:rPr>
        <w:t>003</w:t>
      </w:r>
      <w:r w:rsidRPr="0078412D">
        <w:rPr>
          <w:rFonts w:ascii="宋体" w:eastAsia="宋体" w:hAnsi="宋体" w:hint="eastAsia"/>
          <w:szCs w:val="21"/>
        </w:rPr>
        <w:t>年7至10</w:t>
      </w:r>
      <w:r w:rsidRPr="0078412D">
        <w:rPr>
          <w:rFonts w:ascii="宋体" w:eastAsia="宋体" w:hAnsi="宋体"/>
          <w:szCs w:val="21"/>
        </w:rPr>
        <w:t>月对此遗址做了考古发掘。本次工作揭露遗址面积约</w:t>
      </w:r>
      <w:r w:rsidRPr="0078412D">
        <w:rPr>
          <w:rFonts w:ascii="宋体" w:eastAsia="宋体" w:hAnsi="宋体" w:hint="eastAsia"/>
          <w:szCs w:val="21"/>
        </w:rPr>
        <w:t>9</w:t>
      </w:r>
      <w:r w:rsidRPr="0078412D">
        <w:rPr>
          <w:rFonts w:ascii="宋体" w:eastAsia="宋体" w:hAnsi="宋体"/>
          <w:szCs w:val="21"/>
        </w:rPr>
        <w:t>00平方米，清理灰坑、窖穴93座、房址</w:t>
      </w:r>
      <w:r w:rsidRPr="0078412D">
        <w:rPr>
          <w:rFonts w:ascii="宋体" w:eastAsia="宋体" w:hAnsi="宋体" w:hint="eastAsia"/>
          <w:szCs w:val="21"/>
        </w:rPr>
        <w:t>1</w:t>
      </w:r>
      <w:r w:rsidRPr="0078412D">
        <w:rPr>
          <w:rFonts w:ascii="宋体" w:eastAsia="宋体" w:hAnsi="宋体"/>
          <w:szCs w:val="21"/>
        </w:rPr>
        <w:t>8座、陶窑1座，以及用石块包崖镶坡所筑的内外城墙、宽大的护城壕和保存较好的石砌护坡等遗迹</w:t>
      </w:r>
      <w:r w:rsidRPr="0078412D">
        <w:rPr>
          <w:rFonts w:ascii="宋体" w:eastAsia="宋体" w:hAnsi="宋体" w:hint="eastAsia"/>
          <w:szCs w:val="21"/>
        </w:rPr>
        <w:t>。</w:t>
      </w:r>
      <w:r w:rsidRPr="0078412D">
        <w:rPr>
          <w:rFonts w:ascii="宋体" w:eastAsia="宋体" w:hAnsi="宋体"/>
          <w:szCs w:val="21"/>
        </w:rPr>
        <w:t>出土陶器、石玉器、骨器等遗物</w:t>
      </w:r>
      <w:r w:rsidRPr="0078412D">
        <w:rPr>
          <w:rFonts w:ascii="宋体" w:eastAsia="宋体" w:hAnsi="宋体" w:hint="eastAsia"/>
          <w:szCs w:val="21"/>
        </w:rPr>
        <w:t>2</w:t>
      </w:r>
      <w:r w:rsidRPr="0078412D">
        <w:rPr>
          <w:rFonts w:ascii="宋体" w:eastAsia="宋体" w:hAnsi="宋体"/>
          <w:szCs w:val="21"/>
        </w:rPr>
        <w:t>00多件。玉环</w:t>
      </w:r>
      <w:r w:rsidRPr="0078412D">
        <w:rPr>
          <w:rFonts w:ascii="宋体" w:eastAsia="宋体" w:hAnsi="宋体" w:hint="eastAsia"/>
          <w:szCs w:val="21"/>
        </w:rPr>
        <w:t>1件，残</w:t>
      </w:r>
      <w:r w:rsidRPr="0078412D">
        <w:rPr>
          <w:rFonts w:ascii="宋体" w:eastAsia="宋体" w:hAnsi="宋体"/>
          <w:szCs w:val="21"/>
        </w:rPr>
        <w:t>，淡绿色。断面宽1.5、高3.4厘米</w:t>
      </w:r>
      <w:r w:rsidRPr="0078412D">
        <w:rPr>
          <w:rStyle w:val="ab"/>
          <w:rFonts w:ascii="宋体" w:eastAsia="宋体" w:hAnsi="宋体"/>
          <w:szCs w:val="21"/>
        </w:rPr>
        <w:footnoteReference w:id="426"/>
      </w:r>
      <w:r>
        <w:rPr>
          <w:rFonts w:ascii="宋体" w:eastAsia="宋体" w:hAnsi="宋体" w:hint="eastAsia"/>
          <w:szCs w:val="21"/>
        </w:rPr>
        <w:t>。</w:t>
      </w:r>
    </w:p>
    <w:p w:rsidR="008C1605" w:rsidRPr="00B54D62" w:rsidRDefault="008C1605" w:rsidP="008C1605">
      <w:pPr>
        <w:numPr>
          <w:ilvl w:val="0"/>
          <w:numId w:val="4"/>
        </w:numPr>
        <w:spacing w:line="300" w:lineRule="auto"/>
        <w:rPr>
          <w:rFonts w:ascii="宋体" w:eastAsia="宋体" w:hAnsi="宋体"/>
          <w:b/>
          <w:szCs w:val="21"/>
        </w:rPr>
      </w:pPr>
      <w:r w:rsidRPr="00B54D62">
        <w:rPr>
          <w:rFonts w:ascii="宋体" w:eastAsia="宋体" w:hAnsi="宋体" w:hint="eastAsia"/>
          <w:b/>
          <w:szCs w:val="21"/>
        </w:rPr>
        <w:t>华东地区</w:t>
      </w:r>
    </w:p>
    <w:p w:rsidR="008C1605" w:rsidRPr="0078412D" w:rsidRDefault="008C1605" w:rsidP="008C1605">
      <w:pPr>
        <w:spacing w:line="300" w:lineRule="auto"/>
        <w:ind w:firstLineChars="200" w:firstLine="420"/>
        <w:rPr>
          <w:rFonts w:ascii="宋体" w:eastAsia="宋体" w:hAnsi="宋体"/>
          <w:szCs w:val="21"/>
        </w:rPr>
      </w:pPr>
      <w:r w:rsidRPr="0078412D">
        <w:rPr>
          <w:rFonts w:ascii="宋体" w:eastAsia="宋体" w:hAnsi="宋体" w:hint="eastAsia"/>
          <w:szCs w:val="21"/>
        </w:rPr>
        <w:t>蒋庄遗址位于江苏省兴化、东台两市交界处，分属兴化市张郭镇蒋庄村及东台市时堰镇五星村、双溪村。以泰东河（泰州市至盐城东台市）为界，遗址分为东、西两区：东区以唐宋时期堆积为主，另有明清时期遗存，面积45万平方米；西区有良渚文化、汉代及唐宋时期遗存，以良渚文化遗存为主，堆积厚度多达到2米，面积近2万平方米。因泰东河拓宽、疏浚工程，需在遗址东区西侧及西区东侧沿河部分进行施工。2010年夏，南京博物院考古研究所对泰东河沿线进行考古调查与勘探，2011年10月至2015年12月，又先后两次在此进行抢救性考古发掘及具有学术目的的后续主动性发掘。总发掘面积3500平方米，发掘工作主要集中于西区。</w:t>
      </w:r>
    </w:p>
    <w:p w:rsidR="008C1605" w:rsidRDefault="008C1605" w:rsidP="008C1605">
      <w:pPr>
        <w:spacing w:line="300" w:lineRule="auto"/>
        <w:ind w:firstLineChars="200" w:firstLine="420"/>
        <w:rPr>
          <w:rFonts w:ascii="宋体" w:eastAsia="宋体" w:hAnsi="宋体"/>
          <w:szCs w:val="21"/>
        </w:rPr>
      </w:pPr>
      <w:r w:rsidRPr="0078412D">
        <w:rPr>
          <w:rFonts w:ascii="宋体" w:eastAsia="宋体" w:hAnsi="宋体" w:hint="eastAsia"/>
          <w:szCs w:val="21"/>
        </w:rPr>
        <w:t>目前已清理良渚文化墓葬284座、房址8座、灰坑100余座以及水井、灰沟等，出土玉器、石器、陶器、骨器等遗物近1200件。玉器主要出土于良渚文化墓葬中，包括琮、璧、锥、镯、环、管、珠、坠饰等（图一）。玉器和石器多出土于墓主头部及腹部以上，部分压于身下</w:t>
      </w:r>
      <w:r w:rsidRPr="0078412D">
        <w:rPr>
          <w:rStyle w:val="ab"/>
          <w:rFonts w:ascii="宋体" w:eastAsia="宋体" w:hAnsi="宋体" w:hint="eastAsia"/>
          <w:szCs w:val="21"/>
        </w:rPr>
        <w:footnoteReference w:id="427"/>
      </w:r>
      <w:r w:rsidRPr="0078412D">
        <w:rPr>
          <w:rFonts w:ascii="宋体" w:eastAsia="宋体" w:hAnsi="宋体" w:hint="eastAsia"/>
          <w:szCs w:val="21"/>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tblGrid>
      <w:tr w:rsidR="008C1605" w:rsidTr="006E5891">
        <w:tc>
          <w:tcPr>
            <w:tcW w:w="9175" w:type="dxa"/>
          </w:tcPr>
          <w:p w:rsidR="008C1605" w:rsidRDefault="008C1605" w:rsidP="006E5891">
            <w:pPr>
              <w:jc w:val="center"/>
              <w:rPr>
                <w:rFonts w:ascii="宋体" w:eastAsia="宋体" w:hAnsi="宋体"/>
                <w:szCs w:val="21"/>
              </w:rPr>
            </w:pPr>
            <w:r w:rsidRPr="0078412D">
              <w:rPr>
                <w:rFonts w:ascii="宋体" w:eastAsia="宋体" w:hAnsi="宋体" w:hint="eastAsia"/>
                <w:noProof/>
                <w:szCs w:val="21"/>
              </w:rPr>
              <w:drawing>
                <wp:inline distT="0" distB="0" distL="0" distR="0" wp14:anchorId="15A71B4B" wp14:editId="46CED022">
                  <wp:extent cx="1612995" cy="1440000"/>
                  <wp:effectExtent l="0" t="0" r="6350" b="825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612995" cy="1440000"/>
                          </a:xfrm>
                          <a:prstGeom prst="rect">
                            <a:avLst/>
                          </a:prstGeom>
                          <a:noFill/>
                          <a:ln>
                            <a:noFill/>
                          </a:ln>
                        </pic:spPr>
                      </pic:pic>
                    </a:graphicData>
                  </a:graphic>
                </wp:inline>
              </w:drawing>
            </w:r>
            <w:r w:rsidRPr="0078412D">
              <w:rPr>
                <w:rFonts w:ascii="宋体" w:eastAsia="宋体" w:hAnsi="宋体" w:hint="eastAsia"/>
                <w:noProof/>
                <w:szCs w:val="21"/>
              </w:rPr>
              <w:drawing>
                <wp:inline distT="0" distB="0" distL="0" distR="0" wp14:anchorId="0713718F" wp14:editId="0FF84030">
                  <wp:extent cx="1547357" cy="1440000"/>
                  <wp:effectExtent l="0" t="0" r="0" b="825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547357" cy="1440000"/>
                          </a:xfrm>
                          <a:prstGeom prst="rect">
                            <a:avLst/>
                          </a:prstGeom>
                          <a:noFill/>
                          <a:ln>
                            <a:noFill/>
                          </a:ln>
                        </pic:spPr>
                      </pic:pic>
                    </a:graphicData>
                  </a:graphic>
                </wp:inline>
              </w:drawing>
            </w:r>
          </w:p>
        </w:tc>
      </w:tr>
      <w:tr w:rsidR="008C1605" w:rsidRPr="00B54D62" w:rsidTr="006E5891">
        <w:tc>
          <w:tcPr>
            <w:tcW w:w="9175" w:type="dxa"/>
          </w:tcPr>
          <w:p w:rsidR="008C1605" w:rsidRPr="00B54D62" w:rsidRDefault="008C1605" w:rsidP="006E5891">
            <w:pPr>
              <w:jc w:val="center"/>
              <w:rPr>
                <w:rFonts w:ascii="黑体" w:eastAsia="黑体" w:hAnsi="黑体"/>
                <w:sz w:val="18"/>
                <w:szCs w:val="18"/>
              </w:rPr>
            </w:pPr>
            <w:r w:rsidRPr="00B54D62">
              <w:rPr>
                <w:rFonts w:ascii="黑体" w:eastAsia="黑体" w:hAnsi="黑体" w:hint="eastAsia"/>
                <w:sz w:val="18"/>
                <w:szCs w:val="18"/>
              </w:rPr>
              <w:t>图一 蒋庄遗址出土的玉镯和玉坠饰</w:t>
            </w:r>
          </w:p>
        </w:tc>
      </w:tr>
    </w:tbl>
    <w:p w:rsidR="008C1605" w:rsidRPr="0078412D" w:rsidRDefault="008C1605" w:rsidP="008C1605">
      <w:pPr>
        <w:spacing w:beforeLines="50" w:before="156" w:line="300" w:lineRule="auto"/>
        <w:ind w:firstLineChars="200" w:firstLine="420"/>
        <w:rPr>
          <w:rFonts w:ascii="宋体" w:eastAsia="宋体" w:hAnsi="宋体"/>
          <w:szCs w:val="21"/>
        </w:rPr>
      </w:pPr>
      <w:r w:rsidRPr="0078412D">
        <w:rPr>
          <w:rFonts w:ascii="宋体" w:eastAsia="宋体" w:hAnsi="宋体"/>
          <w:szCs w:val="21"/>
        </w:rPr>
        <w:t>2012年上海市博物馆、南京大学历史系等单位对广富林遗址进行了发掘，在南京大学发掘区发</w:t>
      </w:r>
      <w:r w:rsidRPr="0078412D">
        <w:rPr>
          <w:rFonts w:ascii="宋体" w:eastAsia="宋体" w:hAnsi="宋体" w:hint="eastAsia"/>
          <w:szCs w:val="21"/>
        </w:rPr>
        <w:t>现良渚文化时期墓葬</w:t>
      </w:r>
      <w:r w:rsidRPr="0078412D">
        <w:rPr>
          <w:rFonts w:ascii="宋体" w:eastAsia="宋体" w:hAnsi="宋体"/>
          <w:szCs w:val="21"/>
        </w:rPr>
        <w:t>10座。墓葬均为竖穴土坑墓，随葬品以陶器为主，还有少量玉器和石器。</w:t>
      </w:r>
      <w:r w:rsidRPr="0078412D">
        <w:rPr>
          <w:rFonts w:ascii="宋体" w:eastAsia="宋体" w:hAnsi="宋体" w:hint="eastAsia"/>
          <w:szCs w:val="21"/>
        </w:rPr>
        <w:t>玉器有玉锥形器和玉管。玉锥形器</w:t>
      </w:r>
      <w:r w:rsidRPr="0078412D">
        <w:rPr>
          <w:rFonts w:ascii="宋体" w:eastAsia="宋体" w:hAnsi="宋体"/>
          <w:szCs w:val="21"/>
        </w:rPr>
        <w:t>1</w:t>
      </w:r>
      <w:r w:rsidRPr="0078412D">
        <w:rPr>
          <w:rFonts w:ascii="宋体" w:eastAsia="宋体" w:hAnsi="宋体" w:hint="eastAsia"/>
          <w:szCs w:val="21"/>
        </w:rPr>
        <w:t>件（</w:t>
      </w:r>
      <w:r w:rsidRPr="0078412D">
        <w:rPr>
          <w:rFonts w:ascii="宋体" w:eastAsia="宋体" w:hAnsi="宋体"/>
          <w:szCs w:val="21"/>
        </w:rPr>
        <w:t>M350:5</w:t>
      </w:r>
      <w:r>
        <w:rPr>
          <w:rFonts w:ascii="宋体" w:eastAsia="宋体" w:hAnsi="宋体" w:hint="eastAsia"/>
          <w:szCs w:val="21"/>
        </w:rPr>
        <w:t>），</w:t>
      </w:r>
      <w:r w:rsidRPr="0078412D">
        <w:rPr>
          <w:rFonts w:ascii="宋体" w:eastAsia="宋体" w:hAnsi="宋体" w:hint="eastAsia"/>
          <w:szCs w:val="21"/>
        </w:rPr>
        <w:t>米黄色，圆锥</w:t>
      </w:r>
      <w:r>
        <w:rPr>
          <w:rFonts w:ascii="宋体" w:eastAsia="宋体" w:hAnsi="宋体" w:hint="eastAsia"/>
          <w:szCs w:val="21"/>
        </w:rPr>
        <w:t>形，截面圆形，磨制光滑，一端尖，一端出榫，榫上有小孔，上端略残，</w:t>
      </w:r>
      <w:r w:rsidRPr="0078412D">
        <w:rPr>
          <w:rFonts w:ascii="宋体" w:eastAsia="宋体" w:hAnsi="宋体" w:hint="eastAsia"/>
          <w:szCs w:val="21"/>
        </w:rPr>
        <w:t>残长</w:t>
      </w:r>
      <w:r w:rsidRPr="0078412D">
        <w:rPr>
          <w:rFonts w:ascii="宋体" w:eastAsia="宋体" w:hAnsi="宋体"/>
          <w:szCs w:val="21"/>
        </w:rPr>
        <w:t>6.6</w:t>
      </w:r>
      <w:r w:rsidRPr="0078412D">
        <w:rPr>
          <w:rFonts w:ascii="宋体" w:eastAsia="宋体" w:hAnsi="宋体" w:hint="eastAsia"/>
          <w:szCs w:val="21"/>
        </w:rPr>
        <w:t>、最大管径</w:t>
      </w:r>
      <w:r w:rsidRPr="0078412D">
        <w:rPr>
          <w:rFonts w:ascii="宋体" w:eastAsia="宋体" w:hAnsi="宋体"/>
          <w:szCs w:val="21"/>
        </w:rPr>
        <w:t>0.9</w:t>
      </w:r>
      <w:r w:rsidRPr="0078412D">
        <w:rPr>
          <w:rFonts w:ascii="宋体" w:eastAsia="宋体" w:hAnsi="宋体" w:hint="eastAsia"/>
          <w:szCs w:val="21"/>
        </w:rPr>
        <w:t>厘米。玉管</w:t>
      </w:r>
      <w:r w:rsidRPr="0078412D">
        <w:rPr>
          <w:rFonts w:ascii="宋体" w:eastAsia="宋体" w:hAnsi="宋体"/>
          <w:szCs w:val="21"/>
        </w:rPr>
        <w:t>1</w:t>
      </w:r>
      <w:r w:rsidRPr="0078412D">
        <w:rPr>
          <w:rFonts w:ascii="宋体" w:eastAsia="宋体" w:hAnsi="宋体" w:hint="eastAsia"/>
          <w:szCs w:val="21"/>
        </w:rPr>
        <w:t>件（</w:t>
      </w:r>
      <w:r w:rsidRPr="0078412D">
        <w:rPr>
          <w:rFonts w:ascii="宋体" w:eastAsia="宋体" w:hAnsi="宋体"/>
          <w:szCs w:val="21"/>
        </w:rPr>
        <w:t>M357:5</w:t>
      </w:r>
      <w:r>
        <w:rPr>
          <w:rFonts w:ascii="宋体" w:eastAsia="宋体" w:hAnsi="宋体" w:hint="eastAsia"/>
          <w:szCs w:val="21"/>
        </w:rPr>
        <w:t>），青绿色，素面，圆柱体，纵向穿有一孔，</w:t>
      </w:r>
      <w:r w:rsidRPr="0078412D">
        <w:rPr>
          <w:rFonts w:ascii="宋体" w:eastAsia="宋体" w:hAnsi="宋体" w:hint="eastAsia"/>
          <w:szCs w:val="21"/>
        </w:rPr>
        <w:t>长</w:t>
      </w:r>
      <w:r w:rsidRPr="0078412D">
        <w:rPr>
          <w:rFonts w:ascii="宋体" w:eastAsia="宋体" w:hAnsi="宋体"/>
          <w:szCs w:val="21"/>
        </w:rPr>
        <w:t>1.9</w:t>
      </w:r>
      <w:r w:rsidRPr="0078412D">
        <w:rPr>
          <w:rFonts w:ascii="宋体" w:eastAsia="宋体" w:hAnsi="宋体" w:hint="eastAsia"/>
          <w:szCs w:val="21"/>
        </w:rPr>
        <w:t>、管径</w:t>
      </w:r>
      <w:r w:rsidRPr="0078412D">
        <w:rPr>
          <w:rFonts w:ascii="宋体" w:eastAsia="宋体" w:hAnsi="宋体"/>
          <w:szCs w:val="21"/>
        </w:rPr>
        <w:t>0.8</w:t>
      </w:r>
      <w:r w:rsidRPr="0078412D">
        <w:rPr>
          <w:rFonts w:ascii="宋体" w:eastAsia="宋体" w:hAnsi="宋体" w:hint="eastAsia"/>
          <w:szCs w:val="21"/>
        </w:rPr>
        <w:t>厘米。</w:t>
      </w:r>
    </w:p>
    <w:p w:rsidR="008C1605" w:rsidRPr="0078412D" w:rsidRDefault="008C1605" w:rsidP="008C1605">
      <w:pPr>
        <w:spacing w:line="300" w:lineRule="auto"/>
        <w:ind w:firstLineChars="200" w:firstLine="420"/>
        <w:rPr>
          <w:rFonts w:ascii="宋体" w:eastAsia="宋体" w:hAnsi="宋体"/>
          <w:szCs w:val="21"/>
        </w:rPr>
      </w:pPr>
      <w:r w:rsidRPr="0078412D">
        <w:rPr>
          <w:rFonts w:ascii="宋体" w:eastAsia="宋体" w:hAnsi="宋体"/>
          <w:szCs w:val="21"/>
        </w:rPr>
        <w:t>根据</w:t>
      </w:r>
      <w:r w:rsidRPr="0078412D">
        <w:rPr>
          <w:rFonts w:ascii="宋体" w:eastAsia="宋体" w:hAnsi="宋体" w:hint="eastAsia"/>
          <w:szCs w:val="21"/>
        </w:rPr>
        <w:t>墓葬开口层位、随葬品组合、典型陶器演变序列判断，</w:t>
      </w:r>
      <w:r w:rsidRPr="0078412D">
        <w:rPr>
          <w:rFonts w:ascii="宋体" w:eastAsia="宋体" w:hAnsi="宋体"/>
          <w:szCs w:val="21"/>
        </w:rPr>
        <w:t>10座墓葬年代存在早晚差异，其中早期墓葬3</w:t>
      </w:r>
      <w:r w:rsidRPr="0078412D">
        <w:rPr>
          <w:rFonts w:ascii="宋体" w:eastAsia="宋体" w:hAnsi="宋体" w:hint="eastAsia"/>
          <w:szCs w:val="21"/>
        </w:rPr>
        <w:t>座，中期</w:t>
      </w:r>
      <w:r w:rsidRPr="0078412D">
        <w:rPr>
          <w:rFonts w:ascii="宋体" w:eastAsia="宋体" w:hAnsi="宋体"/>
          <w:szCs w:val="21"/>
        </w:rPr>
        <w:t>1座，晚期4座，另有2座因被晚期水沟打破不见随葬品而未能断代。墓葬均位于高土台上，</w:t>
      </w:r>
      <w:r w:rsidRPr="0078412D">
        <w:rPr>
          <w:rFonts w:ascii="宋体" w:eastAsia="宋体" w:hAnsi="宋体" w:hint="eastAsia"/>
          <w:szCs w:val="21"/>
        </w:rPr>
        <w:t>反映了良渚先民择高处而葬</w:t>
      </w:r>
      <w:r>
        <w:rPr>
          <w:rFonts w:ascii="宋体" w:eastAsia="宋体" w:hAnsi="宋体" w:hint="eastAsia"/>
          <w:szCs w:val="21"/>
        </w:rPr>
        <w:t>的习俗</w:t>
      </w:r>
      <w:r w:rsidRPr="0078412D">
        <w:rPr>
          <w:rStyle w:val="ab"/>
          <w:rFonts w:ascii="宋体" w:eastAsia="宋体" w:hAnsi="宋体"/>
          <w:szCs w:val="21"/>
        </w:rPr>
        <w:footnoteReference w:id="428"/>
      </w:r>
      <w:r w:rsidRPr="0078412D">
        <w:rPr>
          <w:rFonts w:ascii="宋体" w:eastAsia="宋体" w:hAnsi="宋体" w:hint="eastAsia"/>
          <w:szCs w:val="21"/>
        </w:rPr>
        <w:t>。</w:t>
      </w:r>
    </w:p>
    <w:p w:rsidR="008C1605" w:rsidRPr="00A31E0A" w:rsidRDefault="008C1605" w:rsidP="008C1605">
      <w:pPr>
        <w:spacing w:beforeLines="50" w:before="156" w:line="300" w:lineRule="auto"/>
        <w:rPr>
          <w:rFonts w:ascii="黑体" w:eastAsia="黑体" w:hAnsi="黑体"/>
          <w:szCs w:val="21"/>
        </w:rPr>
      </w:pPr>
      <w:r w:rsidRPr="00A31E0A">
        <w:rPr>
          <w:rFonts w:ascii="黑体" w:eastAsia="黑体" w:hAnsi="黑体" w:hint="eastAsia"/>
          <w:szCs w:val="21"/>
        </w:rPr>
        <w:t>（二）</w:t>
      </w:r>
      <w:r w:rsidRPr="00A31E0A">
        <w:rPr>
          <w:rFonts w:ascii="黑体" w:eastAsia="黑体" w:hAnsi="黑体"/>
          <w:szCs w:val="21"/>
        </w:rPr>
        <w:t>夏商周时期</w:t>
      </w:r>
    </w:p>
    <w:p w:rsidR="008C1605" w:rsidRPr="005F1593" w:rsidRDefault="008C1605" w:rsidP="008C1605">
      <w:pPr>
        <w:pStyle w:val="10"/>
        <w:spacing w:line="300" w:lineRule="auto"/>
        <w:ind w:firstLineChars="0" w:firstLine="0"/>
        <w:rPr>
          <w:rFonts w:ascii="宋体" w:eastAsia="宋体" w:hAnsi="宋体"/>
          <w:b/>
          <w:szCs w:val="21"/>
        </w:rPr>
      </w:pPr>
      <w:r w:rsidRPr="005F1593">
        <w:rPr>
          <w:rFonts w:ascii="宋体" w:eastAsia="宋体" w:hAnsi="宋体" w:hint="eastAsia"/>
          <w:b/>
          <w:szCs w:val="21"/>
        </w:rPr>
        <w:t>1.西北地区</w:t>
      </w:r>
    </w:p>
    <w:p w:rsidR="008C1605" w:rsidRPr="0078412D" w:rsidRDefault="008C1605" w:rsidP="008C1605">
      <w:pPr>
        <w:pStyle w:val="10"/>
        <w:spacing w:line="300" w:lineRule="auto"/>
        <w:rPr>
          <w:rFonts w:ascii="宋体" w:eastAsia="宋体" w:hAnsi="宋体"/>
          <w:szCs w:val="21"/>
        </w:rPr>
      </w:pPr>
      <w:r w:rsidRPr="0078412D">
        <w:rPr>
          <w:rFonts w:ascii="宋体" w:eastAsia="宋体" w:hAnsi="宋体" w:hint="eastAsia"/>
          <w:szCs w:val="21"/>
        </w:rPr>
        <w:t>2014年9月，由陕西省考古研究院、北京大学考古文博学院、中国社会科学院考古研究所组成的周原考古队启动了周原遗址新一轮的考古工作。截止到2016年2月，在凤雏、贺家、礼村及周边区域已完成300多万平方米的重点普探工作。大致摸清了该区域内夯土基址、城墙、壕沟、居址及墓葬等地下遗存的分布情况。按照工作计划，依据勘探成果，考古队对贺家北区域的两座夯土基址、一处“居址-墓地”、一座车马坑、一座马坑以及水网系统中的五处池渠遗迹进行了发掘。</w:t>
      </w:r>
    </w:p>
    <w:p w:rsidR="008C1605" w:rsidRPr="0078412D" w:rsidRDefault="008C1605" w:rsidP="008C1605">
      <w:pPr>
        <w:pStyle w:val="10"/>
        <w:spacing w:line="300" w:lineRule="auto"/>
        <w:rPr>
          <w:rFonts w:ascii="宋体" w:eastAsia="宋体" w:hAnsi="宋体"/>
          <w:szCs w:val="21"/>
        </w:rPr>
      </w:pPr>
      <w:r w:rsidRPr="0078412D">
        <w:rPr>
          <w:rFonts w:ascii="宋体" w:eastAsia="宋体" w:hAnsi="宋体" w:hint="eastAsia"/>
          <w:szCs w:val="21"/>
        </w:rPr>
        <w:t>在三号夯土基址的发掘区中出土了较多的高等级遗物，有金箔、绿松石片、原始瓷器、漆器、玉器、海贝。其中金箔、绿松石片、原始瓷片主要出土于凸出部东部的一批灰坑中，漆器出土于凸出部东、北两面的地层和灰坑中，玉器绝大多数出土于庭院内。</w:t>
      </w:r>
    </w:p>
    <w:p w:rsidR="008C1605" w:rsidRPr="0078412D" w:rsidRDefault="008C1605" w:rsidP="008C1605">
      <w:pPr>
        <w:pStyle w:val="10"/>
        <w:spacing w:line="300" w:lineRule="auto"/>
        <w:rPr>
          <w:rFonts w:ascii="宋体" w:eastAsia="宋体" w:hAnsi="宋体"/>
          <w:szCs w:val="21"/>
        </w:rPr>
      </w:pPr>
      <w:r w:rsidRPr="0078412D">
        <w:rPr>
          <w:rFonts w:ascii="宋体" w:eastAsia="宋体" w:hAnsi="宋体" w:hint="eastAsia"/>
          <w:szCs w:val="21"/>
        </w:rPr>
        <w:t>“居址-墓地”可分为东、西两个发掘点。西发掘点位于夯土基址区西南约150米处，在412平方米的发掘区内共清理西周时期具有叠压打破关系的遗迹149处，包括中小型墓葬20座、灰坑124座、房址5座。其中H57为大型灰坑，平面形状较规整，近椭圆形，近圜底，底部西侧坡度平缓，东侧较陡直，东西最长约2.44、南北最宽约3.28、深约0.86米，坑口距地表深1.48</w:t>
      </w:r>
      <w:r>
        <w:rPr>
          <w:rFonts w:ascii="宋体" w:eastAsia="宋体" w:hAnsi="宋体" w:hint="eastAsia"/>
          <w:szCs w:val="21"/>
        </w:rPr>
        <w:t>-</w:t>
      </w:r>
      <w:r w:rsidRPr="0078412D">
        <w:rPr>
          <w:rFonts w:ascii="宋体" w:eastAsia="宋体" w:hAnsi="宋体" w:hint="eastAsia"/>
          <w:szCs w:val="21"/>
        </w:rPr>
        <w:t>1.66米。坑内堆积较丰富，内含较多黑色木炭颗粒和少量红烧土颗粒。出土遗物有大量陶片、碎骨、蚌片、蚌刀、石刀，另有数量众多的小件遗物。原始瓷、陶片、玉料等显示出较高等级的特征。H57属于生活垃圾坑，其使用者身份等级较高。根据出土遗物形制分析，H57内堆积的年代处于西周中期偏晚。东发掘点位于夯土基址区南约140米，距西发掘点约80米，在225平方米的发掘区内共发现4座西周晚期墓葬和12座商周之际的灰坑。其中M30为东西向墓。西端被盗洞及近代墓破坏。由于扰乱后的头骨在西端，腿骨等在东端，推测墓主头向可能朝西。墓内葬具为一椁两棺，椁长3.61、宽2.27、高1.2米，外棺长2.7、宽1.45、残高0.1米，内棺长2.2、宽0.9、残高0.3米。椁底板下东、西两端各有一根垫木。墓底中部有椭圆形腰坑，腰坑东西长0.57、南北宽0.44、深0.3米，坑内殉狗。由于盗扰严重，墓主人葬式与头向不清。二层台和椁盖板上的部分随葬品未经扰动，棺椁内随葬品均失去原始位置。在西侧二层台上摆放随葬品17件。东、南、北二层台和椁盖板上残留有玉器、漆器、蚌器等16件，盗洞内出土铜饰、小玉器、海贝等627件</w:t>
      </w:r>
      <w:r w:rsidRPr="0078412D">
        <w:rPr>
          <w:rStyle w:val="ab"/>
          <w:rFonts w:ascii="宋体" w:eastAsia="宋体" w:hAnsi="宋体" w:hint="eastAsia"/>
          <w:szCs w:val="21"/>
        </w:rPr>
        <w:footnoteReference w:id="429"/>
      </w:r>
      <w:r w:rsidRPr="0078412D">
        <w:rPr>
          <w:rFonts w:ascii="宋体" w:eastAsia="宋体" w:hAnsi="宋体" w:hint="eastAsia"/>
          <w:szCs w:val="21"/>
        </w:rPr>
        <w:t>。</w:t>
      </w:r>
    </w:p>
    <w:p w:rsidR="008C1605" w:rsidRPr="0078412D" w:rsidRDefault="008C1605" w:rsidP="008C1605">
      <w:pPr>
        <w:pStyle w:val="10"/>
        <w:spacing w:line="300" w:lineRule="auto"/>
        <w:rPr>
          <w:rFonts w:ascii="宋体" w:eastAsia="宋体" w:hAnsi="宋体"/>
          <w:szCs w:val="21"/>
        </w:rPr>
      </w:pPr>
      <w:r w:rsidRPr="0078412D">
        <w:rPr>
          <w:rFonts w:ascii="宋体" w:eastAsia="宋体" w:hAnsi="宋体" w:hint="eastAsia"/>
          <w:szCs w:val="21"/>
        </w:rPr>
        <w:t>2</w:t>
      </w:r>
      <w:r w:rsidRPr="0078412D">
        <w:rPr>
          <w:rFonts w:ascii="宋体" w:eastAsia="宋体" w:hAnsi="宋体"/>
          <w:szCs w:val="21"/>
        </w:rPr>
        <w:t>011</w:t>
      </w:r>
      <w:r w:rsidRPr="0078412D">
        <w:rPr>
          <w:rFonts w:ascii="宋体" w:eastAsia="宋体" w:hAnsi="宋体" w:hint="eastAsia"/>
          <w:szCs w:val="21"/>
        </w:rPr>
        <w:t>年，为配合蒲城县文物局对永丰镇发现古墓群的有效保护，陕西省考古研究院对该墓地进行了调查和勘探，并对发现的４座战国秦汉时期的家族墓葬进行了发掘。其中M</w:t>
      </w:r>
      <w:r w:rsidRPr="0078412D">
        <w:rPr>
          <w:rFonts w:ascii="宋体" w:eastAsia="宋体" w:hAnsi="宋体"/>
          <w:szCs w:val="21"/>
        </w:rPr>
        <w:t>2</w:t>
      </w:r>
      <w:r w:rsidRPr="0078412D">
        <w:rPr>
          <w:rFonts w:ascii="宋体" w:eastAsia="宋体" w:hAnsi="宋体" w:hint="eastAsia"/>
          <w:szCs w:val="21"/>
        </w:rPr>
        <w:t>为大型竖穴木椁墓，墓主身份尊贵，时代为战国晚期；M</w:t>
      </w:r>
      <w:r w:rsidRPr="0078412D">
        <w:rPr>
          <w:rFonts w:ascii="宋体" w:eastAsia="宋体" w:hAnsi="宋体"/>
          <w:szCs w:val="21"/>
        </w:rPr>
        <w:t>3</w:t>
      </w:r>
      <w:r w:rsidRPr="0078412D">
        <w:rPr>
          <w:rFonts w:ascii="宋体" w:eastAsia="宋体" w:hAnsi="宋体" w:hint="eastAsia"/>
          <w:szCs w:val="21"/>
        </w:rPr>
        <w:t>、M4、M5为中小型竖穴墓道土洞墓，时代为秦代或汉初。随葬品包括陶、铁、铜（包括铜钱）、玉等，其中陶器为大宗，玉器仅有一件。玉璧１件，出土时已裂为数块。玉色黄白，表面蚀化严重，素面。标本2011SPYM2</w:t>
      </w:r>
      <w:r>
        <w:rPr>
          <w:rFonts w:ascii="宋体" w:eastAsia="宋体" w:hAnsi="宋体"/>
          <w:szCs w:val="21"/>
        </w:rPr>
        <w:t>:</w:t>
      </w:r>
      <w:r w:rsidRPr="0078412D">
        <w:rPr>
          <w:rFonts w:ascii="宋体" w:eastAsia="宋体" w:hAnsi="宋体" w:hint="eastAsia"/>
          <w:szCs w:val="21"/>
        </w:rPr>
        <w:t>15，直径1</w:t>
      </w:r>
      <w:r w:rsidRPr="0078412D">
        <w:rPr>
          <w:rFonts w:ascii="宋体" w:eastAsia="宋体" w:hAnsi="宋体"/>
          <w:szCs w:val="21"/>
        </w:rPr>
        <w:t>3.2</w:t>
      </w:r>
      <w:r w:rsidRPr="0078412D">
        <w:rPr>
          <w:rFonts w:ascii="宋体" w:eastAsia="宋体" w:hAnsi="宋体" w:hint="eastAsia"/>
          <w:szCs w:val="21"/>
        </w:rPr>
        <w:t>、好径６、厚0</w:t>
      </w:r>
      <w:r w:rsidRPr="0078412D">
        <w:rPr>
          <w:rFonts w:ascii="宋体" w:eastAsia="宋体" w:hAnsi="宋体"/>
          <w:szCs w:val="21"/>
        </w:rPr>
        <w:t>.4</w:t>
      </w:r>
      <w:r w:rsidRPr="0078412D">
        <w:rPr>
          <w:rFonts w:ascii="宋体" w:eastAsia="宋体" w:hAnsi="宋体" w:hint="eastAsia"/>
          <w:szCs w:val="21"/>
        </w:rPr>
        <w:t>厘米</w:t>
      </w:r>
      <w:r w:rsidRPr="0078412D">
        <w:rPr>
          <w:rStyle w:val="ab"/>
          <w:rFonts w:ascii="宋体" w:eastAsia="宋体" w:hAnsi="宋体"/>
          <w:szCs w:val="21"/>
        </w:rPr>
        <w:footnoteReference w:id="430"/>
      </w:r>
      <w:r w:rsidRPr="0078412D">
        <w:rPr>
          <w:rFonts w:ascii="宋体" w:eastAsia="宋体" w:hAnsi="宋体" w:hint="eastAsia"/>
          <w:szCs w:val="21"/>
        </w:rPr>
        <w:t>。</w:t>
      </w:r>
    </w:p>
    <w:p w:rsidR="008C1605" w:rsidRPr="0078412D" w:rsidRDefault="008C1605" w:rsidP="008C1605">
      <w:pPr>
        <w:pStyle w:val="10"/>
        <w:spacing w:line="300" w:lineRule="auto"/>
        <w:rPr>
          <w:rFonts w:ascii="宋体" w:eastAsia="宋体" w:hAnsi="宋体"/>
          <w:szCs w:val="21"/>
        </w:rPr>
      </w:pPr>
      <w:r w:rsidRPr="0078412D">
        <w:rPr>
          <w:rFonts w:ascii="宋体" w:eastAsia="宋体" w:hAnsi="宋体"/>
          <w:szCs w:val="21"/>
        </w:rPr>
        <w:t>1987年4月，国家文物局正式批准对干骨崖墓地进行抢救性发掘。甘肃省文物考古研究所与北京大学考古学系组成干骨崖墓地联合发掘队，自5月6日正式开始发掘工作，前后历时40余日。共发掘墓葬107座，出土一批石器、陶器、铜器、玉石器、骨牙器等，共457件（套）。其中玉器仅有3件，包括斧和权杖头，均为礼仪用器。斧（钺）2件</w:t>
      </w:r>
      <w:r>
        <w:rPr>
          <w:rFonts w:ascii="宋体" w:eastAsia="宋体" w:hAnsi="宋体" w:hint="eastAsia"/>
          <w:szCs w:val="21"/>
        </w:rPr>
        <w:t>，</w:t>
      </w:r>
      <w:r w:rsidRPr="0078412D">
        <w:rPr>
          <w:rFonts w:ascii="宋体" w:eastAsia="宋体" w:hAnsi="宋体"/>
          <w:szCs w:val="21"/>
        </w:rPr>
        <w:t>标本M74</w:t>
      </w:r>
      <w:r>
        <w:rPr>
          <w:rFonts w:ascii="宋体" w:eastAsia="宋体" w:hAnsi="宋体"/>
          <w:szCs w:val="21"/>
        </w:rPr>
        <w:t>:</w:t>
      </w:r>
      <w:r w:rsidRPr="0078412D">
        <w:rPr>
          <w:rFonts w:ascii="宋体" w:eastAsia="宋体" w:hAnsi="宋体"/>
          <w:szCs w:val="21"/>
        </w:rPr>
        <w:t>5，黑色，表面有少许墨绿色条纹</w:t>
      </w:r>
      <w:r>
        <w:rPr>
          <w:rFonts w:ascii="宋体" w:eastAsia="宋体" w:hAnsi="宋体" w:hint="eastAsia"/>
          <w:szCs w:val="21"/>
        </w:rPr>
        <w:t>，</w:t>
      </w:r>
      <w:r w:rsidRPr="0078412D">
        <w:rPr>
          <w:rFonts w:ascii="宋体" w:eastAsia="宋体" w:hAnsi="宋体"/>
          <w:szCs w:val="21"/>
        </w:rPr>
        <w:t>圆角长方形，上宽下窄，中间偏上约三分之一位置有单面钻的一个孔，刃部略呈弧形，圆钝</w:t>
      </w:r>
      <w:r>
        <w:rPr>
          <w:rFonts w:ascii="宋体" w:eastAsia="宋体" w:hAnsi="宋体" w:hint="eastAsia"/>
          <w:szCs w:val="21"/>
        </w:rPr>
        <w:t>，</w:t>
      </w:r>
      <w:r w:rsidRPr="0078412D">
        <w:rPr>
          <w:rFonts w:ascii="宋体" w:eastAsia="宋体" w:hAnsi="宋体"/>
          <w:szCs w:val="21"/>
        </w:rPr>
        <w:t>长8.6、宽5.3、孔径0.8-1.1、厚1.6厘米。权杖头1</w:t>
      </w:r>
      <w:r>
        <w:rPr>
          <w:rFonts w:ascii="宋体" w:eastAsia="宋体" w:hAnsi="宋体"/>
          <w:szCs w:val="21"/>
        </w:rPr>
        <w:t>件</w:t>
      </w:r>
      <w:r>
        <w:rPr>
          <w:rFonts w:ascii="宋体" w:eastAsia="宋体" w:hAnsi="宋体" w:hint="eastAsia"/>
          <w:szCs w:val="21"/>
        </w:rPr>
        <w:t>，</w:t>
      </w:r>
      <w:r w:rsidRPr="0078412D">
        <w:rPr>
          <w:rFonts w:ascii="宋体" w:eastAsia="宋体" w:hAnsi="宋体"/>
          <w:szCs w:val="21"/>
        </w:rPr>
        <w:t>标本M44</w:t>
      </w:r>
      <w:r>
        <w:rPr>
          <w:rFonts w:ascii="宋体" w:eastAsia="宋体" w:hAnsi="宋体"/>
          <w:szCs w:val="21"/>
        </w:rPr>
        <w:t>:</w:t>
      </w:r>
      <w:r w:rsidRPr="0078412D">
        <w:rPr>
          <w:rFonts w:ascii="宋体" w:eastAsia="宋体" w:hAnsi="宋体"/>
          <w:szCs w:val="21"/>
        </w:rPr>
        <w:t>1，白色，局部表面呈浅淡泛黄的颜色</w:t>
      </w:r>
      <w:r>
        <w:rPr>
          <w:rFonts w:ascii="宋体" w:eastAsia="宋体" w:hAnsi="宋体" w:hint="eastAsia"/>
          <w:szCs w:val="21"/>
        </w:rPr>
        <w:t>，</w:t>
      </w:r>
      <w:r w:rsidRPr="0078412D">
        <w:rPr>
          <w:rFonts w:ascii="宋体" w:eastAsia="宋体" w:hAnsi="宋体"/>
          <w:szCs w:val="21"/>
        </w:rPr>
        <w:t>顶视呈圆球状，侧视呈扁圆形，中心部位上下管钻一孔，上小下大，孔内壁保留多道管钻留下的旋槽痕迹</w:t>
      </w:r>
      <w:r>
        <w:rPr>
          <w:rFonts w:ascii="宋体" w:eastAsia="宋体" w:hAnsi="宋体" w:hint="eastAsia"/>
          <w:szCs w:val="21"/>
        </w:rPr>
        <w:t>，</w:t>
      </w:r>
      <w:r w:rsidRPr="0078412D">
        <w:rPr>
          <w:rFonts w:ascii="宋体" w:eastAsia="宋体" w:hAnsi="宋体"/>
          <w:szCs w:val="21"/>
        </w:rPr>
        <w:t>器表打磨十分光滑</w:t>
      </w:r>
      <w:r>
        <w:rPr>
          <w:rFonts w:ascii="宋体" w:eastAsia="宋体" w:hAnsi="宋体" w:hint="eastAsia"/>
          <w:szCs w:val="21"/>
        </w:rPr>
        <w:t>，</w:t>
      </w:r>
      <w:r w:rsidRPr="0078412D">
        <w:rPr>
          <w:rFonts w:ascii="宋体" w:eastAsia="宋体" w:hAnsi="宋体"/>
          <w:szCs w:val="21"/>
        </w:rPr>
        <w:t>高5.7、直径7、孔径1.9-2.5厘米</w:t>
      </w:r>
      <w:r w:rsidRPr="0078412D">
        <w:rPr>
          <w:rStyle w:val="ab"/>
          <w:rFonts w:ascii="宋体" w:eastAsia="宋体" w:hAnsi="宋体"/>
          <w:szCs w:val="21"/>
        </w:rPr>
        <w:footnoteReference w:id="431"/>
      </w:r>
      <w:r w:rsidRPr="0078412D">
        <w:rPr>
          <w:rFonts w:ascii="宋体" w:eastAsia="宋体" w:hAnsi="宋体"/>
          <w:szCs w:val="21"/>
        </w:rPr>
        <w:t>。</w:t>
      </w:r>
    </w:p>
    <w:p w:rsidR="008C1605" w:rsidRPr="0078412D" w:rsidRDefault="008C1605" w:rsidP="008C1605">
      <w:pPr>
        <w:pStyle w:val="10"/>
        <w:spacing w:line="300" w:lineRule="auto"/>
        <w:rPr>
          <w:rFonts w:ascii="宋体" w:eastAsia="宋体" w:hAnsi="宋体"/>
          <w:szCs w:val="21"/>
        </w:rPr>
      </w:pPr>
      <w:r w:rsidRPr="0078412D">
        <w:rPr>
          <w:rFonts w:ascii="宋体" w:eastAsia="宋体" w:hAnsi="宋体" w:hint="eastAsia"/>
          <w:szCs w:val="21"/>
        </w:rPr>
        <w:t>《王大户与九龙山——北方青铜文化墓地》一书中分别对彭阳县王大户墓地（</w:t>
      </w:r>
      <w:r w:rsidRPr="0078412D">
        <w:rPr>
          <w:rFonts w:ascii="宋体" w:eastAsia="宋体" w:hAnsi="宋体"/>
          <w:szCs w:val="21"/>
        </w:rPr>
        <w:t>2007年发掘），中庄墓地（2008年发掘）和固原市原州区九龙山墓地（2009年发掘）的考古发掘工作进行了整理和分析。王大户墓地中出土遗物的质地有铜、铁、骨、石、费昂斯饰件等，石质和铁质器物较少。根据遗物的功能可分为炊器、兵器、工具、车器、马器和饰件等，饰件有带饰、骨饰、绿松石珠饰等。中庄墓地中仅有墓葬两座，且其中一座被盗毁，遗物主要是PZM1内出土，包括铜器、骨器和玉石器58件。九龙山墓地的墓葬出土器物以各种小件青铜器饰品居多，女性墓</w:t>
      </w:r>
      <w:r w:rsidRPr="0078412D">
        <w:rPr>
          <w:rFonts w:ascii="宋体" w:eastAsia="宋体" w:hAnsi="宋体" w:hint="eastAsia"/>
          <w:szCs w:val="21"/>
        </w:rPr>
        <w:t>葬中还有铜耳环和由石珠、绿松石等构成的项饰</w:t>
      </w:r>
      <w:r w:rsidRPr="0078412D">
        <w:rPr>
          <w:rStyle w:val="ab"/>
          <w:rFonts w:ascii="宋体" w:eastAsia="宋体" w:hAnsi="宋体"/>
          <w:szCs w:val="21"/>
        </w:rPr>
        <w:footnoteReference w:id="432"/>
      </w:r>
      <w:r w:rsidRPr="0078412D">
        <w:rPr>
          <w:rFonts w:ascii="宋体" w:eastAsia="宋体" w:hAnsi="宋体" w:hint="eastAsia"/>
          <w:szCs w:val="21"/>
        </w:rPr>
        <w:t>。</w:t>
      </w:r>
    </w:p>
    <w:p w:rsidR="008C1605" w:rsidRPr="005F1593" w:rsidRDefault="008C1605" w:rsidP="008C1605">
      <w:pPr>
        <w:pStyle w:val="10"/>
        <w:numPr>
          <w:ilvl w:val="0"/>
          <w:numId w:val="5"/>
        </w:numPr>
        <w:spacing w:line="300" w:lineRule="auto"/>
        <w:ind w:firstLineChars="0" w:firstLine="0"/>
        <w:rPr>
          <w:rFonts w:ascii="宋体" w:eastAsia="宋体" w:hAnsi="宋体"/>
          <w:b/>
          <w:szCs w:val="21"/>
        </w:rPr>
      </w:pPr>
      <w:r w:rsidRPr="005F1593">
        <w:rPr>
          <w:rFonts w:ascii="宋体" w:eastAsia="宋体" w:hAnsi="宋体" w:hint="eastAsia"/>
          <w:b/>
          <w:szCs w:val="21"/>
        </w:rPr>
        <w:t>华中地区</w:t>
      </w:r>
    </w:p>
    <w:p w:rsidR="008C1605" w:rsidRPr="0078412D" w:rsidRDefault="008C1605" w:rsidP="008C1605">
      <w:pPr>
        <w:pStyle w:val="10"/>
        <w:spacing w:line="300" w:lineRule="auto"/>
        <w:rPr>
          <w:rFonts w:ascii="宋体" w:eastAsia="宋体" w:hAnsi="宋体"/>
          <w:szCs w:val="21"/>
        </w:rPr>
      </w:pPr>
      <w:r w:rsidRPr="0078412D">
        <w:rPr>
          <w:rFonts w:ascii="宋体" w:eastAsia="宋体" w:hAnsi="宋体" w:hint="eastAsia"/>
          <w:szCs w:val="21"/>
        </w:rPr>
        <w:t>2007年6月至10月，为配合三门峡市林业局等单位住宅小区的工程建设，河南省文物考古研究所（现河南省文物考古研究院）和三门峡市文物</w:t>
      </w:r>
      <w:r>
        <w:rPr>
          <w:rFonts w:ascii="宋体" w:eastAsia="宋体" w:hAnsi="宋体" w:hint="eastAsia"/>
          <w:szCs w:val="21"/>
        </w:rPr>
        <w:t>考古研究所联合组成考古队，对三门峡市李家窑遗址的西南部进行了</w:t>
      </w:r>
      <w:r w:rsidRPr="0078412D">
        <w:rPr>
          <w:rFonts w:ascii="宋体" w:eastAsia="宋体" w:hAnsi="宋体" w:hint="eastAsia"/>
          <w:szCs w:val="21"/>
        </w:rPr>
        <w:t>考古发掘，清理了一批西周至春秋时期的墓葬。M7、M8、M9和M23较为重要且具代表性，其中玉器仅见于M23。M23中出土器物共9件，按质地可分为陶、玉、石、骨4类。玉珠1件，标本M23</w:t>
      </w:r>
      <w:r>
        <w:rPr>
          <w:rFonts w:ascii="宋体" w:eastAsia="宋体" w:hAnsi="宋体"/>
          <w:szCs w:val="21"/>
        </w:rPr>
        <w:t>:</w:t>
      </w:r>
      <w:r w:rsidRPr="0078412D">
        <w:rPr>
          <w:rFonts w:ascii="宋体" w:eastAsia="宋体" w:hAnsi="宋体" w:hint="eastAsia"/>
          <w:szCs w:val="21"/>
        </w:rPr>
        <w:t>6</w:t>
      </w:r>
      <w:r>
        <w:rPr>
          <w:rFonts w:ascii="宋体" w:eastAsia="宋体" w:hAnsi="宋体" w:hint="eastAsia"/>
          <w:szCs w:val="21"/>
        </w:rPr>
        <w:t>，白色，玉质稍粗，</w:t>
      </w:r>
      <w:r w:rsidRPr="0078412D">
        <w:rPr>
          <w:rFonts w:ascii="宋体" w:eastAsia="宋体" w:hAnsi="宋体" w:hint="eastAsia"/>
          <w:szCs w:val="21"/>
        </w:rPr>
        <w:t>整体呈圆柱形，柱身中部略细，且有横向划痕，顶部和底部直径均为1.2</w:t>
      </w:r>
      <w:r>
        <w:rPr>
          <w:rFonts w:ascii="宋体" w:eastAsia="宋体" w:hAnsi="宋体" w:hint="eastAsia"/>
          <w:szCs w:val="21"/>
        </w:rPr>
        <w:t>、</w:t>
      </w:r>
      <w:r w:rsidRPr="0078412D">
        <w:rPr>
          <w:rFonts w:ascii="宋体" w:eastAsia="宋体" w:hAnsi="宋体" w:hint="eastAsia"/>
          <w:szCs w:val="21"/>
        </w:rPr>
        <w:t>2.1厘米</w:t>
      </w:r>
      <w:r w:rsidRPr="0078412D">
        <w:rPr>
          <w:rStyle w:val="ab"/>
          <w:rFonts w:ascii="宋体" w:eastAsia="宋体" w:hAnsi="宋体" w:hint="eastAsia"/>
          <w:szCs w:val="21"/>
        </w:rPr>
        <w:footnoteReference w:id="433"/>
      </w:r>
      <w:r w:rsidRPr="0078412D">
        <w:rPr>
          <w:rFonts w:ascii="宋体" w:eastAsia="宋体" w:hAnsi="宋体" w:hint="eastAsia"/>
          <w:szCs w:val="21"/>
        </w:rPr>
        <w:t>。</w:t>
      </w:r>
    </w:p>
    <w:p w:rsidR="008C1605" w:rsidRPr="0078412D" w:rsidRDefault="008C1605" w:rsidP="008C1605">
      <w:pPr>
        <w:pStyle w:val="10"/>
        <w:spacing w:line="300" w:lineRule="auto"/>
        <w:rPr>
          <w:rFonts w:ascii="宋体" w:eastAsia="宋体" w:hAnsi="宋体"/>
          <w:szCs w:val="21"/>
        </w:rPr>
      </w:pPr>
      <w:r w:rsidRPr="0078412D">
        <w:rPr>
          <w:rFonts w:ascii="宋体" w:eastAsia="宋体" w:hAnsi="宋体"/>
          <w:szCs w:val="21"/>
        </w:rPr>
        <w:t>2007年9月，根据国家文物局和河南省文物局南水北调文物保护办公室的统一安排，驻马店市文物考古管理所承担了马川墓地及遗址的考古钻探和发掘工作，钻探和发掘工作前后持续6年。马川东周时代文化遗存是遗址中最主要的文化遗存，直接叠压在汉代文化层下。东周时期墓葬共清理208座，可分为大型墓葬、中型墓葬和小型墓葬三类。各类墓葬共出土随葬品683件。其中陶器609件，铜器51件，铁器1件，其他22件。玉饰件1件</w:t>
      </w:r>
      <w:r>
        <w:rPr>
          <w:rFonts w:ascii="宋体" w:eastAsia="宋体" w:hAnsi="宋体" w:hint="eastAsia"/>
          <w:szCs w:val="21"/>
        </w:rPr>
        <w:t>，</w:t>
      </w:r>
      <w:r w:rsidRPr="0078412D">
        <w:rPr>
          <w:rFonts w:ascii="宋体" w:eastAsia="宋体" w:hAnsi="宋体"/>
          <w:szCs w:val="21"/>
        </w:rPr>
        <w:t>M135</w:t>
      </w:r>
      <w:r>
        <w:rPr>
          <w:rFonts w:ascii="宋体" w:eastAsia="宋体" w:hAnsi="宋体"/>
          <w:szCs w:val="21"/>
        </w:rPr>
        <w:t>:</w:t>
      </w:r>
      <w:r w:rsidRPr="0078412D">
        <w:rPr>
          <w:rFonts w:ascii="宋体" w:eastAsia="宋体" w:hAnsi="宋体"/>
          <w:szCs w:val="21"/>
        </w:rPr>
        <w:t>11，色白，质地细腻较光泽</w:t>
      </w:r>
      <w:r>
        <w:rPr>
          <w:rFonts w:ascii="宋体" w:eastAsia="宋体" w:hAnsi="宋体" w:hint="eastAsia"/>
          <w:szCs w:val="21"/>
        </w:rPr>
        <w:t>，</w:t>
      </w:r>
      <w:r w:rsidRPr="0078412D">
        <w:rPr>
          <w:rFonts w:ascii="宋体" w:eastAsia="宋体" w:hAnsi="宋体"/>
          <w:szCs w:val="21"/>
        </w:rPr>
        <w:t>含灰色斑点</w:t>
      </w:r>
      <w:r w:rsidRPr="0078412D">
        <w:rPr>
          <w:rStyle w:val="ab"/>
          <w:rFonts w:ascii="宋体" w:eastAsia="宋体" w:hAnsi="宋体"/>
          <w:szCs w:val="21"/>
        </w:rPr>
        <w:footnoteReference w:id="434"/>
      </w:r>
      <w:r w:rsidRPr="0078412D">
        <w:rPr>
          <w:rFonts w:ascii="宋体" w:eastAsia="宋体" w:hAnsi="宋体"/>
          <w:szCs w:val="21"/>
        </w:rPr>
        <w:t>。</w:t>
      </w:r>
    </w:p>
    <w:p w:rsidR="008C1605" w:rsidRPr="0078412D" w:rsidRDefault="008C1605" w:rsidP="008C1605">
      <w:pPr>
        <w:pStyle w:val="10"/>
        <w:spacing w:line="300" w:lineRule="auto"/>
        <w:rPr>
          <w:rFonts w:ascii="宋体" w:eastAsia="宋体" w:hAnsi="宋体"/>
          <w:szCs w:val="21"/>
        </w:rPr>
      </w:pPr>
      <w:r w:rsidRPr="0078412D">
        <w:rPr>
          <w:rFonts w:ascii="宋体" w:eastAsia="宋体" w:hAnsi="宋体"/>
          <w:szCs w:val="21"/>
        </w:rPr>
        <w:t>2005年7月，河南省文物考古研究所（今河南省文物考古研究院）、郑州市文物考古研</w:t>
      </w:r>
      <w:r>
        <w:rPr>
          <w:rFonts w:ascii="宋体" w:eastAsia="宋体" w:hAnsi="宋体"/>
          <w:szCs w:val="21"/>
        </w:rPr>
        <w:t>究院和荥阳市文物保护管理所对西司马墓地进行了考古发掘，发掘</w:t>
      </w:r>
      <w:r w:rsidRPr="0078412D">
        <w:rPr>
          <w:rFonts w:ascii="宋体" w:eastAsia="宋体" w:hAnsi="宋体"/>
          <w:szCs w:val="21"/>
        </w:rPr>
        <w:t>分三次进行，共清理古墓葬124座，灰坑4座，水井1座，其中晚商西周墓葬82座，战国墓葬20座，魏晋墓葬2座，唐宋墓葬19座，清墓1座。其中战国墓葬05XGSM18内出土玉带钩、玉璧各1件。玉带钩，标本05XGSM18</w:t>
      </w:r>
      <w:r>
        <w:rPr>
          <w:rFonts w:ascii="宋体" w:eastAsia="宋体" w:hAnsi="宋体" w:hint="eastAsia"/>
          <w:szCs w:val="21"/>
        </w:rPr>
        <w:t>:</w:t>
      </w:r>
      <w:r w:rsidRPr="0078412D">
        <w:rPr>
          <w:rFonts w:ascii="宋体" w:eastAsia="宋体" w:hAnsi="宋体"/>
          <w:szCs w:val="21"/>
        </w:rPr>
        <w:t>2，素面</w:t>
      </w:r>
      <w:r>
        <w:rPr>
          <w:rFonts w:ascii="宋体" w:eastAsia="宋体" w:hAnsi="宋体" w:hint="eastAsia"/>
          <w:szCs w:val="21"/>
        </w:rPr>
        <w:t>，</w:t>
      </w:r>
      <w:r w:rsidRPr="0078412D">
        <w:rPr>
          <w:rFonts w:ascii="宋体" w:eastAsia="宋体" w:hAnsi="宋体"/>
          <w:szCs w:val="21"/>
        </w:rPr>
        <w:t>器身圆柱长条状，较短，尾齐，横断面呈圆形，圆形钮</w:t>
      </w:r>
      <w:r>
        <w:rPr>
          <w:rFonts w:ascii="宋体" w:eastAsia="宋体" w:hAnsi="宋体" w:hint="eastAsia"/>
          <w:szCs w:val="21"/>
        </w:rPr>
        <w:t>，</w:t>
      </w:r>
      <w:r w:rsidRPr="0078412D">
        <w:rPr>
          <w:rFonts w:ascii="宋体" w:eastAsia="宋体" w:hAnsi="宋体"/>
          <w:szCs w:val="21"/>
        </w:rPr>
        <w:t>通长5</w:t>
      </w:r>
      <w:r>
        <w:rPr>
          <w:rFonts w:ascii="宋体" w:eastAsia="宋体" w:hAnsi="宋体" w:hint="eastAsia"/>
          <w:szCs w:val="21"/>
        </w:rPr>
        <w:t>、</w:t>
      </w:r>
      <w:r w:rsidRPr="0078412D">
        <w:rPr>
          <w:rFonts w:ascii="宋体" w:eastAsia="宋体" w:hAnsi="宋体"/>
          <w:szCs w:val="21"/>
        </w:rPr>
        <w:t>最宽处1.7</w:t>
      </w:r>
      <w:r>
        <w:rPr>
          <w:rFonts w:ascii="宋体" w:eastAsia="宋体" w:hAnsi="宋体" w:hint="eastAsia"/>
          <w:szCs w:val="21"/>
        </w:rPr>
        <w:t>、</w:t>
      </w:r>
      <w:r w:rsidRPr="0078412D">
        <w:rPr>
          <w:rFonts w:ascii="宋体" w:eastAsia="宋体" w:hAnsi="宋体"/>
          <w:szCs w:val="21"/>
        </w:rPr>
        <w:t>最厚处1.4</w:t>
      </w:r>
      <w:r>
        <w:rPr>
          <w:rFonts w:ascii="宋体" w:eastAsia="宋体" w:hAnsi="宋体" w:hint="eastAsia"/>
          <w:szCs w:val="21"/>
        </w:rPr>
        <w:t>、</w:t>
      </w:r>
      <w:r w:rsidRPr="0078412D">
        <w:rPr>
          <w:rFonts w:ascii="宋体" w:eastAsia="宋体" w:hAnsi="宋体"/>
          <w:szCs w:val="21"/>
        </w:rPr>
        <w:t>钮径1.6厘米</w:t>
      </w:r>
      <w:r w:rsidRPr="0078412D">
        <w:rPr>
          <w:rStyle w:val="ab"/>
          <w:rFonts w:ascii="宋体" w:eastAsia="宋体" w:hAnsi="宋体"/>
          <w:szCs w:val="21"/>
        </w:rPr>
        <w:footnoteReference w:id="435"/>
      </w:r>
      <w:r w:rsidRPr="0078412D">
        <w:rPr>
          <w:rFonts w:ascii="宋体" w:eastAsia="宋体" w:hAnsi="宋体"/>
          <w:szCs w:val="21"/>
        </w:rPr>
        <w:t>。</w:t>
      </w:r>
    </w:p>
    <w:p w:rsidR="008C1605" w:rsidRPr="0078412D" w:rsidRDefault="008C1605" w:rsidP="008C1605">
      <w:pPr>
        <w:pStyle w:val="10"/>
        <w:spacing w:line="300" w:lineRule="auto"/>
        <w:rPr>
          <w:rFonts w:ascii="宋体" w:eastAsia="宋体" w:hAnsi="宋体"/>
          <w:szCs w:val="21"/>
        </w:rPr>
      </w:pPr>
      <w:r w:rsidRPr="0078412D">
        <w:rPr>
          <w:rFonts w:ascii="宋体" w:eastAsia="宋体" w:hAnsi="宋体"/>
          <w:szCs w:val="21"/>
        </w:rPr>
        <w:t>2014年10月</w:t>
      </w:r>
      <w:r w:rsidRPr="0078412D">
        <w:rPr>
          <w:rFonts w:ascii="宋体" w:eastAsia="宋体" w:hAnsi="宋体" w:hint="eastAsia"/>
          <w:szCs w:val="21"/>
        </w:rPr>
        <w:t>至</w:t>
      </w:r>
      <w:r w:rsidRPr="0078412D">
        <w:rPr>
          <w:rFonts w:ascii="宋体" w:eastAsia="宋体" w:hAnsi="宋体"/>
          <w:szCs w:val="21"/>
        </w:rPr>
        <w:t>2015年1月</w:t>
      </w:r>
      <w:r w:rsidRPr="0078412D">
        <w:rPr>
          <w:rFonts w:ascii="宋体" w:eastAsia="宋体" w:hAnsi="宋体" w:hint="eastAsia"/>
          <w:szCs w:val="21"/>
        </w:rPr>
        <w:t>，湖北省文物考古研究所、湖北荆州文物保护中心等单位组成联合考古队，对湖北枣阳郭家庙墓地曹门湾墓区进行了发掘。此次发掘共清理春秋早期墓葬25座、车坑1座、马坑2座、车马坑1座，目前已经确认曹门湾墓区是春秋早期曾国墓地。其中M10、M13、M22是保存完整的三座墓葬。M10内出土玉环2件、琀1件。环</w:t>
      </w:r>
      <w:r w:rsidRPr="0078412D">
        <w:rPr>
          <w:rFonts w:ascii="宋体" w:eastAsia="宋体" w:hAnsi="宋体"/>
          <w:szCs w:val="21"/>
        </w:rPr>
        <w:t>2</w:t>
      </w:r>
      <w:r w:rsidRPr="0078412D">
        <w:rPr>
          <w:rFonts w:ascii="宋体" w:eastAsia="宋体" w:hAnsi="宋体" w:hint="eastAsia"/>
          <w:szCs w:val="21"/>
        </w:rPr>
        <w:t>件，形制相同。</w:t>
      </w:r>
      <w:r w:rsidRPr="0078412D">
        <w:rPr>
          <w:rFonts w:ascii="宋体" w:eastAsia="宋体" w:hAnsi="宋体"/>
          <w:szCs w:val="21"/>
        </w:rPr>
        <w:t>M10</w:t>
      </w:r>
      <w:r>
        <w:rPr>
          <w:rFonts w:ascii="宋体" w:eastAsia="宋体" w:hAnsi="宋体"/>
          <w:szCs w:val="21"/>
        </w:rPr>
        <w:t>:</w:t>
      </w:r>
      <w:r w:rsidRPr="0078412D">
        <w:rPr>
          <w:rFonts w:ascii="宋体" w:eastAsia="宋体" w:hAnsi="宋体"/>
          <w:szCs w:val="21"/>
        </w:rPr>
        <w:t>11，</w:t>
      </w:r>
      <w:r w:rsidRPr="0078412D">
        <w:rPr>
          <w:rFonts w:ascii="宋体" w:eastAsia="宋体" w:hAnsi="宋体" w:hint="eastAsia"/>
          <w:szCs w:val="21"/>
        </w:rPr>
        <w:t>置于棺内</w:t>
      </w:r>
      <w:r>
        <w:rPr>
          <w:rFonts w:ascii="宋体" w:eastAsia="宋体" w:hAnsi="宋体" w:hint="eastAsia"/>
          <w:szCs w:val="21"/>
        </w:rPr>
        <w:t>，</w:t>
      </w:r>
      <w:r w:rsidRPr="0078412D">
        <w:rPr>
          <w:rFonts w:ascii="宋体" w:eastAsia="宋体" w:hAnsi="宋体" w:hint="eastAsia"/>
          <w:szCs w:val="21"/>
        </w:rPr>
        <w:t>乳白色，环状，中间钻孔</w:t>
      </w:r>
      <w:r>
        <w:rPr>
          <w:rFonts w:ascii="宋体" w:eastAsia="宋体" w:hAnsi="宋体" w:hint="eastAsia"/>
          <w:szCs w:val="21"/>
        </w:rPr>
        <w:t>，</w:t>
      </w:r>
      <w:r w:rsidRPr="0078412D">
        <w:rPr>
          <w:rFonts w:ascii="宋体" w:eastAsia="宋体" w:hAnsi="宋体" w:hint="eastAsia"/>
          <w:szCs w:val="21"/>
        </w:rPr>
        <w:t>直径</w:t>
      </w:r>
      <w:r w:rsidRPr="0078412D">
        <w:rPr>
          <w:rFonts w:ascii="宋体" w:eastAsia="宋体" w:hAnsi="宋体"/>
          <w:szCs w:val="21"/>
        </w:rPr>
        <w:t>1.3、孔</w:t>
      </w:r>
      <w:r w:rsidRPr="0078412D">
        <w:rPr>
          <w:rFonts w:ascii="宋体" w:eastAsia="宋体" w:hAnsi="宋体" w:hint="eastAsia"/>
          <w:szCs w:val="21"/>
        </w:rPr>
        <w:t>径</w:t>
      </w:r>
      <w:r w:rsidRPr="0078412D">
        <w:rPr>
          <w:rFonts w:ascii="宋体" w:eastAsia="宋体" w:hAnsi="宋体"/>
          <w:szCs w:val="21"/>
        </w:rPr>
        <w:t>0.6、高0.3厘</w:t>
      </w:r>
      <w:r w:rsidRPr="0078412D">
        <w:rPr>
          <w:rFonts w:ascii="宋体" w:eastAsia="宋体" w:hAnsi="宋体" w:hint="eastAsia"/>
          <w:szCs w:val="21"/>
        </w:rPr>
        <w:t>米，残重</w:t>
      </w:r>
      <w:r w:rsidRPr="0078412D">
        <w:rPr>
          <w:rFonts w:ascii="宋体" w:eastAsia="宋体" w:hAnsi="宋体"/>
          <w:szCs w:val="21"/>
        </w:rPr>
        <w:t>0.8克</w:t>
      </w:r>
      <w:r w:rsidRPr="0078412D">
        <w:rPr>
          <w:rFonts w:ascii="宋体" w:eastAsia="宋体" w:hAnsi="宋体" w:hint="eastAsia"/>
          <w:szCs w:val="21"/>
        </w:rPr>
        <w:t>。</w:t>
      </w:r>
      <w:r w:rsidRPr="0078412D">
        <w:rPr>
          <w:rFonts w:ascii="宋体" w:eastAsia="宋体" w:hAnsi="宋体"/>
          <w:szCs w:val="21"/>
        </w:rPr>
        <w:t>M10</w:t>
      </w:r>
      <w:r>
        <w:rPr>
          <w:rFonts w:ascii="宋体" w:eastAsia="宋体" w:hAnsi="宋体"/>
          <w:szCs w:val="21"/>
        </w:rPr>
        <w:t>:</w:t>
      </w:r>
      <w:r w:rsidRPr="0078412D">
        <w:rPr>
          <w:rFonts w:ascii="宋体" w:eastAsia="宋体" w:hAnsi="宋体"/>
          <w:szCs w:val="21"/>
        </w:rPr>
        <w:t>13，</w:t>
      </w:r>
      <w:r w:rsidRPr="0078412D">
        <w:rPr>
          <w:rFonts w:ascii="宋体" w:eastAsia="宋体" w:hAnsi="宋体" w:hint="eastAsia"/>
          <w:szCs w:val="21"/>
        </w:rPr>
        <w:t>直径</w:t>
      </w:r>
      <w:r w:rsidRPr="0078412D">
        <w:rPr>
          <w:rFonts w:ascii="宋体" w:eastAsia="宋体" w:hAnsi="宋体"/>
          <w:szCs w:val="21"/>
        </w:rPr>
        <w:t>1.3、孔</w:t>
      </w:r>
      <w:r w:rsidRPr="0078412D">
        <w:rPr>
          <w:rFonts w:ascii="宋体" w:eastAsia="宋体" w:hAnsi="宋体" w:hint="eastAsia"/>
          <w:szCs w:val="21"/>
        </w:rPr>
        <w:t>径</w:t>
      </w:r>
      <w:r w:rsidRPr="0078412D">
        <w:rPr>
          <w:rFonts w:ascii="宋体" w:eastAsia="宋体" w:hAnsi="宋体"/>
          <w:szCs w:val="21"/>
        </w:rPr>
        <w:t>0.6、高0.3厘</w:t>
      </w:r>
      <w:r w:rsidRPr="0078412D">
        <w:rPr>
          <w:rFonts w:ascii="宋体" w:eastAsia="宋体" w:hAnsi="宋体" w:hint="eastAsia"/>
          <w:szCs w:val="21"/>
        </w:rPr>
        <w:t>米，重</w:t>
      </w:r>
      <w:r w:rsidRPr="0078412D">
        <w:rPr>
          <w:rFonts w:ascii="宋体" w:eastAsia="宋体" w:hAnsi="宋体"/>
          <w:szCs w:val="21"/>
        </w:rPr>
        <w:t>0.8克</w:t>
      </w:r>
      <w:r w:rsidRPr="0078412D">
        <w:rPr>
          <w:rFonts w:ascii="宋体" w:eastAsia="宋体" w:hAnsi="宋体" w:hint="eastAsia"/>
          <w:szCs w:val="21"/>
        </w:rPr>
        <w:t>。琀</w:t>
      </w:r>
      <w:r w:rsidRPr="0078412D">
        <w:rPr>
          <w:rFonts w:ascii="宋体" w:eastAsia="宋体" w:hAnsi="宋体"/>
          <w:szCs w:val="21"/>
        </w:rPr>
        <w:t>1</w:t>
      </w:r>
      <w:r w:rsidRPr="0078412D">
        <w:rPr>
          <w:rFonts w:ascii="宋体" w:eastAsia="宋体" w:hAnsi="宋体" w:hint="eastAsia"/>
          <w:szCs w:val="21"/>
        </w:rPr>
        <w:t>件，</w:t>
      </w:r>
      <w:r w:rsidRPr="0078412D">
        <w:rPr>
          <w:rFonts w:ascii="宋体" w:eastAsia="宋体" w:hAnsi="宋体"/>
          <w:szCs w:val="21"/>
        </w:rPr>
        <w:t>出土于牙齿附近。M10</w:t>
      </w:r>
      <w:r>
        <w:rPr>
          <w:rFonts w:ascii="宋体" w:eastAsia="宋体" w:hAnsi="宋体"/>
          <w:szCs w:val="21"/>
        </w:rPr>
        <w:t>:</w:t>
      </w:r>
      <w:r w:rsidRPr="0078412D">
        <w:rPr>
          <w:rFonts w:ascii="宋体" w:eastAsia="宋体" w:hAnsi="宋体"/>
          <w:szCs w:val="21"/>
        </w:rPr>
        <w:t>4，</w:t>
      </w:r>
      <w:r w:rsidRPr="0078412D">
        <w:rPr>
          <w:rFonts w:ascii="宋体" w:eastAsia="宋体" w:hAnsi="宋体" w:hint="eastAsia"/>
          <w:szCs w:val="21"/>
        </w:rPr>
        <w:t>乳白色，玉质差</w:t>
      </w:r>
      <w:r>
        <w:rPr>
          <w:rFonts w:ascii="宋体" w:eastAsia="宋体" w:hAnsi="宋体" w:hint="eastAsia"/>
          <w:szCs w:val="21"/>
        </w:rPr>
        <w:t>，</w:t>
      </w:r>
      <w:r w:rsidRPr="0078412D">
        <w:rPr>
          <w:rFonts w:ascii="宋体" w:eastAsia="宋体" w:hAnsi="宋体" w:hint="eastAsia"/>
          <w:szCs w:val="21"/>
        </w:rPr>
        <w:t>呈不规则小石子状，宽度为</w:t>
      </w:r>
      <w:r w:rsidRPr="0078412D">
        <w:rPr>
          <w:rFonts w:ascii="宋体" w:eastAsia="宋体" w:hAnsi="宋体"/>
          <w:szCs w:val="21"/>
        </w:rPr>
        <w:t>0</w:t>
      </w:r>
      <w:r>
        <w:rPr>
          <w:rFonts w:ascii="宋体" w:eastAsia="宋体" w:hAnsi="宋体"/>
          <w:szCs w:val="21"/>
        </w:rPr>
        <w:t>.3</w:t>
      </w:r>
      <w:r>
        <w:rPr>
          <w:rFonts w:ascii="宋体" w:eastAsia="宋体" w:hAnsi="宋体" w:hint="eastAsia"/>
          <w:szCs w:val="21"/>
        </w:rPr>
        <w:t>-</w:t>
      </w:r>
      <w:r w:rsidRPr="0078412D">
        <w:rPr>
          <w:rFonts w:ascii="宋体" w:eastAsia="宋体" w:hAnsi="宋体"/>
          <w:szCs w:val="21"/>
        </w:rPr>
        <w:t>0.6厘</w:t>
      </w:r>
      <w:r w:rsidRPr="0078412D">
        <w:rPr>
          <w:rFonts w:ascii="宋体" w:eastAsia="宋体" w:hAnsi="宋体" w:hint="eastAsia"/>
          <w:szCs w:val="21"/>
        </w:rPr>
        <w:t>米之间。M13内仅出土玉玦，共4件</w:t>
      </w:r>
      <w:r>
        <w:rPr>
          <w:rFonts w:ascii="宋体" w:eastAsia="宋体" w:hAnsi="宋体" w:hint="eastAsia"/>
          <w:szCs w:val="21"/>
        </w:rPr>
        <w:t>，</w:t>
      </w:r>
      <w:r w:rsidRPr="0078412D">
        <w:rPr>
          <w:rFonts w:ascii="宋体" w:eastAsia="宋体" w:hAnsi="宋体" w:hint="eastAsia"/>
          <w:szCs w:val="21"/>
        </w:rPr>
        <w:t>每两件为一组。</w:t>
      </w:r>
      <w:r w:rsidRPr="0078412D">
        <w:rPr>
          <w:rFonts w:ascii="宋体" w:eastAsia="宋体" w:hAnsi="宋体"/>
          <w:szCs w:val="21"/>
        </w:rPr>
        <w:t>M13</w:t>
      </w:r>
      <w:r>
        <w:rPr>
          <w:rFonts w:ascii="宋体" w:eastAsia="宋体" w:hAnsi="宋体"/>
          <w:szCs w:val="21"/>
        </w:rPr>
        <w:t>:</w:t>
      </w:r>
      <w:r w:rsidRPr="0078412D">
        <w:rPr>
          <w:rFonts w:ascii="宋体" w:eastAsia="宋体" w:hAnsi="宋体"/>
          <w:szCs w:val="21"/>
        </w:rPr>
        <w:t>9，</w:t>
      </w:r>
      <w:r w:rsidRPr="0078412D">
        <w:rPr>
          <w:rFonts w:ascii="宋体" w:eastAsia="宋体" w:hAnsi="宋体" w:hint="eastAsia"/>
          <w:szCs w:val="21"/>
        </w:rPr>
        <w:t>白色玉质，一半通透，一半呈乳白色</w:t>
      </w:r>
      <w:r>
        <w:rPr>
          <w:rFonts w:ascii="宋体" w:eastAsia="宋体" w:hAnsi="宋体" w:hint="eastAsia"/>
          <w:szCs w:val="21"/>
        </w:rPr>
        <w:t>，</w:t>
      </w:r>
      <w:r w:rsidRPr="0078412D">
        <w:rPr>
          <w:rFonts w:ascii="宋体" w:eastAsia="宋体" w:hAnsi="宋体" w:hint="eastAsia"/>
          <w:szCs w:val="21"/>
        </w:rPr>
        <w:t>扁体圆形，中心钻孔，一侧留有缺口</w:t>
      </w:r>
      <w:r>
        <w:rPr>
          <w:rFonts w:ascii="宋体" w:eastAsia="宋体" w:hAnsi="宋体" w:hint="eastAsia"/>
          <w:szCs w:val="21"/>
        </w:rPr>
        <w:t>，</w:t>
      </w:r>
      <w:r w:rsidRPr="0078412D">
        <w:rPr>
          <w:rFonts w:ascii="宋体" w:eastAsia="宋体" w:hAnsi="宋体" w:hint="eastAsia"/>
          <w:szCs w:val="21"/>
        </w:rPr>
        <w:t>通体打磨光滑，素面。</w:t>
      </w:r>
      <w:r w:rsidRPr="0078412D">
        <w:rPr>
          <w:rFonts w:ascii="宋体" w:eastAsia="宋体" w:hAnsi="宋体"/>
          <w:szCs w:val="21"/>
        </w:rPr>
        <w:t>M13</w:t>
      </w:r>
      <w:r>
        <w:rPr>
          <w:rFonts w:ascii="宋体" w:eastAsia="宋体" w:hAnsi="宋体"/>
          <w:szCs w:val="21"/>
        </w:rPr>
        <w:t>:</w:t>
      </w:r>
      <w:r w:rsidRPr="0078412D">
        <w:rPr>
          <w:rFonts w:ascii="宋体" w:eastAsia="宋体" w:hAnsi="宋体"/>
          <w:szCs w:val="21"/>
        </w:rPr>
        <w:t>9-1，</w:t>
      </w:r>
      <w:r w:rsidRPr="0078412D">
        <w:rPr>
          <w:rFonts w:ascii="宋体" w:eastAsia="宋体" w:hAnsi="宋体" w:hint="eastAsia"/>
          <w:szCs w:val="21"/>
        </w:rPr>
        <w:t>微残</w:t>
      </w:r>
      <w:r>
        <w:rPr>
          <w:rFonts w:ascii="宋体" w:eastAsia="宋体" w:hAnsi="宋体" w:hint="eastAsia"/>
          <w:szCs w:val="21"/>
        </w:rPr>
        <w:t>，</w:t>
      </w:r>
      <w:r w:rsidRPr="0078412D">
        <w:rPr>
          <w:rFonts w:ascii="宋体" w:eastAsia="宋体" w:hAnsi="宋体" w:hint="eastAsia"/>
          <w:szCs w:val="21"/>
        </w:rPr>
        <w:t>直径</w:t>
      </w:r>
      <w:r w:rsidRPr="0078412D">
        <w:rPr>
          <w:rFonts w:ascii="宋体" w:eastAsia="宋体" w:hAnsi="宋体"/>
          <w:szCs w:val="21"/>
        </w:rPr>
        <w:t>1.8、孔</w:t>
      </w:r>
      <w:r w:rsidRPr="0078412D">
        <w:rPr>
          <w:rFonts w:ascii="宋体" w:eastAsia="宋体" w:hAnsi="宋体" w:hint="eastAsia"/>
          <w:szCs w:val="21"/>
        </w:rPr>
        <w:t>径</w:t>
      </w:r>
      <w:r w:rsidRPr="0078412D">
        <w:rPr>
          <w:rFonts w:ascii="宋体" w:eastAsia="宋体" w:hAnsi="宋体"/>
          <w:szCs w:val="21"/>
        </w:rPr>
        <w:t>0.8、通</w:t>
      </w:r>
      <w:r w:rsidRPr="0078412D">
        <w:rPr>
          <w:rFonts w:ascii="宋体" w:eastAsia="宋体" w:hAnsi="宋体" w:hint="eastAsia"/>
          <w:szCs w:val="21"/>
        </w:rPr>
        <w:t>高</w:t>
      </w:r>
      <w:r w:rsidRPr="0078412D">
        <w:rPr>
          <w:rFonts w:ascii="宋体" w:eastAsia="宋体" w:hAnsi="宋体"/>
          <w:szCs w:val="21"/>
        </w:rPr>
        <w:t>0.35厘</w:t>
      </w:r>
      <w:r w:rsidRPr="0078412D">
        <w:rPr>
          <w:rFonts w:ascii="宋体" w:eastAsia="宋体" w:hAnsi="宋体" w:hint="eastAsia"/>
          <w:szCs w:val="21"/>
        </w:rPr>
        <w:t>米，重</w:t>
      </w:r>
      <w:r w:rsidRPr="0078412D">
        <w:rPr>
          <w:rFonts w:ascii="宋体" w:eastAsia="宋体" w:hAnsi="宋体"/>
          <w:szCs w:val="21"/>
        </w:rPr>
        <w:t>2.3克</w:t>
      </w:r>
      <w:r w:rsidRPr="0078412D">
        <w:rPr>
          <w:rFonts w:ascii="宋体" w:eastAsia="宋体" w:hAnsi="宋体" w:hint="eastAsia"/>
          <w:szCs w:val="21"/>
        </w:rPr>
        <w:t>。</w:t>
      </w:r>
      <w:r w:rsidRPr="0078412D">
        <w:rPr>
          <w:rFonts w:ascii="宋体" w:eastAsia="宋体" w:hAnsi="宋体"/>
          <w:szCs w:val="21"/>
        </w:rPr>
        <w:t>M13</w:t>
      </w:r>
      <w:r>
        <w:rPr>
          <w:rFonts w:ascii="宋体" w:eastAsia="宋体" w:hAnsi="宋体"/>
          <w:szCs w:val="21"/>
        </w:rPr>
        <w:t>:</w:t>
      </w:r>
      <w:r w:rsidRPr="0078412D">
        <w:rPr>
          <w:rFonts w:ascii="宋体" w:eastAsia="宋体" w:hAnsi="宋体"/>
          <w:szCs w:val="21"/>
        </w:rPr>
        <w:t>9-2，</w:t>
      </w:r>
      <w:r w:rsidRPr="0078412D">
        <w:rPr>
          <w:rFonts w:ascii="宋体" w:eastAsia="宋体" w:hAnsi="宋体" w:hint="eastAsia"/>
          <w:szCs w:val="21"/>
        </w:rPr>
        <w:t>残缺</w:t>
      </w:r>
      <w:r>
        <w:rPr>
          <w:rFonts w:ascii="宋体" w:eastAsia="宋体" w:hAnsi="宋体" w:hint="eastAsia"/>
          <w:szCs w:val="21"/>
        </w:rPr>
        <w:t>，</w:t>
      </w:r>
      <w:r w:rsidRPr="0078412D">
        <w:rPr>
          <w:rFonts w:ascii="宋体" w:eastAsia="宋体" w:hAnsi="宋体" w:hint="eastAsia"/>
          <w:szCs w:val="21"/>
        </w:rPr>
        <w:t>直径</w:t>
      </w:r>
      <w:r w:rsidRPr="0078412D">
        <w:rPr>
          <w:rFonts w:ascii="宋体" w:eastAsia="宋体" w:hAnsi="宋体"/>
          <w:szCs w:val="21"/>
        </w:rPr>
        <w:t>1.8、孔</w:t>
      </w:r>
      <w:r w:rsidRPr="0078412D">
        <w:rPr>
          <w:rFonts w:ascii="宋体" w:eastAsia="宋体" w:hAnsi="宋体" w:hint="eastAsia"/>
          <w:szCs w:val="21"/>
        </w:rPr>
        <w:t>径</w:t>
      </w:r>
      <w:r w:rsidRPr="0078412D">
        <w:rPr>
          <w:rFonts w:ascii="宋体" w:eastAsia="宋体" w:hAnsi="宋体"/>
          <w:szCs w:val="21"/>
        </w:rPr>
        <w:t>0.8、通</w:t>
      </w:r>
      <w:r w:rsidRPr="0078412D">
        <w:rPr>
          <w:rFonts w:ascii="宋体" w:eastAsia="宋体" w:hAnsi="宋体" w:hint="eastAsia"/>
          <w:szCs w:val="21"/>
        </w:rPr>
        <w:t>高</w:t>
      </w:r>
      <w:r w:rsidRPr="0078412D">
        <w:rPr>
          <w:rFonts w:ascii="宋体" w:eastAsia="宋体" w:hAnsi="宋体"/>
          <w:szCs w:val="21"/>
        </w:rPr>
        <w:t>0.35厘</w:t>
      </w:r>
      <w:r w:rsidRPr="0078412D">
        <w:rPr>
          <w:rFonts w:ascii="宋体" w:eastAsia="宋体" w:hAnsi="宋体" w:hint="eastAsia"/>
          <w:szCs w:val="21"/>
        </w:rPr>
        <w:t>米，重</w:t>
      </w:r>
      <w:r w:rsidRPr="0078412D">
        <w:rPr>
          <w:rFonts w:ascii="宋体" w:eastAsia="宋体" w:hAnsi="宋体"/>
          <w:szCs w:val="21"/>
        </w:rPr>
        <w:t>2.2克</w:t>
      </w:r>
      <w:r w:rsidRPr="0078412D">
        <w:rPr>
          <w:rFonts w:ascii="宋体" w:eastAsia="宋体" w:hAnsi="宋体" w:hint="eastAsia"/>
          <w:szCs w:val="21"/>
        </w:rPr>
        <w:t>。</w:t>
      </w:r>
      <w:r w:rsidRPr="0078412D">
        <w:rPr>
          <w:rFonts w:ascii="宋体" w:eastAsia="宋体" w:hAnsi="宋体"/>
          <w:szCs w:val="21"/>
        </w:rPr>
        <w:t>M13</w:t>
      </w:r>
      <w:r>
        <w:rPr>
          <w:rFonts w:ascii="宋体" w:eastAsia="宋体" w:hAnsi="宋体" w:hint="eastAsia"/>
          <w:szCs w:val="21"/>
        </w:rPr>
        <w:t>:</w:t>
      </w:r>
      <w:r w:rsidRPr="0078412D">
        <w:rPr>
          <w:rFonts w:ascii="宋体" w:eastAsia="宋体" w:hAnsi="宋体"/>
          <w:szCs w:val="21"/>
        </w:rPr>
        <w:t>11，</w:t>
      </w:r>
      <w:r w:rsidRPr="0078412D">
        <w:rPr>
          <w:rFonts w:ascii="宋体" w:eastAsia="宋体" w:hAnsi="宋体" w:hint="eastAsia"/>
          <w:szCs w:val="21"/>
        </w:rPr>
        <w:t>完整，正面有裂痕</w:t>
      </w:r>
      <w:r>
        <w:rPr>
          <w:rFonts w:ascii="宋体" w:eastAsia="宋体" w:hAnsi="宋体" w:hint="eastAsia"/>
          <w:szCs w:val="21"/>
        </w:rPr>
        <w:t>，</w:t>
      </w:r>
      <w:r w:rsidRPr="0078412D">
        <w:rPr>
          <w:rFonts w:ascii="宋体" w:eastAsia="宋体" w:hAnsi="宋体" w:hint="eastAsia"/>
          <w:szCs w:val="21"/>
        </w:rPr>
        <w:t>青色玉质，杂白色、黑色、褐色沁斑。</w:t>
      </w:r>
      <w:r w:rsidRPr="0078412D">
        <w:rPr>
          <w:rFonts w:ascii="宋体" w:eastAsia="宋体" w:hAnsi="宋体"/>
          <w:szCs w:val="21"/>
        </w:rPr>
        <w:t>M13</w:t>
      </w:r>
      <w:r>
        <w:rPr>
          <w:rFonts w:ascii="宋体" w:eastAsia="宋体" w:hAnsi="宋体"/>
          <w:szCs w:val="21"/>
        </w:rPr>
        <w:t>:</w:t>
      </w:r>
      <w:r w:rsidRPr="0078412D">
        <w:rPr>
          <w:rFonts w:ascii="宋体" w:eastAsia="宋体" w:hAnsi="宋体"/>
          <w:szCs w:val="21"/>
        </w:rPr>
        <w:t>11-1，</w:t>
      </w:r>
      <w:r w:rsidRPr="0078412D">
        <w:rPr>
          <w:rFonts w:ascii="宋体" w:eastAsia="宋体" w:hAnsi="宋体" w:hint="eastAsia"/>
          <w:szCs w:val="21"/>
        </w:rPr>
        <w:t>直径</w:t>
      </w:r>
      <w:r w:rsidRPr="0078412D">
        <w:rPr>
          <w:rFonts w:ascii="宋体" w:eastAsia="宋体" w:hAnsi="宋体"/>
          <w:szCs w:val="21"/>
        </w:rPr>
        <w:t>1.8、孔</w:t>
      </w:r>
      <w:r w:rsidRPr="0078412D">
        <w:rPr>
          <w:rFonts w:ascii="宋体" w:eastAsia="宋体" w:hAnsi="宋体" w:hint="eastAsia"/>
          <w:szCs w:val="21"/>
        </w:rPr>
        <w:t>径</w:t>
      </w:r>
      <w:r w:rsidRPr="0078412D">
        <w:rPr>
          <w:rFonts w:ascii="宋体" w:eastAsia="宋体" w:hAnsi="宋体"/>
          <w:szCs w:val="21"/>
        </w:rPr>
        <w:t>0.8、</w:t>
      </w:r>
      <w:r w:rsidRPr="0078412D">
        <w:rPr>
          <w:rFonts w:ascii="宋体" w:eastAsia="宋体" w:hAnsi="宋体" w:hint="eastAsia"/>
          <w:szCs w:val="21"/>
        </w:rPr>
        <w:t>通高</w:t>
      </w:r>
      <w:r w:rsidRPr="0078412D">
        <w:rPr>
          <w:rFonts w:ascii="宋体" w:eastAsia="宋体" w:hAnsi="宋体"/>
          <w:szCs w:val="21"/>
        </w:rPr>
        <w:t>0.3厘</w:t>
      </w:r>
      <w:r w:rsidRPr="0078412D">
        <w:rPr>
          <w:rFonts w:ascii="宋体" w:eastAsia="宋体" w:hAnsi="宋体" w:hint="eastAsia"/>
          <w:szCs w:val="21"/>
        </w:rPr>
        <w:t>米，重</w:t>
      </w:r>
      <w:r w:rsidRPr="0078412D">
        <w:rPr>
          <w:rFonts w:ascii="宋体" w:eastAsia="宋体" w:hAnsi="宋体"/>
          <w:szCs w:val="21"/>
        </w:rPr>
        <w:t>2</w:t>
      </w:r>
      <w:r w:rsidRPr="0078412D">
        <w:rPr>
          <w:rFonts w:ascii="宋体" w:eastAsia="宋体" w:hAnsi="宋体" w:hint="eastAsia"/>
          <w:szCs w:val="21"/>
        </w:rPr>
        <w:t>克。</w:t>
      </w:r>
      <w:r w:rsidRPr="0078412D">
        <w:rPr>
          <w:rFonts w:ascii="宋体" w:eastAsia="宋体" w:hAnsi="宋体"/>
          <w:szCs w:val="21"/>
        </w:rPr>
        <w:t>M13</w:t>
      </w:r>
      <w:r>
        <w:rPr>
          <w:rFonts w:ascii="宋体" w:eastAsia="宋体" w:hAnsi="宋体"/>
          <w:szCs w:val="21"/>
        </w:rPr>
        <w:t>:</w:t>
      </w:r>
      <w:r w:rsidRPr="0078412D">
        <w:rPr>
          <w:rFonts w:ascii="宋体" w:eastAsia="宋体" w:hAnsi="宋体"/>
          <w:szCs w:val="21"/>
        </w:rPr>
        <w:t>11-2，</w:t>
      </w:r>
      <w:r w:rsidRPr="0078412D">
        <w:rPr>
          <w:rFonts w:ascii="宋体" w:eastAsia="宋体" w:hAnsi="宋体" w:hint="eastAsia"/>
          <w:szCs w:val="21"/>
        </w:rPr>
        <w:t>完整</w:t>
      </w:r>
      <w:r>
        <w:rPr>
          <w:rFonts w:ascii="宋体" w:eastAsia="宋体" w:hAnsi="宋体" w:hint="eastAsia"/>
          <w:szCs w:val="21"/>
        </w:rPr>
        <w:t>，</w:t>
      </w:r>
      <w:r w:rsidRPr="0078412D">
        <w:rPr>
          <w:rFonts w:ascii="宋体" w:eastAsia="宋体" w:hAnsi="宋体" w:hint="eastAsia"/>
          <w:szCs w:val="21"/>
        </w:rPr>
        <w:t>直径</w:t>
      </w:r>
      <w:r w:rsidRPr="0078412D">
        <w:rPr>
          <w:rFonts w:ascii="宋体" w:eastAsia="宋体" w:hAnsi="宋体"/>
          <w:szCs w:val="21"/>
        </w:rPr>
        <w:t>1.8、孔</w:t>
      </w:r>
      <w:r w:rsidRPr="0078412D">
        <w:rPr>
          <w:rFonts w:ascii="宋体" w:eastAsia="宋体" w:hAnsi="宋体" w:hint="eastAsia"/>
          <w:szCs w:val="21"/>
        </w:rPr>
        <w:t>径</w:t>
      </w:r>
      <w:r w:rsidRPr="0078412D">
        <w:rPr>
          <w:rFonts w:ascii="宋体" w:eastAsia="宋体" w:hAnsi="宋体"/>
          <w:szCs w:val="21"/>
        </w:rPr>
        <w:t>0.8、通</w:t>
      </w:r>
      <w:r w:rsidRPr="0078412D">
        <w:rPr>
          <w:rFonts w:ascii="宋体" w:eastAsia="宋体" w:hAnsi="宋体" w:hint="eastAsia"/>
          <w:szCs w:val="21"/>
        </w:rPr>
        <w:t>高</w:t>
      </w:r>
      <w:r w:rsidRPr="0078412D">
        <w:rPr>
          <w:rFonts w:ascii="宋体" w:eastAsia="宋体" w:hAnsi="宋体"/>
          <w:szCs w:val="21"/>
        </w:rPr>
        <w:t>0.3厘</w:t>
      </w:r>
      <w:r w:rsidRPr="0078412D">
        <w:rPr>
          <w:rFonts w:ascii="宋体" w:eastAsia="宋体" w:hAnsi="宋体" w:hint="eastAsia"/>
          <w:szCs w:val="21"/>
        </w:rPr>
        <w:t>米，重</w:t>
      </w:r>
      <w:r w:rsidRPr="0078412D">
        <w:rPr>
          <w:rFonts w:ascii="宋体" w:eastAsia="宋体" w:hAnsi="宋体"/>
          <w:szCs w:val="21"/>
        </w:rPr>
        <w:t>2.1克</w:t>
      </w:r>
      <w:r w:rsidRPr="0078412D">
        <w:rPr>
          <w:rFonts w:ascii="宋体" w:eastAsia="宋体" w:hAnsi="宋体" w:hint="eastAsia"/>
          <w:szCs w:val="21"/>
        </w:rPr>
        <w:t>。M22内出土玉器2件，器型有玦和环。玦</w:t>
      </w:r>
      <w:r w:rsidRPr="0078412D">
        <w:rPr>
          <w:rFonts w:ascii="宋体" w:eastAsia="宋体" w:hAnsi="宋体"/>
          <w:szCs w:val="21"/>
        </w:rPr>
        <w:t>1</w:t>
      </w:r>
      <w:r w:rsidRPr="0078412D">
        <w:rPr>
          <w:rFonts w:ascii="宋体" w:eastAsia="宋体" w:hAnsi="宋体" w:hint="eastAsia"/>
          <w:szCs w:val="21"/>
        </w:rPr>
        <w:t>件，完整</w:t>
      </w:r>
      <w:r>
        <w:rPr>
          <w:rFonts w:ascii="宋体" w:eastAsia="宋体" w:hAnsi="宋体" w:hint="eastAsia"/>
          <w:szCs w:val="21"/>
        </w:rPr>
        <w:t>，</w:t>
      </w:r>
      <w:r w:rsidRPr="0078412D">
        <w:rPr>
          <w:rFonts w:ascii="宋体" w:eastAsia="宋体" w:hAnsi="宋体" w:hint="eastAsia"/>
          <w:szCs w:val="21"/>
        </w:rPr>
        <w:t>出土时位于棺内东侧头部。青色玉质，温润有光泽，半透明状，局部有黑色沁斑</w:t>
      </w:r>
      <w:r>
        <w:rPr>
          <w:rFonts w:ascii="宋体" w:eastAsia="宋体" w:hAnsi="宋体" w:hint="eastAsia"/>
          <w:szCs w:val="21"/>
        </w:rPr>
        <w:t>，扁体圆形，中心钻孔，一侧有缺口，光素无纹饰，</w:t>
      </w:r>
      <w:r w:rsidRPr="0078412D">
        <w:rPr>
          <w:rFonts w:ascii="宋体" w:eastAsia="宋体" w:hAnsi="宋体" w:hint="eastAsia"/>
          <w:szCs w:val="21"/>
        </w:rPr>
        <w:t>正面孔缘处有一处钻孔时留下的标记</w:t>
      </w:r>
      <w:r>
        <w:rPr>
          <w:rFonts w:ascii="宋体" w:eastAsia="宋体" w:hAnsi="宋体" w:hint="eastAsia"/>
          <w:szCs w:val="21"/>
        </w:rPr>
        <w:t>，</w:t>
      </w:r>
      <w:r w:rsidRPr="0078412D">
        <w:rPr>
          <w:rFonts w:ascii="宋体" w:eastAsia="宋体" w:hAnsi="宋体" w:hint="eastAsia"/>
          <w:szCs w:val="21"/>
        </w:rPr>
        <w:t>直径</w:t>
      </w:r>
      <w:r w:rsidRPr="0078412D">
        <w:rPr>
          <w:rFonts w:ascii="宋体" w:eastAsia="宋体" w:hAnsi="宋体"/>
          <w:szCs w:val="21"/>
        </w:rPr>
        <w:t>3</w:t>
      </w:r>
      <w:r w:rsidRPr="0078412D">
        <w:rPr>
          <w:rFonts w:ascii="宋体" w:eastAsia="宋体" w:hAnsi="宋体" w:hint="eastAsia"/>
          <w:szCs w:val="21"/>
        </w:rPr>
        <w:t>、孔径</w:t>
      </w:r>
      <w:r w:rsidRPr="0078412D">
        <w:rPr>
          <w:rFonts w:ascii="宋体" w:eastAsia="宋体" w:hAnsi="宋体"/>
          <w:szCs w:val="21"/>
        </w:rPr>
        <w:t>1.1、厚0.3厘</w:t>
      </w:r>
      <w:r w:rsidRPr="0078412D">
        <w:rPr>
          <w:rFonts w:ascii="宋体" w:eastAsia="宋体" w:hAnsi="宋体" w:hint="eastAsia"/>
          <w:szCs w:val="21"/>
        </w:rPr>
        <w:t>米，重</w:t>
      </w:r>
      <w:r w:rsidRPr="0078412D">
        <w:rPr>
          <w:rFonts w:ascii="宋体" w:eastAsia="宋体" w:hAnsi="宋体"/>
          <w:szCs w:val="21"/>
        </w:rPr>
        <w:t>5.4</w:t>
      </w:r>
      <w:r w:rsidRPr="0078412D">
        <w:rPr>
          <w:rFonts w:ascii="宋体" w:eastAsia="宋体" w:hAnsi="宋体" w:hint="eastAsia"/>
          <w:szCs w:val="21"/>
        </w:rPr>
        <w:t>克。环</w:t>
      </w:r>
      <w:r w:rsidRPr="0078412D">
        <w:rPr>
          <w:rFonts w:ascii="宋体" w:eastAsia="宋体" w:hAnsi="宋体"/>
          <w:szCs w:val="21"/>
        </w:rPr>
        <w:t>1件，残</w:t>
      </w:r>
      <w:r>
        <w:rPr>
          <w:rFonts w:ascii="宋体" w:eastAsia="宋体" w:hAnsi="宋体" w:hint="eastAsia"/>
          <w:szCs w:val="21"/>
        </w:rPr>
        <w:t>，</w:t>
      </w:r>
      <w:r w:rsidRPr="0078412D">
        <w:rPr>
          <w:rFonts w:ascii="宋体" w:eastAsia="宋体" w:hAnsi="宋体" w:hint="eastAsia"/>
          <w:szCs w:val="21"/>
        </w:rPr>
        <w:t>两端断痕不规则，出土时位于棺内中部</w:t>
      </w:r>
      <w:r>
        <w:rPr>
          <w:rFonts w:ascii="宋体" w:eastAsia="宋体" w:hAnsi="宋体" w:hint="eastAsia"/>
          <w:szCs w:val="21"/>
        </w:rPr>
        <w:t>，</w:t>
      </w:r>
      <w:r w:rsidRPr="0078412D">
        <w:rPr>
          <w:rFonts w:ascii="宋体" w:eastAsia="宋体" w:hAnsi="宋体" w:hint="eastAsia"/>
          <w:szCs w:val="21"/>
        </w:rPr>
        <w:t>青黄色玉，表面有黑色和黄色沁斑，局</w:t>
      </w:r>
      <w:r>
        <w:rPr>
          <w:rFonts w:ascii="宋体" w:eastAsia="宋体" w:hAnsi="宋体" w:hint="eastAsia"/>
          <w:szCs w:val="21"/>
        </w:rPr>
        <w:t>部被腐蚀，</w:t>
      </w:r>
      <w:r w:rsidRPr="0078412D">
        <w:rPr>
          <w:rFonts w:ascii="宋体" w:eastAsia="宋体" w:hAnsi="宋体" w:hint="eastAsia"/>
          <w:szCs w:val="21"/>
        </w:rPr>
        <w:t>半环状，外边出缘，缘部形成一道弧形凹槽，内</w:t>
      </w:r>
      <w:r>
        <w:rPr>
          <w:rFonts w:ascii="宋体" w:eastAsia="宋体" w:hAnsi="宋体" w:hint="eastAsia"/>
          <w:szCs w:val="21"/>
        </w:rPr>
        <w:t>边起脊，</w:t>
      </w:r>
      <w:r w:rsidRPr="0078412D">
        <w:rPr>
          <w:rFonts w:ascii="宋体" w:eastAsia="宋体" w:hAnsi="宋体" w:hint="eastAsia"/>
          <w:szCs w:val="21"/>
        </w:rPr>
        <w:t>内壁打磨光滑</w:t>
      </w:r>
      <w:r>
        <w:rPr>
          <w:rFonts w:ascii="宋体" w:eastAsia="宋体" w:hAnsi="宋体" w:hint="eastAsia"/>
          <w:szCs w:val="21"/>
        </w:rPr>
        <w:t>，</w:t>
      </w:r>
      <w:r w:rsidRPr="0078412D">
        <w:rPr>
          <w:rFonts w:ascii="宋体" w:eastAsia="宋体" w:hAnsi="宋体" w:hint="eastAsia"/>
          <w:szCs w:val="21"/>
        </w:rPr>
        <w:t>残径</w:t>
      </w:r>
      <w:r w:rsidRPr="0078412D">
        <w:rPr>
          <w:rFonts w:ascii="宋体" w:eastAsia="宋体" w:hAnsi="宋体"/>
          <w:szCs w:val="21"/>
        </w:rPr>
        <w:t>6.4、厚1、缘宽0.6厘米，</w:t>
      </w:r>
      <w:r w:rsidRPr="0078412D">
        <w:rPr>
          <w:rFonts w:ascii="宋体" w:eastAsia="宋体" w:hAnsi="宋体" w:hint="eastAsia"/>
          <w:szCs w:val="21"/>
        </w:rPr>
        <w:t>重</w:t>
      </w:r>
      <w:r w:rsidRPr="0078412D">
        <w:rPr>
          <w:rFonts w:ascii="宋体" w:eastAsia="宋体" w:hAnsi="宋体"/>
          <w:szCs w:val="21"/>
        </w:rPr>
        <w:t>11.5克</w:t>
      </w:r>
      <w:r w:rsidRPr="0078412D">
        <w:rPr>
          <w:rStyle w:val="ab"/>
          <w:rFonts w:ascii="宋体" w:eastAsia="宋体" w:hAnsi="宋体"/>
          <w:szCs w:val="21"/>
        </w:rPr>
        <w:footnoteReference w:id="436"/>
      </w:r>
      <w:r w:rsidRPr="0078412D">
        <w:rPr>
          <w:rFonts w:ascii="宋体" w:eastAsia="宋体" w:hAnsi="宋体" w:hint="eastAsia"/>
          <w:szCs w:val="21"/>
        </w:rPr>
        <w:t>。</w:t>
      </w:r>
    </w:p>
    <w:p w:rsidR="008C1605" w:rsidRPr="0078412D" w:rsidRDefault="008C1605" w:rsidP="008C1605">
      <w:pPr>
        <w:pStyle w:val="10"/>
        <w:spacing w:line="300" w:lineRule="auto"/>
        <w:rPr>
          <w:rFonts w:ascii="宋体" w:eastAsia="宋体" w:hAnsi="宋体"/>
          <w:szCs w:val="21"/>
        </w:rPr>
      </w:pPr>
      <w:r w:rsidRPr="0078412D">
        <w:rPr>
          <w:rFonts w:ascii="宋体" w:eastAsia="宋体" w:hAnsi="宋体"/>
          <w:szCs w:val="21"/>
        </w:rPr>
        <w:t>2015年7月</w:t>
      </w:r>
      <w:r w:rsidRPr="0078412D">
        <w:rPr>
          <w:rFonts w:ascii="宋体" w:eastAsia="宋体" w:hAnsi="宋体" w:hint="eastAsia"/>
          <w:szCs w:val="21"/>
        </w:rPr>
        <w:t>至</w:t>
      </w:r>
      <w:r w:rsidRPr="0078412D">
        <w:rPr>
          <w:rFonts w:ascii="宋体" w:eastAsia="宋体" w:hAnsi="宋体"/>
          <w:szCs w:val="21"/>
        </w:rPr>
        <w:t>2016年1月，湖北省文物考古研究所</w:t>
      </w:r>
      <w:r w:rsidRPr="0078412D">
        <w:rPr>
          <w:rFonts w:ascii="宋体" w:eastAsia="宋体" w:hAnsi="宋体" w:hint="eastAsia"/>
          <w:szCs w:val="21"/>
        </w:rPr>
        <w:t>、武汉大学历史学院等单位组成联合考古队，对枣阳郭家庙墓地曹门湾墓区进行了第二次发掘，共清理春秋早期墓葬二十七座，其中曹门湾</w:t>
      </w:r>
      <w:r w:rsidRPr="0078412D">
        <w:rPr>
          <w:rFonts w:ascii="宋体" w:eastAsia="宋体" w:hAnsi="宋体"/>
          <w:szCs w:val="21"/>
        </w:rPr>
        <w:t>M43 保</w:t>
      </w:r>
      <w:r w:rsidRPr="0078412D">
        <w:rPr>
          <w:rFonts w:ascii="宋体" w:eastAsia="宋体" w:hAnsi="宋体" w:hint="eastAsia"/>
          <w:szCs w:val="21"/>
        </w:rPr>
        <w:t>存完整。该墓中随葬品共11件。椁室东侧有铜礼器和陶器，随葬</w:t>
      </w:r>
      <w:r w:rsidRPr="0078412D">
        <w:rPr>
          <w:rFonts w:ascii="宋体" w:eastAsia="宋体" w:hAnsi="宋体"/>
          <w:szCs w:val="21"/>
        </w:rPr>
        <w:t>1</w:t>
      </w:r>
      <w:r w:rsidRPr="0078412D">
        <w:rPr>
          <w:rFonts w:ascii="宋体" w:eastAsia="宋体" w:hAnsi="宋体" w:hint="eastAsia"/>
          <w:szCs w:val="21"/>
        </w:rPr>
        <w:t>鼎、</w:t>
      </w:r>
      <w:r w:rsidRPr="0078412D">
        <w:rPr>
          <w:rFonts w:ascii="宋体" w:eastAsia="宋体" w:hAnsi="宋体"/>
          <w:szCs w:val="21"/>
        </w:rPr>
        <w:t>2簠</w:t>
      </w:r>
      <w:r w:rsidRPr="0078412D">
        <w:rPr>
          <w:rFonts w:ascii="宋体" w:eastAsia="宋体" w:hAnsi="宋体" w:hint="eastAsia"/>
          <w:szCs w:val="21"/>
        </w:rPr>
        <w:t>、</w:t>
      </w:r>
      <w:r>
        <w:rPr>
          <w:rFonts w:ascii="宋体" w:eastAsia="宋体" w:hAnsi="宋体" w:hint="eastAsia"/>
          <w:szCs w:val="21"/>
        </w:rPr>
        <w:t>1</w:t>
      </w:r>
      <w:r w:rsidRPr="0078412D">
        <w:rPr>
          <w:rFonts w:ascii="宋体" w:eastAsia="宋体" w:hAnsi="宋体" w:hint="eastAsia"/>
          <w:szCs w:val="21"/>
        </w:rPr>
        <w:t>盘</w:t>
      </w:r>
      <w:r w:rsidRPr="0078412D">
        <w:rPr>
          <w:rFonts w:ascii="宋体" w:eastAsia="宋体" w:hAnsi="宋体"/>
          <w:szCs w:val="21"/>
        </w:rPr>
        <w:t>、</w:t>
      </w:r>
      <w:r>
        <w:rPr>
          <w:rFonts w:ascii="宋体" w:eastAsia="宋体" w:hAnsi="宋体" w:hint="eastAsia"/>
          <w:szCs w:val="21"/>
        </w:rPr>
        <w:t>1</w:t>
      </w:r>
      <w:r w:rsidRPr="0078412D">
        <w:rPr>
          <w:rFonts w:ascii="宋体" w:eastAsia="宋体" w:hAnsi="宋体"/>
          <w:szCs w:val="21"/>
        </w:rPr>
        <w:t>匜以</w:t>
      </w:r>
      <w:r w:rsidRPr="0078412D">
        <w:rPr>
          <w:rFonts w:ascii="宋体" w:eastAsia="宋体" w:hAnsi="宋体" w:hint="eastAsia"/>
          <w:szCs w:val="21"/>
        </w:rPr>
        <w:t>及陶罐</w:t>
      </w:r>
      <w:r w:rsidRPr="0078412D">
        <w:rPr>
          <w:rFonts w:ascii="宋体" w:eastAsia="宋体" w:hAnsi="宋体"/>
          <w:szCs w:val="21"/>
        </w:rPr>
        <w:t>3</w:t>
      </w:r>
      <w:r w:rsidRPr="0078412D">
        <w:rPr>
          <w:rFonts w:ascii="宋体" w:eastAsia="宋体" w:hAnsi="宋体" w:hint="eastAsia"/>
          <w:szCs w:val="21"/>
        </w:rPr>
        <w:t>件。棺内耳颈旁随葬玉玦</w:t>
      </w:r>
      <w:r w:rsidRPr="0078412D">
        <w:rPr>
          <w:rFonts w:ascii="宋体" w:eastAsia="宋体" w:hAnsi="宋体"/>
          <w:szCs w:val="21"/>
        </w:rPr>
        <w:t>2</w:t>
      </w:r>
      <w:r w:rsidRPr="0078412D">
        <w:rPr>
          <w:rFonts w:ascii="宋体" w:eastAsia="宋体" w:hAnsi="宋体" w:hint="eastAsia"/>
          <w:szCs w:val="21"/>
        </w:rPr>
        <w:t>件、玉刀</w:t>
      </w:r>
      <w:r w:rsidRPr="0078412D">
        <w:rPr>
          <w:rFonts w:ascii="宋体" w:eastAsia="宋体" w:hAnsi="宋体"/>
          <w:szCs w:val="21"/>
        </w:rPr>
        <w:t>1</w:t>
      </w:r>
      <w:r w:rsidRPr="0078412D">
        <w:rPr>
          <w:rFonts w:ascii="宋体" w:eastAsia="宋体" w:hAnsi="宋体" w:hint="eastAsia"/>
          <w:szCs w:val="21"/>
        </w:rPr>
        <w:t>件，头顶南发现陶纺轮</w:t>
      </w:r>
      <w:r w:rsidRPr="0078412D">
        <w:rPr>
          <w:rFonts w:ascii="宋体" w:eastAsia="宋体" w:hAnsi="宋体"/>
          <w:szCs w:val="21"/>
        </w:rPr>
        <w:t>1</w:t>
      </w:r>
      <w:r w:rsidRPr="0078412D">
        <w:rPr>
          <w:rFonts w:ascii="宋体" w:eastAsia="宋体" w:hAnsi="宋体" w:hint="eastAsia"/>
          <w:szCs w:val="21"/>
        </w:rPr>
        <w:t>件。玉玦</w:t>
      </w:r>
      <w:r w:rsidRPr="0078412D">
        <w:rPr>
          <w:rFonts w:ascii="宋体" w:eastAsia="宋体" w:hAnsi="宋体"/>
          <w:szCs w:val="21"/>
        </w:rPr>
        <w:t>2件</w:t>
      </w:r>
      <w:r>
        <w:rPr>
          <w:rFonts w:ascii="宋体" w:eastAsia="宋体" w:hAnsi="宋体" w:hint="eastAsia"/>
          <w:szCs w:val="21"/>
        </w:rPr>
        <w:t>，</w:t>
      </w:r>
      <w:r w:rsidRPr="0078412D">
        <w:rPr>
          <w:rFonts w:ascii="宋体" w:eastAsia="宋体" w:hAnsi="宋体"/>
          <w:szCs w:val="21"/>
        </w:rPr>
        <w:t>从两面切割痕迹看，两件来源于同一块玉料</w:t>
      </w:r>
      <w:r>
        <w:rPr>
          <w:rFonts w:ascii="宋体" w:eastAsia="宋体" w:hAnsi="宋体" w:hint="eastAsia"/>
          <w:szCs w:val="21"/>
        </w:rPr>
        <w:t>，</w:t>
      </w:r>
      <w:r w:rsidRPr="0078412D">
        <w:rPr>
          <w:rFonts w:ascii="宋体" w:eastAsia="宋体" w:hAnsi="宋体"/>
          <w:szCs w:val="21"/>
        </w:rPr>
        <w:t>M43</w:t>
      </w:r>
      <w:r>
        <w:rPr>
          <w:rFonts w:ascii="宋体" w:eastAsia="宋体" w:hAnsi="宋体"/>
          <w:szCs w:val="21"/>
        </w:rPr>
        <w:t>:</w:t>
      </w:r>
      <w:r w:rsidRPr="0078412D">
        <w:rPr>
          <w:rFonts w:ascii="宋体" w:eastAsia="宋体" w:hAnsi="宋体"/>
          <w:szCs w:val="21"/>
        </w:rPr>
        <w:t>5,</w:t>
      </w:r>
      <w:r>
        <w:rPr>
          <w:rFonts w:ascii="宋体" w:eastAsia="宋体" w:hAnsi="宋体"/>
          <w:szCs w:val="21"/>
        </w:rPr>
        <w:t>保存完整</w:t>
      </w:r>
      <w:r>
        <w:rPr>
          <w:rFonts w:ascii="宋体" w:eastAsia="宋体" w:hAnsi="宋体" w:hint="eastAsia"/>
          <w:szCs w:val="21"/>
        </w:rPr>
        <w:t>，</w:t>
      </w:r>
      <w:r w:rsidRPr="0078412D">
        <w:rPr>
          <w:rFonts w:ascii="宋体" w:eastAsia="宋体" w:hAnsi="宋体"/>
          <w:szCs w:val="21"/>
        </w:rPr>
        <w:t>青黄色玉质，</w:t>
      </w:r>
      <w:r w:rsidRPr="0078412D">
        <w:rPr>
          <w:rFonts w:ascii="宋体" w:eastAsia="宋体" w:hAnsi="宋体" w:hint="eastAsia"/>
          <w:szCs w:val="21"/>
        </w:rPr>
        <w:t>杂</w:t>
      </w:r>
      <w:r w:rsidRPr="0078412D">
        <w:rPr>
          <w:rFonts w:ascii="宋体" w:eastAsia="宋体" w:hAnsi="宋体"/>
          <w:szCs w:val="21"/>
        </w:rPr>
        <w:t>质较多，</w:t>
      </w:r>
      <w:r w:rsidRPr="0078412D">
        <w:rPr>
          <w:rFonts w:ascii="宋体" w:eastAsia="宋体" w:hAnsi="宋体" w:hint="eastAsia"/>
          <w:szCs w:val="21"/>
        </w:rPr>
        <w:t>带</w:t>
      </w:r>
      <w:r w:rsidRPr="0078412D">
        <w:rPr>
          <w:rFonts w:ascii="宋体" w:eastAsia="宋体" w:hAnsi="宋体"/>
          <w:szCs w:val="21"/>
        </w:rPr>
        <w:t>白色、黑色、褐色沁斑</w:t>
      </w:r>
      <w:r>
        <w:rPr>
          <w:rFonts w:ascii="宋体" w:eastAsia="宋体" w:hAnsi="宋体" w:hint="eastAsia"/>
          <w:szCs w:val="21"/>
        </w:rPr>
        <w:t>，</w:t>
      </w:r>
      <w:r w:rsidRPr="0078412D">
        <w:rPr>
          <w:rFonts w:ascii="宋体" w:eastAsia="宋体" w:hAnsi="宋体"/>
          <w:szCs w:val="21"/>
        </w:rPr>
        <w:t>形制为扁体圆形，</w:t>
      </w:r>
      <w:r w:rsidRPr="0078412D">
        <w:rPr>
          <w:rFonts w:ascii="宋体" w:eastAsia="宋体" w:hAnsi="宋体" w:hint="eastAsia"/>
          <w:szCs w:val="21"/>
        </w:rPr>
        <w:t>中</w:t>
      </w:r>
      <w:r w:rsidRPr="0078412D">
        <w:rPr>
          <w:rFonts w:ascii="宋体" w:eastAsia="宋体" w:hAnsi="宋体"/>
          <w:szCs w:val="21"/>
        </w:rPr>
        <w:t>心钻孔，</w:t>
      </w:r>
      <w:r w:rsidRPr="0078412D">
        <w:rPr>
          <w:rFonts w:ascii="宋体" w:eastAsia="宋体" w:hAnsi="宋体" w:hint="eastAsia"/>
          <w:szCs w:val="21"/>
        </w:rPr>
        <w:t>一</w:t>
      </w:r>
      <w:r w:rsidRPr="0078412D">
        <w:rPr>
          <w:rFonts w:ascii="宋体" w:eastAsia="宋体" w:hAnsi="宋体"/>
          <w:szCs w:val="21"/>
        </w:rPr>
        <w:t>侧留有缺口</w:t>
      </w:r>
      <w:r>
        <w:rPr>
          <w:rFonts w:ascii="宋体" w:eastAsia="宋体" w:hAnsi="宋体" w:hint="eastAsia"/>
          <w:szCs w:val="21"/>
        </w:rPr>
        <w:t>，</w:t>
      </w:r>
      <w:r w:rsidRPr="0078412D">
        <w:rPr>
          <w:rFonts w:ascii="宋体" w:eastAsia="宋体" w:hAnsi="宋体"/>
          <w:szCs w:val="21"/>
        </w:rPr>
        <w:t>通体打磨光滑，</w:t>
      </w:r>
      <w:r w:rsidRPr="0078412D">
        <w:rPr>
          <w:rFonts w:ascii="宋体" w:eastAsia="宋体" w:hAnsi="宋体" w:hint="eastAsia"/>
          <w:szCs w:val="21"/>
        </w:rPr>
        <w:t>素</w:t>
      </w:r>
      <w:r w:rsidRPr="0078412D">
        <w:rPr>
          <w:rFonts w:ascii="宋体" w:eastAsia="宋体" w:hAnsi="宋体"/>
          <w:szCs w:val="21"/>
        </w:rPr>
        <w:t>面</w:t>
      </w:r>
      <w:r>
        <w:rPr>
          <w:rFonts w:ascii="宋体" w:eastAsia="宋体" w:hAnsi="宋体" w:hint="eastAsia"/>
          <w:szCs w:val="21"/>
        </w:rPr>
        <w:t>，</w:t>
      </w:r>
      <w:r w:rsidRPr="0078412D">
        <w:rPr>
          <w:rFonts w:ascii="宋体" w:eastAsia="宋体" w:hAnsi="宋体"/>
          <w:szCs w:val="21"/>
        </w:rPr>
        <w:t>直径3.85、孔径2.5、厚0.2厘米，4.5</w:t>
      </w:r>
      <w:r>
        <w:rPr>
          <w:rFonts w:ascii="宋体" w:eastAsia="宋体" w:hAnsi="宋体"/>
          <w:szCs w:val="21"/>
        </w:rPr>
        <w:t>克</w:t>
      </w:r>
      <w:r w:rsidRPr="0078412D">
        <w:rPr>
          <w:rFonts w:ascii="宋体" w:eastAsia="宋体" w:hAnsi="宋体"/>
          <w:szCs w:val="21"/>
        </w:rPr>
        <w:t>。M43</w:t>
      </w:r>
      <w:r>
        <w:rPr>
          <w:rFonts w:ascii="宋体" w:eastAsia="宋体" w:hAnsi="宋体"/>
          <w:szCs w:val="21"/>
        </w:rPr>
        <w:t>:</w:t>
      </w:r>
      <w:r w:rsidRPr="0078412D">
        <w:rPr>
          <w:rFonts w:ascii="宋体" w:eastAsia="宋体" w:hAnsi="宋体"/>
          <w:szCs w:val="21"/>
        </w:rPr>
        <w:t>6，</w:t>
      </w:r>
      <w:r w:rsidRPr="0078412D">
        <w:rPr>
          <w:rFonts w:ascii="宋体" w:eastAsia="宋体" w:hAnsi="宋体" w:hint="eastAsia"/>
          <w:szCs w:val="21"/>
        </w:rPr>
        <w:t>沁斑略少，表面布满裂纹</w:t>
      </w:r>
      <w:r w:rsidRPr="0078412D">
        <w:rPr>
          <w:rFonts w:ascii="宋体" w:eastAsia="宋体" w:hAnsi="宋体"/>
          <w:szCs w:val="21"/>
        </w:rPr>
        <w:t>,反面有切割痕</w:t>
      </w:r>
      <w:r>
        <w:rPr>
          <w:rFonts w:ascii="宋体" w:eastAsia="宋体" w:hAnsi="宋体" w:hint="eastAsia"/>
          <w:szCs w:val="21"/>
        </w:rPr>
        <w:t>，</w:t>
      </w:r>
      <w:r w:rsidRPr="0078412D">
        <w:rPr>
          <w:rFonts w:ascii="宋体" w:eastAsia="宋体" w:hAnsi="宋体"/>
          <w:szCs w:val="21"/>
        </w:rPr>
        <w:t>直径3.75、孔径2.4、厚0.2厘米</w:t>
      </w:r>
      <w:r w:rsidRPr="0078412D">
        <w:rPr>
          <w:rFonts w:ascii="宋体" w:eastAsia="宋体" w:hAnsi="宋体" w:hint="eastAsia"/>
          <w:szCs w:val="21"/>
        </w:rPr>
        <w:t>，重</w:t>
      </w:r>
      <w:r w:rsidRPr="0078412D">
        <w:rPr>
          <w:rFonts w:ascii="宋体" w:eastAsia="宋体" w:hAnsi="宋体"/>
          <w:szCs w:val="21"/>
        </w:rPr>
        <w:t>4克</w:t>
      </w:r>
      <w:r w:rsidRPr="0078412D">
        <w:rPr>
          <w:rFonts w:ascii="宋体" w:eastAsia="宋体" w:hAnsi="宋体" w:hint="eastAsia"/>
          <w:szCs w:val="21"/>
        </w:rPr>
        <w:t>。玉刀</w:t>
      </w:r>
      <w:r w:rsidRPr="0078412D">
        <w:rPr>
          <w:rFonts w:ascii="宋体" w:eastAsia="宋体" w:hAnsi="宋体"/>
          <w:szCs w:val="21"/>
        </w:rPr>
        <w:t>1</w:t>
      </w:r>
      <w:r w:rsidRPr="0078412D">
        <w:rPr>
          <w:rFonts w:ascii="宋体" w:eastAsia="宋体" w:hAnsi="宋体" w:hint="eastAsia"/>
          <w:szCs w:val="21"/>
        </w:rPr>
        <w:t>件（</w:t>
      </w:r>
      <w:r w:rsidRPr="0078412D">
        <w:rPr>
          <w:rFonts w:ascii="宋体" w:eastAsia="宋体" w:hAnsi="宋体"/>
          <w:szCs w:val="21"/>
        </w:rPr>
        <w:t>M43</w:t>
      </w:r>
      <w:r>
        <w:rPr>
          <w:rFonts w:ascii="宋体" w:eastAsia="宋体" w:hAnsi="宋体"/>
          <w:szCs w:val="21"/>
        </w:rPr>
        <w:t>:</w:t>
      </w:r>
      <w:r w:rsidRPr="0078412D">
        <w:rPr>
          <w:rFonts w:ascii="宋体" w:eastAsia="宋体" w:hAnsi="宋体"/>
          <w:szCs w:val="21"/>
        </w:rPr>
        <w:t>7）</w:t>
      </w:r>
      <w:r w:rsidRPr="0078412D">
        <w:rPr>
          <w:rFonts w:ascii="宋体" w:eastAsia="宋体" w:hAnsi="宋体" w:hint="eastAsia"/>
          <w:szCs w:val="21"/>
        </w:rPr>
        <w:t>，残断</w:t>
      </w:r>
      <w:r>
        <w:rPr>
          <w:rFonts w:ascii="宋体" w:eastAsia="宋体" w:hAnsi="宋体" w:hint="eastAsia"/>
          <w:szCs w:val="21"/>
        </w:rPr>
        <w:t>，</w:t>
      </w:r>
      <w:r w:rsidRPr="0078412D">
        <w:rPr>
          <w:rFonts w:ascii="宋体" w:eastAsia="宋体" w:hAnsi="宋体" w:hint="eastAsia"/>
          <w:szCs w:val="21"/>
        </w:rPr>
        <w:t>青色玉质，杂大量白斑</w:t>
      </w:r>
      <w:r>
        <w:rPr>
          <w:rFonts w:ascii="宋体" w:eastAsia="宋体" w:hAnsi="宋体" w:hint="eastAsia"/>
          <w:szCs w:val="21"/>
        </w:rPr>
        <w:t>，</w:t>
      </w:r>
      <w:r w:rsidRPr="0078412D">
        <w:rPr>
          <w:rFonts w:ascii="宋体" w:eastAsia="宋体" w:hAnsi="宋体" w:hint="eastAsia"/>
          <w:szCs w:val="21"/>
        </w:rPr>
        <w:t>长条形，带刃</w:t>
      </w:r>
      <w:r>
        <w:rPr>
          <w:rFonts w:ascii="宋体" w:eastAsia="宋体" w:hAnsi="宋体" w:hint="eastAsia"/>
          <w:szCs w:val="21"/>
        </w:rPr>
        <w:t>，</w:t>
      </w:r>
      <w:r w:rsidRPr="0078412D">
        <w:rPr>
          <w:rFonts w:ascii="宋体" w:eastAsia="宋体" w:hAnsi="宋体" w:hint="eastAsia"/>
          <w:szCs w:val="21"/>
        </w:rPr>
        <w:t>长</w:t>
      </w:r>
      <w:r w:rsidRPr="0078412D">
        <w:rPr>
          <w:rFonts w:ascii="宋体" w:eastAsia="宋体" w:hAnsi="宋体"/>
          <w:szCs w:val="21"/>
        </w:rPr>
        <w:t>12.6、一</w:t>
      </w:r>
      <w:r w:rsidRPr="0078412D">
        <w:rPr>
          <w:rFonts w:ascii="宋体" w:eastAsia="宋体" w:hAnsi="宋体" w:hint="eastAsia"/>
          <w:szCs w:val="21"/>
        </w:rPr>
        <w:t>端宽</w:t>
      </w:r>
      <w:r w:rsidRPr="0078412D">
        <w:rPr>
          <w:rFonts w:ascii="宋体" w:eastAsia="宋体" w:hAnsi="宋体"/>
          <w:szCs w:val="21"/>
        </w:rPr>
        <w:t>2.3、</w:t>
      </w:r>
      <w:r w:rsidRPr="0078412D">
        <w:rPr>
          <w:rFonts w:ascii="宋体" w:eastAsia="宋体" w:hAnsi="宋体" w:hint="eastAsia"/>
          <w:szCs w:val="21"/>
        </w:rPr>
        <w:t>厚</w:t>
      </w:r>
      <w:r w:rsidRPr="0078412D">
        <w:rPr>
          <w:rFonts w:ascii="宋体" w:eastAsia="宋体" w:hAnsi="宋体"/>
          <w:szCs w:val="21"/>
        </w:rPr>
        <w:t>1</w:t>
      </w:r>
      <w:r>
        <w:rPr>
          <w:rFonts w:ascii="宋体" w:eastAsia="宋体" w:hAnsi="宋体"/>
          <w:szCs w:val="21"/>
        </w:rPr>
        <w:t>.5</w:t>
      </w:r>
      <w:r>
        <w:rPr>
          <w:rFonts w:ascii="宋体" w:eastAsia="宋体" w:hAnsi="宋体" w:hint="eastAsia"/>
          <w:szCs w:val="21"/>
        </w:rPr>
        <w:t>-</w:t>
      </w:r>
      <w:r w:rsidRPr="0078412D">
        <w:rPr>
          <w:rFonts w:ascii="宋体" w:eastAsia="宋体" w:hAnsi="宋体"/>
          <w:szCs w:val="21"/>
        </w:rPr>
        <w:t>3厘</w:t>
      </w:r>
      <w:r w:rsidRPr="0078412D">
        <w:rPr>
          <w:rFonts w:ascii="宋体" w:eastAsia="宋体" w:hAnsi="宋体" w:hint="eastAsia"/>
          <w:szCs w:val="21"/>
        </w:rPr>
        <w:t>米</w:t>
      </w:r>
      <w:r w:rsidRPr="0078412D">
        <w:rPr>
          <w:rStyle w:val="ab"/>
          <w:rFonts w:ascii="宋体" w:eastAsia="宋体" w:hAnsi="宋体"/>
          <w:szCs w:val="21"/>
        </w:rPr>
        <w:footnoteReference w:id="437"/>
      </w:r>
      <w:r w:rsidRPr="0078412D">
        <w:rPr>
          <w:rFonts w:ascii="宋体" w:eastAsia="宋体" w:hAnsi="宋体" w:hint="eastAsia"/>
          <w:szCs w:val="21"/>
        </w:rPr>
        <w:t>。</w:t>
      </w:r>
    </w:p>
    <w:p w:rsidR="008C1605" w:rsidRPr="00F426B0" w:rsidRDefault="008C1605" w:rsidP="008C1605">
      <w:pPr>
        <w:pStyle w:val="10"/>
        <w:spacing w:line="300" w:lineRule="auto"/>
        <w:ind w:firstLineChars="0" w:firstLine="0"/>
        <w:rPr>
          <w:rFonts w:ascii="宋体" w:eastAsia="宋体" w:hAnsi="宋体"/>
          <w:b/>
          <w:szCs w:val="21"/>
        </w:rPr>
      </w:pPr>
      <w:r w:rsidRPr="00F426B0">
        <w:rPr>
          <w:rFonts w:ascii="宋体" w:eastAsia="宋体" w:hAnsi="宋体" w:hint="eastAsia"/>
          <w:b/>
          <w:szCs w:val="21"/>
        </w:rPr>
        <w:t>3.华东地区</w:t>
      </w:r>
    </w:p>
    <w:p w:rsidR="008C1605" w:rsidRPr="0078412D" w:rsidRDefault="008C1605" w:rsidP="008C1605">
      <w:pPr>
        <w:pStyle w:val="10"/>
        <w:spacing w:line="300" w:lineRule="auto"/>
        <w:rPr>
          <w:rFonts w:ascii="宋体" w:eastAsia="宋体" w:hAnsi="宋体"/>
          <w:szCs w:val="21"/>
        </w:rPr>
      </w:pPr>
      <w:r w:rsidRPr="0078412D">
        <w:rPr>
          <w:rFonts w:ascii="宋体" w:eastAsia="宋体" w:hAnsi="宋体"/>
          <w:szCs w:val="21"/>
        </w:rPr>
        <w:t>2009年6-9</w:t>
      </w:r>
      <w:r>
        <w:rPr>
          <w:rFonts w:ascii="宋体" w:eastAsia="宋体" w:hAnsi="宋体"/>
          <w:szCs w:val="21"/>
        </w:rPr>
        <w:t>月，为配合前营孜煤矿铁路专用线建设工程，安徽省文物考古研究所会同</w:t>
      </w:r>
      <w:r w:rsidRPr="0078412D">
        <w:rPr>
          <w:rFonts w:ascii="宋体" w:eastAsia="宋体" w:hAnsi="宋体"/>
          <w:szCs w:val="21"/>
        </w:rPr>
        <w:t>宿州市文物部门对芦城孜遗址进行了抢救性发掘，发掘面积3800平方米。2010年3月开始对这批发掘资料进行整理，2014年9月基本完成报告编纂工作。报告按照时间顺序分别对新石器时代早期遗存、大汶口文化晚期遗存、龙山文化遗存、周代文化遗存、汉代遗存及唐代遗存进行了介绍。在周代及唐代遗存中出土玉器。玉玦2</w:t>
      </w:r>
      <w:r>
        <w:rPr>
          <w:rFonts w:ascii="宋体" w:eastAsia="宋体" w:hAnsi="宋体"/>
          <w:szCs w:val="21"/>
        </w:rPr>
        <w:t>件，形制相同</w:t>
      </w:r>
      <w:r>
        <w:rPr>
          <w:rFonts w:ascii="宋体" w:eastAsia="宋体" w:hAnsi="宋体" w:hint="eastAsia"/>
          <w:szCs w:val="21"/>
        </w:rPr>
        <w:t>，</w:t>
      </w:r>
      <w:r w:rsidRPr="0078412D">
        <w:rPr>
          <w:rFonts w:ascii="宋体" w:eastAsia="宋体" w:hAnsi="宋体"/>
          <w:szCs w:val="21"/>
        </w:rPr>
        <w:t>周代。标本M26</w:t>
      </w:r>
      <w:r>
        <w:rPr>
          <w:rFonts w:ascii="宋体" w:eastAsia="宋体" w:hAnsi="宋体"/>
          <w:szCs w:val="21"/>
        </w:rPr>
        <w:t>:</w:t>
      </w:r>
      <w:r w:rsidRPr="0078412D">
        <w:rPr>
          <w:rFonts w:ascii="宋体" w:eastAsia="宋体" w:hAnsi="宋体"/>
          <w:szCs w:val="21"/>
        </w:rPr>
        <w:t>1，圆形，灰白色玉料，中间一圆形穿孔</w:t>
      </w:r>
      <w:r>
        <w:rPr>
          <w:rFonts w:ascii="宋体" w:eastAsia="宋体" w:hAnsi="宋体" w:hint="eastAsia"/>
          <w:szCs w:val="21"/>
        </w:rPr>
        <w:t>，</w:t>
      </w:r>
      <w:r w:rsidRPr="0078412D">
        <w:rPr>
          <w:rFonts w:ascii="宋体" w:eastAsia="宋体" w:hAnsi="宋体"/>
          <w:szCs w:val="21"/>
        </w:rPr>
        <w:t>直径2.6、孔径0.8、缺口宽0.2-0.3厘米。标本M26</w:t>
      </w:r>
      <w:r>
        <w:rPr>
          <w:rFonts w:ascii="宋体" w:eastAsia="宋体" w:hAnsi="宋体"/>
          <w:szCs w:val="21"/>
        </w:rPr>
        <w:t>:</w:t>
      </w:r>
      <w:r w:rsidRPr="0078412D">
        <w:rPr>
          <w:rFonts w:ascii="宋体" w:eastAsia="宋体" w:hAnsi="宋体"/>
          <w:szCs w:val="21"/>
        </w:rPr>
        <w:t>2，大小和形制同标本M26</w:t>
      </w:r>
      <w:r>
        <w:rPr>
          <w:rFonts w:ascii="宋体" w:eastAsia="宋体" w:hAnsi="宋体"/>
          <w:szCs w:val="21"/>
        </w:rPr>
        <w:t>:</w:t>
      </w:r>
      <w:r w:rsidRPr="0078412D">
        <w:rPr>
          <w:rFonts w:ascii="宋体" w:eastAsia="宋体" w:hAnsi="宋体"/>
          <w:szCs w:val="21"/>
        </w:rPr>
        <w:t>1</w:t>
      </w:r>
      <w:r w:rsidRPr="0078412D">
        <w:rPr>
          <w:rStyle w:val="ab"/>
          <w:rFonts w:ascii="宋体" w:eastAsia="宋体" w:hAnsi="宋体"/>
          <w:szCs w:val="21"/>
        </w:rPr>
        <w:footnoteReference w:id="438"/>
      </w:r>
      <w:r w:rsidRPr="0078412D">
        <w:rPr>
          <w:rFonts w:ascii="宋体" w:eastAsia="宋体" w:hAnsi="宋体"/>
          <w:szCs w:val="21"/>
        </w:rPr>
        <w:t>。</w:t>
      </w:r>
    </w:p>
    <w:p w:rsidR="008C1605" w:rsidRPr="0078412D" w:rsidRDefault="008C1605" w:rsidP="008C1605">
      <w:pPr>
        <w:pStyle w:val="10"/>
        <w:spacing w:line="300" w:lineRule="auto"/>
        <w:rPr>
          <w:rFonts w:ascii="宋体" w:eastAsia="宋体" w:hAnsi="宋体"/>
          <w:szCs w:val="21"/>
        </w:rPr>
      </w:pPr>
      <w:r w:rsidRPr="0078412D">
        <w:rPr>
          <w:rFonts w:ascii="宋体" w:eastAsia="宋体" w:hAnsi="宋体" w:hint="eastAsia"/>
          <w:szCs w:val="21"/>
        </w:rPr>
        <w:t>五担岗遗址于</w:t>
      </w:r>
      <w:r w:rsidRPr="0078412D">
        <w:rPr>
          <w:rFonts w:ascii="宋体" w:eastAsia="宋体" w:hAnsi="宋体"/>
          <w:szCs w:val="21"/>
        </w:rPr>
        <w:t>1984年全国第二次文物普查过程中发现。2002年，因马鞍山市修筑旅游大道，由安徽省文物考古研究所对遗址进行了抢救性发掘，并出土了较多重要文化遗物。2009年3月至10月，南京大学历史学院考古文物系对五担岗遗址进行了再次发掘。五担岗遗址早期阶段的地层、文化遗迹的时代大约从商代早期延续至战国时期。出土器物比较丰富，包括陶器、铜器、玉器、石器、骨器、木器、草编器等，陶器数量最多，器类也比较多。玉器仅3</w:t>
      </w:r>
      <w:r>
        <w:rPr>
          <w:rFonts w:ascii="宋体" w:eastAsia="宋体" w:hAnsi="宋体"/>
          <w:szCs w:val="21"/>
        </w:rPr>
        <w:t>件</w:t>
      </w:r>
      <w:r>
        <w:rPr>
          <w:rFonts w:ascii="宋体" w:eastAsia="宋体" w:hAnsi="宋体" w:hint="eastAsia"/>
          <w:szCs w:val="21"/>
        </w:rPr>
        <w:t>，</w:t>
      </w:r>
      <w:r w:rsidRPr="0078412D">
        <w:rPr>
          <w:rFonts w:ascii="宋体" w:eastAsia="宋体" w:hAnsi="宋体"/>
          <w:szCs w:val="21"/>
        </w:rPr>
        <w:t>器类有串饰、锥形器和圆形饰。串饰1件（H87</w:t>
      </w:r>
      <w:r>
        <w:rPr>
          <w:rFonts w:ascii="宋体" w:eastAsia="宋体" w:hAnsi="宋体"/>
          <w:szCs w:val="21"/>
        </w:rPr>
        <w:t>:</w:t>
      </w:r>
      <w:r w:rsidRPr="0078412D">
        <w:rPr>
          <w:rFonts w:ascii="宋体" w:eastAsia="宋体" w:hAnsi="宋体"/>
          <w:szCs w:val="21"/>
        </w:rPr>
        <w:t>2），通体绿色</w:t>
      </w:r>
      <w:r>
        <w:rPr>
          <w:rFonts w:ascii="宋体" w:eastAsia="宋体" w:hAnsi="宋体"/>
          <w:szCs w:val="21"/>
        </w:rPr>
        <w:t>，略带白色杂质</w:t>
      </w:r>
      <w:r>
        <w:rPr>
          <w:rFonts w:ascii="宋体" w:eastAsia="宋体" w:hAnsi="宋体" w:hint="eastAsia"/>
          <w:szCs w:val="21"/>
        </w:rPr>
        <w:t>，</w:t>
      </w:r>
      <w:r w:rsidRPr="0078412D">
        <w:rPr>
          <w:rFonts w:ascii="宋体" w:eastAsia="宋体" w:hAnsi="宋体"/>
          <w:szCs w:val="21"/>
        </w:rPr>
        <w:t>圆柱形，精磨，中间有</w:t>
      </w:r>
      <w:r>
        <w:rPr>
          <w:rFonts w:ascii="宋体" w:eastAsia="宋体" w:hAnsi="宋体" w:hint="eastAsia"/>
          <w:szCs w:val="21"/>
        </w:rPr>
        <w:t>双面对钻的穿孔，</w:t>
      </w:r>
      <w:r w:rsidRPr="0078412D">
        <w:rPr>
          <w:rFonts w:ascii="宋体" w:eastAsia="宋体" w:hAnsi="宋体" w:hint="eastAsia"/>
          <w:szCs w:val="21"/>
        </w:rPr>
        <w:t>高</w:t>
      </w:r>
      <w:r w:rsidRPr="0078412D">
        <w:rPr>
          <w:rFonts w:ascii="宋体" w:eastAsia="宋体" w:hAnsi="宋体"/>
          <w:szCs w:val="21"/>
        </w:rPr>
        <w:t>1.5、宽13、上孔径0.6、下孔径0.65厘米。锥形器1件（T08</w:t>
      </w:r>
      <w:r>
        <w:rPr>
          <w:rFonts w:ascii="宋体" w:eastAsia="宋体" w:hAnsi="宋体"/>
          <w:szCs w:val="21"/>
        </w:rPr>
        <w:t>:</w:t>
      </w:r>
      <w:r w:rsidRPr="0078412D">
        <w:rPr>
          <w:rFonts w:ascii="宋体" w:eastAsia="宋体" w:hAnsi="宋体"/>
          <w:szCs w:val="21"/>
        </w:rPr>
        <w:t>1），残</w:t>
      </w:r>
      <w:r>
        <w:rPr>
          <w:rFonts w:ascii="宋体" w:eastAsia="宋体" w:hAnsi="宋体" w:hint="eastAsia"/>
          <w:szCs w:val="21"/>
        </w:rPr>
        <w:t>，</w:t>
      </w:r>
      <w:r w:rsidRPr="0078412D">
        <w:rPr>
          <w:rFonts w:ascii="宋体" w:eastAsia="宋体" w:hAnsi="宋体"/>
          <w:szCs w:val="21"/>
        </w:rPr>
        <w:t>通体黄绿色，土质坚硬</w:t>
      </w:r>
      <w:r>
        <w:rPr>
          <w:rFonts w:ascii="宋体" w:eastAsia="宋体" w:hAnsi="宋体" w:hint="eastAsia"/>
          <w:szCs w:val="21"/>
        </w:rPr>
        <w:t>，</w:t>
      </w:r>
      <w:r w:rsidRPr="0078412D">
        <w:rPr>
          <w:rFonts w:ascii="宋体" w:eastAsia="宋体" w:hAnsi="宋体"/>
          <w:szCs w:val="21"/>
        </w:rPr>
        <w:t>整体呈尖锥形，精磨</w:t>
      </w:r>
      <w:r>
        <w:rPr>
          <w:rFonts w:ascii="宋体" w:eastAsia="宋体" w:hAnsi="宋体" w:hint="eastAsia"/>
          <w:szCs w:val="21"/>
        </w:rPr>
        <w:t>，</w:t>
      </w:r>
      <w:r w:rsidRPr="0078412D">
        <w:rPr>
          <w:rFonts w:ascii="宋体" w:eastAsia="宋体" w:hAnsi="宋体"/>
          <w:szCs w:val="21"/>
        </w:rPr>
        <w:t>尖端截面呈扁圆形，末端略残截面呈方形</w:t>
      </w:r>
      <w:r>
        <w:rPr>
          <w:rFonts w:ascii="宋体" w:eastAsia="宋体" w:hAnsi="宋体" w:hint="eastAsia"/>
          <w:szCs w:val="21"/>
        </w:rPr>
        <w:t>，</w:t>
      </w:r>
      <w:r w:rsidRPr="0078412D">
        <w:rPr>
          <w:rFonts w:ascii="宋体" w:eastAsia="宋体" w:hAnsi="宋体"/>
          <w:szCs w:val="21"/>
        </w:rPr>
        <w:t>长2.8、宽0.8厘米。圆形饰1件（T32</w:t>
      </w:r>
      <w:r>
        <w:rPr>
          <w:rFonts w:ascii="宋体" w:eastAsia="宋体" w:hAnsi="宋体"/>
          <w:szCs w:val="21"/>
        </w:rPr>
        <w:t>:</w:t>
      </w:r>
      <w:r w:rsidRPr="0078412D">
        <w:rPr>
          <w:rFonts w:ascii="宋体" w:eastAsia="宋体" w:hAnsi="宋体"/>
          <w:szCs w:val="21"/>
        </w:rPr>
        <w:t>9），绿松石装饰</w:t>
      </w:r>
      <w:r>
        <w:rPr>
          <w:rFonts w:ascii="宋体" w:eastAsia="宋体" w:hAnsi="宋体" w:hint="eastAsia"/>
          <w:szCs w:val="21"/>
        </w:rPr>
        <w:t>，</w:t>
      </w:r>
      <w:r>
        <w:rPr>
          <w:rFonts w:ascii="宋体" w:eastAsia="宋体" w:hAnsi="宋体"/>
          <w:szCs w:val="21"/>
        </w:rPr>
        <w:t>近圆形</w:t>
      </w:r>
      <w:r>
        <w:rPr>
          <w:rFonts w:ascii="宋体" w:eastAsia="宋体" w:hAnsi="宋体" w:hint="eastAsia"/>
          <w:szCs w:val="21"/>
        </w:rPr>
        <w:t>，</w:t>
      </w:r>
      <w:r>
        <w:rPr>
          <w:rFonts w:ascii="宋体" w:eastAsia="宋体" w:hAnsi="宋体"/>
          <w:szCs w:val="21"/>
        </w:rPr>
        <w:t>蓝绿色</w:t>
      </w:r>
      <w:r>
        <w:rPr>
          <w:rFonts w:ascii="宋体" w:eastAsia="宋体" w:hAnsi="宋体" w:hint="eastAsia"/>
          <w:szCs w:val="21"/>
        </w:rPr>
        <w:t>，</w:t>
      </w:r>
      <w:r>
        <w:rPr>
          <w:rFonts w:ascii="宋体" w:eastAsia="宋体" w:hAnsi="宋体"/>
          <w:szCs w:val="21"/>
        </w:rPr>
        <w:t>精磨</w:t>
      </w:r>
      <w:r>
        <w:rPr>
          <w:rFonts w:ascii="宋体" w:eastAsia="宋体" w:hAnsi="宋体" w:hint="eastAsia"/>
          <w:szCs w:val="21"/>
        </w:rPr>
        <w:t>，</w:t>
      </w:r>
      <w:r w:rsidRPr="0078412D">
        <w:rPr>
          <w:rFonts w:ascii="宋体" w:eastAsia="宋体" w:hAnsi="宋体"/>
          <w:szCs w:val="21"/>
        </w:rPr>
        <w:t>应为镶嵌在某种器物上的装饰性玉器</w:t>
      </w:r>
      <w:r>
        <w:rPr>
          <w:rFonts w:ascii="宋体" w:eastAsia="宋体" w:hAnsi="宋体" w:hint="eastAsia"/>
          <w:szCs w:val="21"/>
        </w:rPr>
        <w:t>，</w:t>
      </w:r>
      <w:r w:rsidRPr="0078412D">
        <w:rPr>
          <w:rFonts w:ascii="宋体" w:eastAsia="宋体" w:hAnsi="宋体"/>
          <w:szCs w:val="21"/>
        </w:rPr>
        <w:t>直径0.5、厚0.25厘米</w:t>
      </w:r>
      <w:r w:rsidRPr="0078412D">
        <w:rPr>
          <w:rStyle w:val="ab"/>
          <w:rFonts w:ascii="宋体" w:eastAsia="宋体" w:hAnsi="宋体"/>
          <w:szCs w:val="21"/>
        </w:rPr>
        <w:footnoteReference w:id="439"/>
      </w:r>
      <w:r w:rsidRPr="0078412D">
        <w:rPr>
          <w:rFonts w:ascii="宋体" w:eastAsia="宋体" w:hAnsi="宋体"/>
          <w:szCs w:val="21"/>
        </w:rPr>
        <w:t>。</w:t>
      </w:r>
    </w:p>
    <w:p w:rsidR="008C1605" w:rsidRDefault="008C1605" w:rsidP="008C1605">
      <w:pPr>
        <w:pStyle w:val="10"/>
        <w:spacing w:line="300" w:lineRule="auto"/>
        <w:rPr>
          <w:rFonts w:ascii="宋体" w:eastAsia="宋体" w:hAnsi="宋体"/>
          <w:szCs w:val="21"/>
        </w:rPr>
      </w:pPr>
      <w:r>
        <w:rPr>
          <w:rFonts w:ascii="宋体" w:eastAsia="宋体" w:hAnsi="宋体" w:hint="eastAsia"/>
          <w:szCs w:val="21"/>
        </w:rPr>
        <w:t>刘家庄遗址位于济南市古城区西北约三公里的刘家庄村，是一处</w:t>
      </w:r>
      <w:r w:rsidRPr="0078412D">
        <w:rPr>
          <w:rFonts w:ascii="宋体" w:eastAsia="宋体" w:hAnsi="宋体" w:hint="eastAsia"/>
          <w:szCs w:val="21"/>
        </w:rPr>
        <w:t>商周和唐至明清时期的遗址。</w:t>
      </w:r>
      <w:r w:rsidRPr="0078412D">
        <w:rPr>
          <w:rFonts w:ascii="宋体" w:eastAsia="宋体" w:hAnsi="宋体"/>
          <w:szCs w:val="21"/>
        </w:rPr>
        <w:t>2010年7月</w:t>
      </w:r>
      <w:r>
        <w:rPr>
          <w:rFonts w:ascii="宋体" w:eastAsia="宋体" w:hAnsi="宋体"/>
          <w:szCs w:val="21"/>
        </w:rPr>
        <w:t>至</w:t>
      </w:r>
      <w:r w:rsidRPr="0078412D">
        <w:rPr>
          <w:rFonts w:ascii="宋体" w:eastAsia="宋体" w:hAnsi="宋体"/>
          <w:szCs w:val="21"/>
        </w:rPr>
        <w:t>2011年2月，济南市考古研究所对其进行了抢救性考古发掘，清理出大量灰坑、墓葬等遗迹。M121、M122两座墓葬规模较大，随葬器物丰富，出土大量青铜器及少量玉器和陶器。初步推测两座墓的时代为殷墟三期，墓主人为中等贵族。M121内随葬的玉器包括：玉戚、玉戈、玉柄形器、玉簪等</w:t>
      </w:r>
      <w:r w:rsidRPr="0078412D">
        <w:rPr>
          <w:rFonts w:ascii="宋体" w:eastAsia="宋体" w:hAnsi="宋体" w:hint="eastAsia"/>
          <w:szCs w:val="21"/>
        </w:rPr>
        <w:t>（图二）</w:t>
      </w:r>
      <w:r w:rsidRPr="0078412D">
        <w:rPr>
          <w:rFonts w:ascii="宋体" w:eastAsia="宋体" w:hAnsi="宋体"/>
          <w:szCs w:val="21"/>
        </w:rPr>
        <w:t>。M122内随葬的玉器有玉戈和玉镞</w:t>
      </w:r>
      <w:r w:rsidRPr="0078412D">
        <w:rPr>
          <w:rStyle w:val="ab"/>
          <w:rFonts w:ascii="宋体" w:eastAsia="宋体" w:hAnsi="宋体"/>
          <w:szCs w:val="21"/>
        </w:rPr>
        <w:footnoteReference w:id="440"/>
      </w:r>
      <w:r w:rsidRPr="0078412D">
        <w:rPr>
          <w:rFonts w:ascii="宋体" w:eastAsia="宋体" w:hAnsi="宋体"/>
          <w:szCs w:val="21"/>
        </w:rPr>
        <w:t>。</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6"/>
        <w:gridCol w:w="3896"/>
      </w:tblGrid>
      <w:tr w:rsidR="008C1605" w:rsidRPr="00A31E0A" w:rsidTr="006E5891">
        <w:trPr>
          <w:jc w:val="center"/>
        </w:trPr>
        <w:tc>
          <w:tcPr>
            <w:tcW w:w="3896" w:type="dxa"/>
          </w:tcPr>
          <w:p w:rsidR="008C1605" w:rsidRPr="00A31E0A" w:rsidRDefault="008C1605" w:rsidP="006E5891">
            <w:pPr>
              <w:pStyle w:val="10"/>
              <w:ind w:firstLineChars="0" w:firstLine="0"/>
              <w:jc w:val="center"/>
              <w:rPr>
                <w:rFonts w:ascii="黑体" w:eastAsia="黑体" w:hAnsi="黑体"/>
                <w:sz w:val="18"/>
                <w:szCs w:val="18"/>
              </w:rPr>
            </w:pPr>
            <w:r w:rsidRPr="00A31E0A">
              <w:rPr>
                <w:rFonts w:ascii="黑体" w:eastAsia="黑体" w:hAnsi="黑体" w:hint="eastAsia"/>
                <w:noProof/>
                <w:sz w:val="18"/>
                <w:szCs w:val="18"/>
              </w:rPr>
              <w:drawing>
                <wp:inline distT="0" distB="0" distL="0" distR="0" wp14:anchorId="41C31E9F" wp14:editId="757A818A">
                  <wp:extent cx="1088985" cy="180000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8" cstate="email">
                            <a:extLst>
                              <a:ext uri="{28A0092B-C50C-407E-A947-70E740481C1C}">
                                <a14:useLocalDpi xmlns:a14="http://schemas.microsoft.com/office/drawing/2010/main"/>
                              </a:ext>
                            </a:extLst>
                          </a:blip>
                          <a:srcRect l="-2"/>
                          <a:stretch/>
                        </pic:blipFill>
                        <pic:spPr bwMode="auto">
                          <a:xfrm>
                            <a:off x="0" y="0"/>
                            <a:ext cx="1088985"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96" w:type="dxa"/>
          </w:tcPr>
          <w:p w:rsidR="008C1605" w:rsidRPr="00A31E0A" w:rsidRDefault="008C1605" w:rsidP="006E5891">
            <w:pPr>
              <w:pStyle w:val="10"/>
              <w:ind w:firstLineChars="0" w:firstLine="0"/>
              <w:jc w:val="center"/>
              <w:rPr>
                <w:rFonts w:ascii="黑体" w:eastAsia="黑体" w:hAnsi="黑体"/>
                <w:sz w:val="18"/>
                <w:szCs w:val="18"/>
              </w:rPr>
            </w:pPr>
            <w:r w:rsidRPr="00A31E0A">
              <w:rPr>
                <w:rFonts w:ascii="黑体" w:eastAsia="黑体" w:hAnsi="黑体" w:hint="eastAsia"/>
                <w:noProof/>
                <w:sz w:val="18"/>
                <w:szCs w:val="18"/>
              </w:rPr>
              <w:drawing>
                <wp:inline distT="0" distB="0" distL="0" distR="0" wp14:anchorId="77C88BC8" wp14:editId="63A77336">
                  <wp:extent cx="921132" cy="180000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9" cstate="email">
                            <a:extLst>
                              <a:ext uri="{28A0092B-C50C-407E-A947-70E740481C1C}">
                                <a14:useLocalDpi xmlns:a14="http://schemas.microsoft.com/office/drawing/2010/main"/>
                              </a:ext>
                            </a:extLst>
                          </a:blip>
                          <a:srcRect/>
                          <a:stretch/>
                        </pic:blipFill>
                        <pic:spPr bwMode="auto">
                          <a:xfrm>
                            <a:off x="0" y="0"/>
                            <a:ext cx="921132"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C1605" w:rsidRPr="00A31E0A" w:rsidTr="006E5891">
        <w:trPr>
          <w:jc w:val="center"/>
        </w:trPr>
        <w:tc>
          <w:tcPr>
            <w:tcW w:w="7792" w:type="dxa"/>
            <w:gridSpan w:val="2"/>
          </w:tcPr>
          <w:p w:rsidR="008C1605" w:rsidRPr="00A31E0A" w:rsidRDefault="008C1605" w:rsidP="006E5891">
            <w:pPr>
              <w:pStyle w:val="10"/>
              <w:ind w:firstLineChars="150" w:firstLine="270"/>
              <w:jc w:val="center"/>
              <w:rPr>
                <w:rFonts w:ascii="黑体" w:eastAsia="黑体" w:hAnsi="黑体"/>
                <w:sz w:val="18"/>
                <w:szCs w:val="18"/>
              </w:rPr>
            </w:pPr>
            <w:r w:rsidRPr="00A31E0A">
              <w:rPr>
                <w:rFonts w:ascii="黑体" w:eastAsia="黑体" w:hAnsi="黑体" w:hint="eastAsia"/>
                <w:sz w:val="18"/>
                <w:szCs w:val="18"/>
              </w:rPr>
              <w:t>图二 刘家庄遗址M</w:t>
            </w:r>
            <w:r w:rsidRPr="00A31E0A">
              <w:rPr>
                <w:rFonts w:ascii="黑体" w:eastAsia="黑体" w:hAnsi="黑体"/>
                <w:sz w:val="18"/>
                <w:szCs w:val="18"/>
              </w:rPr>
              <w:t>121</w:t>
            </w:r>
            <w:r w:rsidRPr="00A31E0A">
              <w:rPr>
                <w:rFonts w:ascii="黑体" w:eastAsia="黑体" w:hAnsi="黑体" w:hint="eastAsia"/>
                <w:sz w:val="18"/>
                <w:szCs w:val="18"/>
              </w:rPr>
              <w:t>内随葬的玉柄形器和玉簪</w:t>
            </w:r>
          </w:p>
        </w:tc>
      </w:tr>
    </w:tbl>
    <w:p w:rsidR="008C1605" w:rsidRPr="00A31E0A" w:rsidRDefault="008C1605" w:rsidP="008C1605">
      <w:pPr>
        <w:spacing w:beforeLines="50" w:before="156" w:line="300" w:lineRule="auto"/>
        <w:rPr>
          <w:rFonts w:ascii="黑体" w:eastAsia="黑体" w:hAnsi="黑体"/>
          <w:szCs w:val="21"/>
        </w:rPr>
      </w:pPr>
      <w:r w:rsidRPr="00A31E0A">
        <w:rPr>
          <w:rFonts w:ascii="黑体" w:eastAsia="黑体" w:hAnsi="黑体" w:hint="eastAsia"/>
          <w:szCs w:val="21"/>
        </w:rPr>
        <w:t>（三）</w:t>
      </w:r>
      <w:r w:rsidRPr="00A31E0A">
        <w:rPr>
          <w:rFonts w:ascii="黑体" w:eastAsia="黑体" w:hAnsi="黑体"/>
          <w:szCs w:val="21"/>
        </w:rPr>
        <w:t>秦汉至隋唐时期</w:t>
      </w:r>
    </w:p>
    <w:p w:rsidR="008C1605" w:rsidRPr="00A31E0A" w:rsidRDefault="008C1605" w:rsidP="008C1605">
      <w:pPr>
        <w:spacing w:line="300" w:lineRule="auto"/>
        <w:rPr>
          <w:rFonts w:ascii="宋体" w:eastAsia="宋体" w:hAnsi="宋体"/>
          <w:b/>
          <w:szCs w:val="21"/>
        </w:rPr>
      </w:pPr>
      <w:r w:rsidRPr="00A31E0A">
        <w:rPr>
          <w:rFonts w:ascii="宋体" w:eastAsia="宋体" w:hAnsi="宋体" w:hint="eastAsia"/>
          <w:b/>
          <w:szCs w:val="21"/>
        </w:rPr>
        <w:t>1.西北地区</w:t>
      </w:r>
    </w:p>
    <w:p w:rsidR="008C1605" w:rsidRPr="0078412D" w:rsidRDefault="008C1605" w:rsidP="008C1605">
      <w:pPr>
        <w:spacing w:line="300" w:lineRule="auto"/>
        <w:ind w:firstLineChars="200" w:firstLine="420"/>
        <w:rPr>
          <w:rFonts w:ascii="宋体" w:eastAsia="宋体" w:hAnsi="宋体"/>
          <w:szCs w:val="21"/>
        </w:rPr>
      </w:pPr>
      <w:r w:rsidRPr="0078412D">
        <w:rPr>
          <w:rFonts w:ascii="宋体" w:eastAsia="宋体" w:hAnsi="宋体" w:hint="eastAsia"/>
          <w:szCs w:val="21"/>
        </w:rPr>
        <w:t>2011至2012年，西安市文物保护考古研究院配合基本建设</w:t>
      </w:r>
      <w:r w:rsidRPr="0078412D">
        <w:rPr>
          <w:rFonts w:ascii="宋体" w:eastAsia="宋体" w:hAnsi="宋体"/>
          <w:szCs w:val="21"/>
        </w:rPr>
        <w:t>,</w:t>
      </w:r>
      <w:r w:rsidRPr="0078412D">
        <w:rPr>
          <w:rFonts w:ascii="宋体" w:eastAsia="宋体" w:hAnsi="宋体" w:hint="eastAsia"/>
          <w:szCs w:val="21"/>
        </w:rPr>
        <w:t xml:space="preserve"> 发掘清理了汉代至明代墓葬</w:t>
      </w:r>
      <w:r w:rsidRPr="0078412D">
        <w:rPr>
          <w:rFonts w:ascii="宋体" w:eastAsia="宋体" w:hAnsi="宋体"/>
          <w:szCs w:val="21"/>
        </w:rPr>
        <w:t>113座（以汉代墓葬为主）。</w:t>
      </w:r>
      <w:r w:rsidRPr="0078412D">
        <w:rPr>
          <w:rFonts w:ascii="宋体" w:eastAsia="宋体" w:hAnsi="宋体" w:hint="eastAsia"/>
          <w:szCs w:val="21"/>
        </w:rPr>
        <w:t>其</w:t>
      </w:r>
      <w:r w:rsidRPr="0078412D">
        <w:rPr>
          <w:rFonts w:ascii="宋体" w:eastAsia="宋体" w:hAnsi="宋体"/>
          <w:szCs w:val="21"/>
        </w:rPr>
        <w:t>中有一座唐代墓葬</w:t>
      </w:r>
      <w:r w:rsidRPr="0078412D">
        <w:rPr>
          <w:rFonts w:ascii="宋体" w:eastAsia="宋体" w:hAnsi="宋体" w:hint="eastAsia"/>
          <w:szCs w:val="21"/>
        </w:rPr>
        <w:t>（M92）为唐故监察御史杨筹墓。该墓被盗扰，残存陶瓷器多出土于墓室东部棺床下。共出土随葬器物</w:t>
      </w:r>
      <w:r w:rsidRPr="0078412D">
        <w:rPr>
          <w:rFonts w:ascii="宋体" w:eastAsia="宋体" w:hAnsi="宋体"/>
          <w:szCs w:val="21"/>
        </w:rPr>
        <w:t>13</w:t>
      </w:r>
      <w:r w:rsidRPr="0078412D">
        <w:rPr>
          <w:rFonts w:ascii="宋体" w:eastAsia="宋体" w:hAnsi="宋体" w:hint="eastAsia"/>
          <w:szCs w:val="21"/>
        </w:rPr>
        <w:t>件，分为陶、铜、铁、玉石器，器形包括瓷罐、陶塔式罐、陶砚、铜镜、铜钱、铁锁、墓志等。玉石残料</w:t>
      </w:r>
      <w:r w:rsidRPr="0078412D">
        <w:rPr>
          <w:rFonts w:ascii="宋体" w:eastAsia="宋体" w:hAnsi="宋体"/>
          <w:szCs w:val="21"/>
        </w:rPr>
        <w:t>1</w:t>
      </w:r>
      <w:r w:rsidRPr="0078412D">
        <w:rPr>
          <w:rFonts w:ascii="宋体" w:eastAsia="宋体" w:hAnsi="宋体" w:hint="eastAsia"/>
          <w:szCs w:val="21"/>
        </w:rPr>
        <w:t>件（</w:t>
      </w:r>
      <w:r w:rsidRPr="0078412D">
        <w:rPr>
          <w:rFonts w:ascii="宋体" w:eastAsia="宋体" w:hAnsi="宋体"/>
          <w:szCs w:val="21"/>
        </w:rPr>
        <w:t>M92</w:t>
      </w:r>
      <w:r>
        <w:rPr>
          <w:rFonts w:ascii="宋体" w:eastAsia="宋体" w:hAnsi="宋体"/>
          <w:szCs w:val="21"/>
        </w:rPr>
        <w:t>:</w:t>
      </w:r>
      <w:r w:rsidRPr="0078412D">
        <w:rPr>
          <w:rFonts w:ascii="宋体" w:eastAsia="宋体" w:hAnsi="宋体"/>
          <w:szCs w:val="21"/>
        </w:rPr>
        <w:t>7</w:t>
      </w:r>
      <w:r>
        <w:rPr>
          <w:rFonts w:ascii="宋体" w:eastAsia="宋体" w:hAnsi="宋体"/>
          <w:szCs w:val="21"/>
        </w:rPr>
        <w:t>）</w:t>
      </w:r>
      <w:r>
        <w:rPr>
          <w:rFonts w:ascii="宋体" w:eastAsia="宋体" w:hAnsi="宋体" w:hint="eastAsia"/>
          <w:szCs w:val="21"/>
        </w:rPr>
        <w:t>，残为两半，形状不规则，为切割玉石器所余残料，一面切割光滑呈墨绿色，</w:t>
      </w:r>
      <w:r w:rsidRPr="0078412D">
        <w:rPr>
          <w:rFonts w:ascii="宋体" w:eastAsia="宋体" w:hAnsi="宋体" w:hint="eastAsia"/>
          <w:szCs w:val="21"/>
        </w:rPr>
        <w:t>长约</w:t>
      </w:r>
      <w:r w:rsidRPr="0078412D">
        <w:rPr>
          <w:rFonts w:ascii="宋体" w:eastAsia="宋体" w:hAnsi="宋体"/>
          <w:szCs w:val="21"/>
        </w:rPr>
        <w:t>26、</w:t>
      </w:r>
      <w:r w:rsidRPr="0078412D">
        <w:rPr>
          <w:rFonts w:ascii="宋体" w:eastAsia="宋体" w:hAnsi="宋体" w:hint="eastAsia"/>
          <w:szCs w:val="21"/>
        </w:rPr>
        <w:t>宽约</w:t>
      </w:r>
      <w:r w:rsidRPr="0078412D">
        <w:rPr>
          <w:rFonts w:ascii="宋体" w:eastAsia="宋体" w:hAnsi="宋体"/>
          <w:szCs w:val="21"/>
        </w:rPr>
        <w:t>16</w:t>
      </w:r>
      <w:r w:rsidRPr="0078412D">
        <w:rPr>
          <w:rFonts w:ascii="宋体" w:eastAsia="宋体" w:hAnsi="宋体" w:hint="eastAsia"/>
          <w:szCs w:val="21"/>
        </w:rPr>
        <w:t>厘米</w:t>
      </w:r>
      <w:r w:rsidRPr="0078412D">
        <w:rPr>
          <w:rStyle w:val="ab"/>
          <w:rFonts w:ascii="宋体" w:eastAsia="宋体" w:hAnsi="宋体"/>
          <w:szCs w:val="21"/>
        </w:rPr>
        <w:footnoteReference w:id="441"/>
      </w:r>
      <w:r w:rsidRPr="0078412D">
        <w:rPr>
          <w:rFonts w:ascii="宋体" w:eastAsia="宋体" w:hAnsi="宋体" w:hint="eastAsia"/>
          <w:szCs w:val="21"/>
        </w:rPr>
        <w:t>。</w:t>
      </w:r>
    </w:p>
    <w:p w:rsidR="008C1605" w:rsidRPr="0078412D" w:rsidRDefault="008C1605" w:rsidP="008C1605">
      <w:pPr>
        <w:spacing w:line="300" w:lineRule="auto"/>
        <w:ind w:firstLineChars="200" w:firstLine="420"/>
        <w:rPr>
          <w:rFonts w:ascii="宋体" w:eastAsia="宋体" w:hAnsi="宋体"/>
          <w:szCs w:val="21"/>
        </w:rPr>
      </w:pPr>
      <w:r w:rsidRPr="0078412D">
        <w:rPr>
          <w:rFonts w:ascii="宋体" w:eastAsia="宋体" w:hAnsi="宋体" w:hint="eastAsia"/>
          <w:szCs w:val="21"/>
        </w:rPr>
        <w:t>2013年11月至12月，咸阳市文物考古研究所为配合基础建设，对征地范围内的古墓葬进行了抢救性发掘。此次共清理两汉时期墓葬12座、陶窑1座。其中M6、M12墓葬形制较为典型。M6为长斜坡墓道竖穴土坑墓，墓内出土器物25件（组），按照质地可以分为原始瓷器、陶器、铜器、玉器等。其中玉器有两组，分别是玉片和玉圭。M12为双竖穴墓道空心砖墓</w:t>
      </w:r>
      <w:r>
        <w:rPr>
          <w:rFonts w:ascii="宋体" w:eastAsia="宋体" w:hAnsi="宋体" w:hint="eastAsia"/>
          <w:szCs w:val="21"/>
        </w:rPr>
        <w:t>，</w:t>
      </w:r>
      <w:r w:rsidRPr="0078412D">
        <w:rPr>
          <w:rFonts w:ascii="宋体" w:eastAsia="宋体" w:hAnsi="宋体" w:hint="eastAsia"/>
          <w:szCs w:val="21"/>
        </w:rPr>
        <w:t>出土文物12件（组），按照质地可以分为铜器、铁器、玉器等。玉器仅1件，为玉塞（M12</w:t>
      </w:r>
      <w:r>
        <w:rPr>
          <w:rFonts w:ascii="宋体" w:eastAsia="宋体" w:hAnsi="宋体"/>
          <w:szCs w:val="21"/>
        </w:rPr>
        <w:t>:</w:t>
      </w:r>
      <w:r w:rsidRPr="0078412D">
        <w:rPr>
          <w:rFonts w:ascii="宋体" w:eastAsia="宋体" w:hAnsi="宋体" w:hint="eastAsia"/>
          <w:szCs w:val="21"/>
        </w:rPr>
        <w:t>9</w:t>
      </w:r>
      <w:r>
        <w:rPr>
          <w:rFonts w:ascii="宋体" w:eastAsia="宋体" w:hAnsi="宋体" w:hint="eastAsia"/>
          <w:szCs w:val="21"/>
        </w:rPr>
        <w:t>），柱状，截面呈六边形，色灰白，质坚硬，</w:t>
      </w:r>
      <w:r w:rsidRPr="0078412D">
        <w:rPr>
          <w:rFonts w:ascii="宋体" w:eastAsia="宋体" w:hAnsi="宋体" w:hint="eastAsia"/>
          <w:szCs w:val="21"/>
        </w:rPr>
        <w:t>长2.4</w:t>
      </w:r>
      <w:r>
        <w:rPr>
          <w:rFonts w:ascii="宋体" w:eastAsia="宋体" w:hAnsi="宋体" w:hint="eastAsia"/>
          <w:szCs w:val="21"/>
        </w:rPr>
        <w:t>、</w:t>
      </w:r>
      <w:r w:rsidRPr="0078412D">
        <w:rPr>
          <w:rFonts w:ascii="宋体" w:eastAsia="宋体" w:hAnsi="宋体" w:hint="eastAsia"/>
          <w:szCs w:val="21"/>
        </w:rPr>
        <w:t>直径0.5-</w:t>
      </w:r>
      <w:r w:rsidRPr="0078412D">
        <w:rPr>
          <w:rFonts w:ascii="宋体" w:eastAsia="宋体" w:hAnsi="宋体"/>
          <w:szCs w:val="21"/>
        </w:rPr>
        <w:t>0.6</w:t>
      </w:r>
      <w:r w:rsidRPr="0078412D">
        <w:rPr>
          <w:rFonts w:ascii="宋体" w:eastAsia="宋体" w:hAnsi="宋体" w:hint="eastAsia"/>
          <w:szCs w:val="21"/>
        </w:rPr>
        <w:t>厘米</w:t>
      </w:r>
      <w:r w:rsidRPr="0078412D">
        <w:rPr>
          <w:rStyle w:val="ab"/>
          <w:rFonts w:ascii="宋体" w:eastAsia="宋体" w:hAnsi="宋体"/>
          <w:szCs w:val="21"/>
        </w:rPr>
        <w:footnoteReference w:id="442"/>
      </w:r>
      <w:r w:rsidRPr="0078412D">
        <w:rPr>
          <w:rFonts w:ascii="宋体" w:eastAsia="宋体" w:hAnsi="宋体" w:hint="eastAsia"/>
          <w:szCs w:val="21"/>
        </w:rPr>
        <w:t>。</w:t>
      </w:r>
    </w:p>
    <w:p w:rsidR="008C1605" w:rsidRPr="00E16C24" w:rsidRDefault="008C1605" w:rsidP="008C1605">
      <w:pPr>
        <w:spacing w:line="300" w:lineRule="auto"/>
        <w:rPr>
          <w:rFonts w:ascii="宋体" w:eastAsia="宋体" w:hAnsi="宋体"/>
          <w:b/>
          <w:szCs w:val="21"/>
        </w:rPr>
      </w:pPr>
      <w:r w:rsidRPr="00E16C24">
        <w:rPr>
          <w:rFonts w:ascii="宋体" w:eastAsia="宋体" w:hAnsi="宋体" w:hint="eastAsia"/>
          <w:b/>
          <w:szCs w:val="21"/>
        </w:rPr>
        <w:t>2.华中地区</w:t>
      </w:r>
    </w:p>
    <w:p w:rsidR="008C1605" w:rsidRPr="0078412D" w:rsidRDefault="008C1605" w:rsidP="008C1605">
      <w:pPr>
        <w:spacing w:line="300" w:lineRule="auto"/>
        <w:ind w:firstLineChars="200" w:firstLine="420"/>
        <w:rPr>
          <w:rFonts w:ascii="宋体" w:eastAsia="宋体" w:hAnsi="宋体"/>
          <w:szCs w:val="21"/>
        </w:rPr>
      </w:pPr>
      <w:r w:rsidRPr="0078412D">
        <w:rPr>
          <w:rFonts w:ascii="宋体" w:eastAsia="宋体" w:hAnsi="宋体"/>
          <w:szCs w:val="21"/>
        </w:rPr>
        <w:t>2008年12月，河南省文物考古研究院成立考古队，对安阳市安阳县安丰乡西高穴村一座被盗大墓进行了抢救性发掘，出土大量珍贵文物。2009年12月13日，国家文物局组织各方面专家，成立专家组，对该墓葬进行综合论证。会上各位专家一致认为，安阳西高穴二号大墓（M2）就是魏武王曹操的陵墓。M2内出土器物较多，其中玉器所占比重并不大。从质地上说，出土玉器分为青玉、白玉、玛瑙、水晶等；从器形上分，有珠、饼、璧等；从功用上分，有礼器、葬玉、身上的配饰等。除了珠类保存较好外，其他类玉器多有损坏。玉珠8件</w:t>
      </w:r>
      <w:r>
        <w:rPr>
          <w:rFonts w:ascii="宋体" w:eastAsia="宋体" w:hAnsi="宋体" w:hint="eastAsia"/>
          <w:szCs w:val="21"/>
        </w:rPr>
        <w:t>，</w:t>
      </w:r>
      <w:r w:rsidRPr="0078412D">
        <w:rPr>
          <w:rFonts w:ascii="宋体" w:eastAsia="宋体" w:hAnsi="宋体"/>
          <w:szCs w:val="21"/>
        </w:rPr>
        <w:t>多出土于前墓室扰土中</w:t>
      </w:r>
      <w:r w:rsidRPr="0078412D">
        <w:rPr>
          <w:rFonts w:ascii="宋体" w:eastAsia="宋体" w:hAnsi="宋体" w:hint="eastAsia"/>
          <w:szCs w:val="21"/>
        </w:rPr>
        <w:t>，个别出土于后室南侧室内。根据大小，可以分为小型玉珠和大型玉珠，其中大玉珠</w:t>
      </w:r>
      <w:r w:rsidRPr="0078412D">
        <w:rPr>
          <w:rFonts w:ascii="宋体" w:eastAsia="宋体" w:hAnsi="宋体"/>
          <w:szCs w:val="21"/>
        </w:rPr>
        <w:t>2件，小玉珠6件。按照材质和颜色分，又分为青玉珠、白玉珠、黑玉珠和玛瑙珠。其中青玉珠4件、白玉珠2件、玛瑙珠1件、黑玉珠1件。玉璧1件</w:t>
      </w:r>
      <w:r>
        <w:rPr>
          <w:rFonts w:ascii="宋体" w:eastAsia="宋体" w:hAnsi="宋体" w:hint="eastAsia"/>
          <w:szCs w:val="21"/>
        </w:rPr>
        <w:t>，</w:t>
      </w:r>
      <w:r>
        <w:rPr>
          <w:rFonts w:ascii="宋体" w:eastAsia="宋体" w:hAnsi="宋体"/>
          <w:szCs w:val="21"/>
        </w:rPr>
        <w:t>出土于后室扰土中</w:t>
      </w:r>
      <w:r>
        <w:rPr>
          <w:rFonts w:ascii="宋体" w:eastAsia="宋体" w:hAnsi="宋体" w:hint="eastAsia"/>
          <w:szCs w:val="21"/>
        </w:rPr>
        <w:t>，</w:t>
      </w:r>
      <w:r w:rsidRPr="0078412D">
        <w:rPr>
          <w:rFonts w:ascii="宋体" w:eastAsia="宋体" w:hAnsi="宋体"/>
          <w:szCs w:val="21"/>
        </w:rPr>
        <w:t>青玉</w:t>
      </w:r>
      <w:r>
        <w:rPr>
          <w:rFonts w:ascii="宋体" w:eastAsia="宋体" w:hAnsi="宋体" w:hint="eastAsia"/>
          <w:szCs w:val="21"/>
        </w:rPr>
        <w:t>，</w:t>
      </w:r>
      <w:r w:rsidRPr="0078412D">
        <w:rPr>
          <w:rFonts w:ascii="宋体" w:eastAsia="宋体" w:hAnsi="宋体"/>
          <w:szCs w:val="21"/>
        </w:rPr>
        <w:t>仅余残块，整体呈扇形</w:t>
      </w:r>
      <w:r>
        <w:rPr>
          <w:rFonts w:ascii="宋体" w:eastAsia="宋体" w:hAnsi="宋体" w:hint="eastAsia"/>
          <w:szCs w:val="21"/>
        </w:rPr>
        <w:t>，</w:t>
      </w:r>
      <w:r>
        <w:rPr>
          <w:rFonts w:ascii="宋体" w:eastAsia="宋体" w:hAnsi="宋体"/>
          <w:szCs w:val="21"/>
        </w:rPr>
        <w:t>外为直壁，在直壁靠近一面的上部边缘处，有两周极细的凹弦纹</w:t>
      </w:r>
      <w:r>
        <w:rPr>
          <w:rFonts w:ascii="宋体" w:eastAsia="宋体" w:hAnsi="宋体" w:hint="eastAsia"/>
          <w:szCs w:val="21"/>
        </w:rPr>
        <w:t>，</w:t>
      </w:r>
      <w:r>
        <w:rPr>
          <w:rFonts w:ascii="宋体" w:eastAsia="宋体" w:hAnsi="宋体"/>
          <w:szCs w:val="21"/>
        </w:rPr>
        <w:t>两面图案完全一致，中间部位均匀密布</w:t>
      </w:r>
      <w:r w:rsidRPr="0078412D">
        <w:rPr>
          <w:rFonts w:ascii="宋体" w:eastAsia="宋体" w:hAnsi="宋体"/>
          <w:szCs w:val="21"/>
        </w:rPr>
        <w:t>蒲纹，边缘处有一周平滑的窄边，略低于中部的纹饰</w:t>
      </w:r>
      <w:r>
        <w:rPr>
          <w:rFonts w:ascii="宋体" w:eastAsia="宋体" w:hAnsi="宋体" w:hint="eastAsia"/>
          <w:szCs w:val="21"/>
        </w:rPr>
        <w:t>，</w:t>
      </w:r>
      <w:r w:rsidRPr="0078412D">
        <w:rPr>
          <w:rFonts w:ascii="宋体" w:eastAsia="宋体" w:hAnsi="宋体"/>
          <w:szCs w:val="21"/>
        </w:rPr>
        <w:t>从雕刻技法和纹饰看，具有典型的汉代玉璧特征</w:t>
      </w:r>
      <w:r>
        <w:rPr>
          <w:rFonts w:ascii="宋体" w:eastAsia="宋体" w:hAnsi="宋体" w:hint="eastAsia"/>
          <w:szCs w:val="21"/>
        </w:rPr>
        <w:t>，</w:t>
      </w:r>
      <w:r w:rsidRPr="0078412D">
        <w:rPr>
          <w:rFonts w:ascii="宋体" w:eastAsia="宋体" w:hAnsi="宋体"/>
          <w:szCs w:val="21"/>
        </w:rPr>
        <w:t>残存部分弧边宽5.1</w:t>
      </w:r>
      <w:r>
        <w:rPr>
          <w:rFonts w:ascii="宋体" w:eastAsia="宋体" w:hAnsi="宋体" w:hint="eastAsia"/>
          <w:szCs w:val="21"/>
        </w:rPr>
        <w:t>、</w:t>
      </w:r>
      <w:r w:rsidRPr="0078412D">
        <w:rPr>
          <w:rFonts w:ascii="宋体" w:eastAsia="宋体" w:hAnsi="宋体"/>
          <w:szCs w:val="21"/>
        </w:rPr>
        <w:t>斜边长4</w:t>
      </w:r>
      <w:r>
        <w:rPr>
          <w:rFonts w:ascii="宋体" w:eastAsia="宋体" w:hAnsi="宋体" w:hint="eastAsia"/>
          <w:szCs w:val="21"/>
        </w:rPr>
        <w:t>、</w:t>
      </w:r>
      <w:r w:rsidRPr="0078412D">
        <w:rPr>
          <w:rFonts w:ascii="宋体" w:eastAsia="宋体" w:hAnsi="宋体"/>
          <w:szCs w:val="21"/>
        </w:rPr>
        <w:t>边缘处厚0.45</w:t>
      </w:r>
      <w:r>
        <w:rPr>
          <w:rFonts w:ascii="宋体" w:eastAsia="宋体" w:hAnsi="宋体" w:hint="eastAsia"/>
          <w:szCs w:val="21"/>
        </w:rPr>
        <w:t>、</w:t>
      </w:r>
      <w:r w:rsidRPr="0078412D">
        <w:rPr>
          <w:rFonts w:ascii="宋体" w:eastAsia="宋体" w:hAnsi="宋体"/>
          <w:szCs w:val="21"/>
        </w:rPr>
        <w:t>中部纹饰</w:t>
      </w:r>
      <w:r w:rsidRPr="0078412D">
        <w:rPr>
          <w:rFonts w:ascii="宋体" w:eastAsia="宋体" w:hAnsi="宋体" w:hint="eastAsia"/>
          <w:szCs w:val="21"/>
        </w:rPr>
        <w:t>部位厚</w:t>
      </w:r>
      <w:r w:rsidRPr="0078412D">
        <w:rPr>
          <w:rFonts w:ascii="宋体" w:eastAsia="宋体" w:hAnsi="宋体"/>
          <w:szCs w:val="21"/>
        </w:rPr>
        <w:t>0.5</w:t>
      </w:r>
      <w:r>
        <w:rPr>
          <w:rFonts w:ascii="宋体" w:eastAsia="宋体" w:hAnsi="宋体"/>
          <w:szCs w:val="21"/>
        </w:rPr>
        <w:t>厘米。从残存的弧形边来测算，完整的玉璧直径应</w:t>
      </w:r>
      <w:r w:rsidRPr="0078412D">
        <w:rPr>
          <w:rFonts w:ascii="宋体" w:eastAsia="宋体" w:hAnsi="宋体"/>
          <w:szCs w:val="21"/>
        </w:rPr>
        <w:t>为16.5厘米左右</w:t>
      </w:r>
      <w:r>
        <w:rPr>
          <w:rFonts w:ascii="宋体" w:eastAsia="宋体" w:hAnsi="宋体" w:hint="eastAsia"/>
          <w:szCs w:val="21"/>
        </w:rPr>
        <w:t>，</w:t>
      </w:r>
      <w:r w:rsidRPr="0078412D">
        <w:rPr>
          <w:rFonts w:ascii="宋体" w:eastAsia="宋体" w:hAnsi="宋体"/>
          <w:szCs w:val="21"/>
        </w:rPr>
        <w:t>残存部分较小，孔径大小不详</w:t>
      </w:r>
      <w:r w:rsidRPr="0078412D">
        <w:rPr>
          <w:rStyle w:val="ab"/>
          <w:rFonts w:ascii="宋体" w:eastAsia="宋体" w:hAnsi="宋体"/>
          <w:szCs w:val="21"/>
        </w:rPr>
        <w:footnoteReference w:id="443"/>
      </w:r>
      <w:r w:rsidRPr="0078412D">
        <w:rPr>
          <w:rFonts w:ascii="宋体" w:eastAsia="宋体" w:hAnsi="宋体"/>
          <w:szCs w:val="21"/>
        </w:rPr>
        <w:t>。</w:t>
      </w:r>
    </w:p>
    <w:p w:rsidR="008C1605" w:rsidRPr="0078412D" w:rsidRDefault="008C1605" w:rsidP="008C1605">
      <w:pPr>
        <w:spacing w:line="300" w:lineRule="auto"/>
        <w:ind w:firstLineChars="200" w:firstLine="420"/>
        <w:rPr>
          <w:rFonts w:ascii="宋体" w:eastAsia="宋体" w:hAnsi="宋体"/>
          <w:szCs w:val="21"/>
        </w:rPr>
      </w:pPr>
      <w:r w:rsidRPr="0078412D">
        <w:rPr>
          <w:rFonts w:ascii="宋体" w:eastAsia="宋体" w:hAnsi="宋体"/>
          <w:szCs w:val="21"/>
        </w:rPr>
        <w:t>2009</w:t>
      </w:r>
      <w:r w:rsidRPr="0078412D">
        <w:rPr>
          <w:rFonts w:ascii="宋体" w:eastAsia="宋体" w:hAnsi="宋体" w:hint="eastAsia"/>
          <w:szCs w:val="21"/>
        </w:rPr>
        <w:t>年</w:t>
      </w:r>
      <w:r w:rsidRPr="0078412D">
        <w:rPr>
          <w:rFonts w:ascii="宋体" w:eastAsia="宋体" w:hAnsi="宋体"/>
          <w:szCs w:val="21"/>
        </w:rPr>
        <w:t>2</w:t>
      </w:r>
      <w:r w:rsidRPr="0078412D">
        <w:rPr>
          <w:rFonts w:ascii="宋体" w:eastAsia="宋体" w:hAnsi="宋体" w:hint="eastAsia"/>
          <w:szCs w:val="21"/>
        </w:rPr>
        <w:t>月至</w:t>
      </w:r>
      <w:r w:rsidRPr="0078412D">
        <w:rPr>
          <w:rFonts w:ascii="宋体" w:eastAsia="宋体" w:hAnsi="宋体"/>
          <w:szCs w:val="21"/>
        </w:rPr>
        <w:t>2010</w:t>
      </w:r>
      <w:r w:rsidRPr="0078412D">
        <w:rPr>
          <w:rFonts w:ascii="宋体" w:eastAsia="宋体" w:hAnsi="宋体" w:hint="eastAsia"/>
          <w:szCs w:val="21"/>
        </w:rPr>
        <w:t>年</w:t>
      </w:r>
      <w:r w:rsidRPr="0078412D">
        <w:rPr>
          <w:rFonts w:ascii="宋体" w:eastAsia="宋体" w:hAnsi="宋体"/>
          <w:szCs w:val="21"/>
        </w:rPr>
        <w:t>9</w:t>
      </w:r>
      <w:r w:rsidRPr="0078412D">
        <w:rPr>
          <w:rFonts w:ascii="宋体" w:eastAsia="宋体" w:hAnsi="宋体" w:hint="eastAsia"/>
          <w:szCs w:val="21"/>
        </w:rPr>
        <w:t>月，为配合基本建设，洛阳市文物考古院（原洛阳市第二文物工作队）在连霍高速对拟建线路进行了考古调查，在邙山大汉冢东汉帝陵陵园遗址附近发掘了</w:t>
      </w:r>
      <w:r w:rsidRPr="0078412D">
        <w:rPr>
          <w:rFonts w:ascii="宋体" w:eastAsia="宋体" w:hAnsi="宋体"/>
          <w:szCs w:val="21"/>
        </w:rPr>
        <w:t>3</w:t>
      </w:r>
      <w:r w:rsidRPr="0078412D">
        <w:rPr>
          <w:rFonts w:ascii="宋体" w:eastAsia="宋体" w:hAnsi="宋体" w:hint="eastAsia"/>
          <w:szCs w:val="21"/>
        </w:rPr>
        <w:t>座规模较大的墓葬。其中</w:t>
      </w:r>
      <w:r w:rsidRPr="0078412D">
        <w:rPr>
          <w:rFonts w:ascii="宋体" w:eastAsia="宋体" w:hAnsi="宋体"/>
          <w:szCs w:val="21"/>
        </w:rPr>
        <w:t>1</w:t>
      </w:r>
      <w:r w:rsidRPr="0078412D">
        <w:rPr>
          <w:rFonts w:ascii="宋体" w:eastAsia="宋体" w:hAnsi="宋体" w:hint="eastAsia"/>
          <w:szCs w:val="21"/>
        </w:rPr>
        <w:t>座是位于大汉冢陵园遗址东侧的曹魏名将曹休墓（</w:t>
      </w:r>
      <w:r w:rsidRPr="0078412D">
        <w:rPr>
          <w:rFonts w:ascii="宋体" w:eastAsia="宋体" w:hAnsi="宋体"/>
          <w:szCs w:val="21"/>
        </w:rPr>
        <w:t>ZM44</w:t>
      </w:r>
      <w:r w:rsidRPr="0078412D">
        <w:rPr>
          <w:rFonts w:ascii="宋体" w:eastAsia="宋体" w:hAnsi="宋体" w:hint="eastAsia"/>
          <w:szCs w:val="21"/>
        </w:rPr>
        <w:t>），另外2座分别为M1和M4。</w:t>
      </w:r>
      <w:r w:rsidRPr="0078412D">
        <w:rPr>
          <w:rFonts w:ascii="宋体" w:eastAsia="宋体" w:hAnsi="宋体"/>
          <w:szCs w:val="21"/>
        </w:rPr>
        <w:t>M1</w:t>
      </w:r>
      <w:r w:rsidRPr="0078412D">
        <w:rPr>
          <w:rFonts w:ascii="宋体" w:eastAsia="宋体" w:hAnsi="宋体" w:hint="eastAsia"/>
          <w:szCs w:val="21"/>
        </w:rPr>
        <w:t>和M4被盗严重，出土器物较少，有陶器、铜器、铁器、玉器、石器及金器，共70余件。玉剑璏</w:t>
      </w:r>
      <w:r w:rsidRPr="0078412D">
        <w:rPr>
          <w:rFonts w:ascii="宋体" w:eastAsia="宋体" w:hAnsi="宋体"/>
          <w:szCs w:val="21"/>
        </w:rPr>
        <w:t>1</w:t>
      </w:r>
      <w:r w:rsidRPr="0078412D">
        <w:rPr>
          <w:rFonts w:ascii="宋体" w:eastAsia="宋体" w:hAnsi="宋体" w:hint="eastAsia"/>
          <w:szCs w:val="21"/>
        </w:rPr>
        <w:t>件（</w:t>
      </w:r>
      <w:r w:rsidRPr="0078412D">
        <w:rPr>
          <w:rFonts w:ascii="宋体" w:eastAsia="宋体" w:hAnsi="宋体"/>
          <w:szCs w:val="21"/>
        </w:rPr>
        <w:t>M1</w:t>
      </w:r>
      <w:r>
        <w:rPr>
          <w:rFonts w:ascii="宋体" w:eastAsia="宋体" w:hAnsi="宋体"/>
          <w:szCs w:val="21"/>
        </w:rPr>
        <w:t>:</w:t>
      </w:r>
      <w:r w:rsidRPr="0078412D">
        <w:rPr>
          <w:rFonts w:ascii="宋体" w:eastAsia="宋体" w:hAnsi="宋体"/>
          <w:szCs w:val="21"/>
        </w:rPr>
        <w:t>38）</w:t>
      </w:r>
      <w:r>
        <w:rPr>
          <w:rFonts w:ascii="宋体" w:eastAsia="宋体" w:hAnsi="宋体" w:hint="eastAsia"/>
          <w:szCs w:val="21"/>
        </w:rPr>
        <w:t>，</w:t>
      </w:r>
      <w:r w:rsidRPr="0078412D">
        <w:rPr>
          <w:rFonts w:ascii="宋体" w:eastAsia="宋体" w:hAnsi="宋体" w:hint="eastAsia"/>
          <w:szCs w:val="21"/>
        </w:rPr>
        <w:t>和田玉质，白色，平面呈长方形，两端圆折微向内卷，正面浮雕一龙，昂首挺胸，尾部卷曲上翘；与龙首相对的位置有一凤头，阴刻，颔首，目视下方，做恭敬状；背部有一长方形穿孔。长</w:t>
      </w:r>
      <w:r w:rsidRPr="0078412D">
        <w:rPr>
          <w:rFonts w:ascii="宋体" w:eastAsia="宋体" w:hAnsi="宋体"/>
          <w:szCs w:val="21"/>
        </w:rPr>
        <w:t>7.5、</w:t>
      </w:r>
      <w:r w:rsidRPr="0078412D">
        <w:rPr>
          <w:rFonts w:ascii="宋体" w:eastAsia="宋体" w:hAnsi="宋体" w:hint="eastAsia"/>
          <w:szCs w:val="21"/>
        </w:rPr>
        <w:t>宽</w:t>
      </w:r>
      <w:r w:rsidRPr="0078412D">
        <w:rPr>
          <w:rFonts w:ascii="宋体" w:eastAsia="宋体" w:hAnsi="宋体"/>
          <w:szCs w:val="21"/>
        </w:rPr>
        <w:t>2.1、</w:t>
      </w:r>
      <w:r w:rsidRPr="0078412D">
        <w:rPr>
          <w:rFonts w:ascii="宋体" w:eastAsia="宋体" w:hAnsi="宋体" w:hint="eastAsia"/>
          <w:szCs w:val="21"/>
        </w:rPr>
        <w:t>高</w:t>
      </w:r>
      <w:r w:rsidRPr="0078412D">
        <w:rPr>
          <w:rFonts w:ascii="宋体" w:eastAsia="宋体" w:hAnsi="宋体"/>
          <w:szCs w:val="21"/>
        </w:rPr>
        <w:t>2</w:t>
      </w:r>
      <w:r w:rsidRPr="0078412D">
        <w:rPr>
          <w:rFonts w:ascii="宋体" w:eastAsia="宋体" w:hAnsi="宋体" w:hint="eastAsia"/>
          <w:szCs w:val="21"/>
        </w:rPr>
        <w:t>厘米</w:t>
      </w:r>
      <w:r w:rsidRPr="0078412D">
        <w:rPr>
          <w:rStyle w:val="ab"/>
          <w:rFonts w:ascii="宋体" w:eastAsia="宋体" w:hAnsi="宋体"/>
          <w:szCs w:val="21"/>
        </w:rPr>
        <w:footnoteReference w:id="444"/>
      </w:r>
      <w:r w:rsidRPr="0078412D">
        <w:rPr>
          <w:rFonts w:ascii="宋体" w:eastAsia="宋体" w:hAnsi="宋体" w:hint="eastAsia"/>
          <w:szCs w:val="21"/>
        </w:rPr>
        <w:t>。</w:t>
      </w:r>
    </w:p>
    <w:p w:rsidR="008C1605" w:rsidRPr="0078412D" w:rsidRDefault="008C1605" w:rsidP="008C1605">
      <w:pPr>
        <w:spacing w:line="300" w:lineRule="auto"/>
        <w:ind w:firstLineChars="200" w:firstLine="420"/>
        <w:rPr>
          <w:rFonts w:ascii="宋体" w:eastAsia="宋体" w:hAnsi="宋体"/>
          <w:szCs w:val="21"/>
        </w:rPr>
      </w:pPr>
      <w:r w:rsidRPr="0078412D">
        <w:rPr>
          <w:rFonts w:ascii="宋体" w:eastAsia="宋体" w:hAnsi="宋体" w:hint="eastAsia"/>
          <w:szCs w:val="21"/>
        </w:rPr>
        <w:t>2012年7月，为配合洛阳市基本建设，洛阳市文物考古研究院在衡山路北延线进行了考古勘探，发现了一座规模较大的墓葬（M926）。墓葬位于洛阳市涧西区红山乡张岭村东南约300米。该墓葬的发掘工作于2013年1月结束。由于多次被盗，墓葬出土的器物较少</w:t>
      </w:r>
      <w:r>
        <w:rPr>
          <w:rFonts w:ascii="宋体" w:eastAsia="宋体" w:hAnsi="宋体" w:hint="eastAsia"/>
          <w:szCs w:val="21"/>
        </w:rPr>
        <w:t>且残损，有陶器、瓷器、铜器、铁器、金器、银器、玉器等。玉器</w:t>
      </w:r>
      <w:r w:rsidRPr="0078412D">
        <w:rPr>
          <w:rFonts w:ascii="宋体" w:eastAsia="宋体" w:hAnsi="宋体" w:hint="eastAsia"/>
          <w:szCs w:val="21"/>
        </w:rPr>
        <w:t>为玉棒1件（M926</w:t>
      </w:r>
      <w:r>
        <w:rPr>
          <w:rFonts w:ascii="宋体" w:eastAsia="宋体" w:hAnsi="宋体"/>
          <w:szCs w:val="21"/>
        </w:rPr>
        <w:t>:</w:t>
      </w:r>
      <w:r w:rsidRPr="0078412D">
        <w:rPr>
          <w:rFonts w:ascii="宋体" w:eastAsia="宋体" w:hAnsi="宋体" w:hint="eastAsia"/>
          <w:szCs w:val="21"/>
        </w:rPr>
        <w:t>10）</w:t>
      </w:r>
      <w:r>
        <w:rPr>
          <w:rFonts w:ascii="宋体" w:eastAsia="宋体" w:hAnsi="宋体" w:hint="eastAsia"/>
          <w:szCs w:val="21"/>
        </w:rPr>
        <w:t>，玉质灰白，质地近石，尖锥状，</w:t>
      </w:r>
      <w:r w:rsidRPr="0078412D">
        <w:rPr>
          <w:rFonts w:ascii="宋体" w:eastAsia="宋体" w:hAnsi="宋体" w:hint="eastAsia"/>
          <w:szCs w:val="21"/>
        </w:rPr>
        <w:t>残长4、直径0.5厘米</w:t>
      </w:r>
      <w:r w:rsidRPr="0078412D">
        <w:rPr>
          <w:rStyle w:val="ab"/>
          <w:rFonts w:ascii="宋体" w:eastAsia="宋体" w:hAnsi="宋体"/>
          <w:szCs w:val="21"/>
        </w:rPr>
        <w:footnoteReference w:id="445"/>
      </w:r>
      <w:r w:rsidRPr="0078412D">
        <w:rPr>
          <w:rFonts w:ascii="宋体" w:eastAsia="宋体" w:hAnsi="宋体" w:hint="eastAsia"/>
          <w:szCs w:val="21"/>
        </w:rPr>
        <w:t>。</w:t>
      </w:r>
    </w:p>
    <w:p w:rsidR="008C1605" w:rsidRDefault="008C1605" w:rsidP="008C1605">
      <w:pPr>
        <w:spacing w:line="300" w:lineRule="auto"/>
        <w:ind w:firstLineChars="200" w:firstLine="420"/>
        <w:rPr>
          <w:rFonts w:ascii="宋体" w:eastAsia="宋体" w:hAnsi="宋体"/>
          <w:szCs w:val="21"/>
        </w:rPr>
      </w:pPr>
      <w:r w:rsidRPr="0078412D">
        <w:rPr>
          <w:rFonts w:ascii="宋体" w:eastAsia="宋体" w:hAnsi="宋体" w:hint="eastAsia"/>
          <w:szCs w:val="21"/>
        </w:rPr>
        <w:t>自</w:t>
      </w:r>
      <w:r w:rsidRPr="0078412D">
        <w:rPr>
          <w:rFonts w:ascii="宋体" w:eastAsia="宋体" w:hAnsi="宋体"/>
          <w:szCs w:val="21"/>
        </w:rPr>
        <w:t>1954年到2011年12</w:t>
      </w:r>
      <w:r>
        <w:rPr>
          <w:rFonts w:ascii="宋体" w:eastAsia="宋体" w:hAnsi="宋体"/>
          <w:szCs w:val="21"/>
        </w:rPr>
        <w:t>月，沅水下游地区历年发掘</w:t>
      </w:r>
      <w:r w:rsidRPr="0078412D">
        <w:rPr>
          <w:rFonts w:ascii="宋体" w:eastAsia="宋体" w:hAnsi="宋体"/>
          <w:szCs w:val="21"/>
        </w:rPr>
        <w:t>两汉墓葬总数已经超过600座，《沅水下游汉墓》报告共收录墓葬485座。该地区汉墓随葬品种类丰富</w:t>
      </w:r>
      <w:r>
        <w:rPr>
          <w:rFonts w:ascii="宋体" w:eastAsia="宋体" w:hAnsi="宋体" w:hint="eastAsia"/>
          <w:szCs w:val="21"/>
        </w:rPr>
        <w:t>，</w:t>
      </w:r>
      <w:r w:rsidRPr="0078412D">
        <w:rPr>
          <w:rFonts w:ascii="宋体" w:eastAsia="宋体" w:hAnsi="宋体"/>
          <w:szCs w:val="21"/>
        </w:rPr>
        <w:t>包括陶瓷器、铜器、铁器、玉石器、玻璃器、金银器等。其中玉器共91件（组），包含玉猪、</w:t>
      </w:r>
      <w:r w:rsidRPr="0078412D">
        <w:rPr>
          <w:rFonts w:ascii="宋体" w:eastAsia="宋体" w:hAnsi="宋体" w:hint="eastAsia"/>
          <w:szCs w:val="21"/>
        </w:rPr>
        <w:t>玉鸟、</w:t>
      </w:r>
      <w:r w:rsidRPr="0078412D">
        <w:rPr>
          <w:rFonts w:ascii="宋体" w:eastAsia="宋体" w:hAnsi="宋体"/>
          <w:szCs w:val="21"/>
        </w:rPr>
        <w:t>玉琀、玉塞、玉带钩、玉环等</w:t>
      </w:r>
      <w:r w:rsidRPr="0078412D">
        <w:rPr>
          <w:rFonts w:ascii="宋体" w:eastAsia="宋体" w:hAnsi="宋体" w:hint="eastAsia"/>
          <w:szCs w:val="21"/>
        </w:rPr>
        <w:t>（图三）</w:t>
      </w:r>
      <w:r w:rsidRPr="0078412D">
        <w:rPr>
          <w:rStyle w:val="ab"/>
          <w:rFonts w:ascii="宋体" w:eastAsia="宋体" w:hAnsi="宋体"/>
          <w:szCs w:val="21"/>
        </w:rPr>
        <w:footnoteReference w:id="446"/>
      </w:r>
      <w:r w:rsidRPr="0078412D">
        <w:rPr>
          <w:rFonts w:ascii="宋体" w:eastAsia="宋体" w:hAnsi="宋体"/>
          <w:szCs w:val="21"/>
        </w:rPr>
        <w:t>。</w:t>
      </w:r>
    </w:p>
    <w:p w:rsidR="008C1605" w:rsidRDefault="008C1605" w:rsidP="008C1605">
      <w:pPr>
        <w:spacing w:line="300" w:lineRule="auto"/>
        <w:ind w:firstLineChars="200" w:firstLine="420"/>
        <w:rPr>
          <w:rFonts w:ascii="宋体" w:eastAsia="宋体" w:hAnsi="宋体"/>
          <w:szCs w:val="21"/>
        </w:rPr>
      </w:pPr>
      <w:r w:rsidRPr="0078412D">
        <w:rPr>
          <w:rFonts w:ascii="宋体" w:eastAsia="宋体" w:hAnsi="宋体"/>
          <w:szCs w:val="21"/>
        </w:rPr>
        <w:t>2010</w:t>
      </w:r>
      <w:r w:rsidRPr="0078412D">
        <w:rPr>
          <w:rFonts w:ascii="宋体" w:eastAsia="宋体" w:hAnsi="宋体" w:hint="eastAsia"/>
          <w:szCs w:val="21"/>
        </w:rPr>
        <w:t>年</w:t>
      </w:r>
      <w:r w:rsidRPr="0078412D">
        <w:rPr>
          <w:rFonts w:ascii="宋体" w:eastAsia="宋体" w:hAnsi="宋体"/>
          <w:szCs w:val="21"/>
        </w:rPr>
        <w:t>11</w:t>
      </w:r>
      <w:r w:rsidRPr="0078412D">
        <w:rPr>
          <w:rFonts w:ascii="宋体" w:eastAsia="宋体" w:hAnsi="宋体" w:hint="eastAsia"/>
          <w:szCs w:val="21"/>
        </w:rPr>
        <w:t>月至</w:t>
      </w:r>
      <w:r w:rsidRPr="0078412D">
        <w:rPr>
          <w:rFonts w:ascii="宋体" w:eastAsia="宋体" w:hAnsi="宋体"/>
          <w:szCs w:val="21"/>
        </w:rPr>
        <w:t>2012</w:t>
      </w:r>
      <w:r w:rsidRPr="0078412D">
        <w:rPr>
          <w:rFonts w:ascii="宋体" w:eastAsia="宋体" w:hAnsi="宋体" w:hint="eastAsia"/>
          <w:szCs w:val="21"/>
        </w:rPr>
        <w:t>年</w:t>
      </w:r>
      <w:r w:rsidRPr="0078412D">
        <w:rPr>
          <w:rFonts w:ascii="宋体" w:eastAsia="宋体" w:hAnsi="宋体"/>
          <w:szCs w:val="21"/>
        </w:rPr>
        <w:t>6</w:t>
      </w:r>
      <w:r w:rsidRPr="0078412D">
        <w:rPr>
          <w:rFonts w:ascii="宋体" w:eastAsia="宋体" w:hAnsi="宋体" w:hint="eastAsia"/>
          <w:szCs w:val="21"/>
        </w:rPr>
        <w:t>月，为配合南水北调中线工程建设，南开大学考古学与博物馆学系对龙门堂墓地进行了抢救性发掘。共发掘墓葬</w:t>
      </w:r>
      <w:r w:rsidRPr="0078412D">
        <w:rPr>
          <w:rFonts w:ascii="宋体" w:eastAsia="宋体" w:hAnsi="宋体"/>
          <w:szCs w:val="21"/>
        </w:rPr>
        <w:t>77</w:t>
      </w:r>
      <w:r w:rsidRPr="0078412D">
        <w:rPr>
          <w:rFonts w:ascii="宋体" w:eastAsia="宋体" w:hAnsi="宋体" w:hint="eastAsia"/>
          <w:szCs w:val="21"/>
        </w:rPr>
        <w:t>座。其中M37、M56两座墓葬为带斜坡墓道的长方形砖室墓，共出土陶器、铜器、玉器和石器</w:t>
      </w:r>
      <w:r w:rsidRPr="0078412D">
        <w:rPr>
          <w:rFonts w:ascii="宋体" w:eastAsia="宋体" w:hAnsi="宋体"/>
          <w:szCs w:val="21"/>
        </w:rPr>
        <w:t>35</w:t>
      </w:r>
      <w:r w:rsidRPr="0078412D">
        <w:rPr>
          <w:rFonts w:ascii="宋体" w:eastAsia="宋体" w:hAnsi="宋体" w:hint="eastAsia"/>
          <w:szCs w:val="21"/>
        </w:rPr>
        <w:t>件，钱币</w:t>
      </w:r>
      <w:r w:rsidRPr="0078412D">
        <w:rPr>
          <w:rFonts w:ascii="宋体" w:eastAsia="宋体" w:hAnsi="宋体"/>
          <w:szCs w:val="21"/>
        </w:rPr>
        <w:t>233</w:t>
      </w:r>
      <w:r w:rsidRPr="0078412D">
        <w:rPr>
          <w:rFonts w:ascii="宋体" w:eastAsia="宋体" w:hAnsi="宋体" w:hint="eastAsia"/>
          <w:szCs w:val="21"/>
        </w:rPr>
        <w:t>枚。石珠和玛瑙饰</w:t>
      </w:r>
      <w:r w:rsidRPr="0078412D">
        <w:rPr>
          <w:rFonts w:ascii="宋体" w:eastAsia="宋体" w:hAnsi="宋体"/>
          <w:szCs w:val="21"/>
        </w:rPr>
        <w:t>1</w:t>
      </w:r>
      <w:r>
        <w:rPr>
          <w:rFonts w:ascii="宋体" w:eastAsia="宋体" w:hAnsi="宋体" w:hint="eastAsia"/>
          <w:szCs w:val="21"/>
        </w:rPr>
        <w:t>组，</w:t>
      </w:r>
      <w:r w:rsidRPr="0078412D">
        <w:rPr>
          <w:rFonts w:ascii="宋体" w:eastAsia="宋体" w:hAnsi="宋体" w:hint="eastAsia"/>
          <w:szCs w:val="21"/>
        </w:rPr>
        <w:t>标本</w:t>
      </w:r>
      <w:r w:rsidRPr="0078412D">
        <w:rPr>
          <w:rFonts w:ascii="宋体" w:eastAsia="宋体" w:hAnsi="宋体"/>
          <w:szCs w:val="21"/>
        </w:rPr>
        <w:t>M37:5</w:t>
      </w:r>
      <w:r>
        <w:rPr>
          <w:rFonts w:ascii="宋体" w:eastAsia="宋体" w:hAnsi="宋体" w:hint="eastAsia"/>
          <w:szCs w:val="21"/>
        </w:rPr>
        <w:t>，残，</w:t>
      </w:r>
      <w:r w:rsidRPr="0078412D">
        <w:rPr>
          <w:rFonts w:ascii="宋体" w:eastAsia="宋体" w:hAnsi="宋体" w:hint="eastAsia"/>
          <w:szCs w:val="21"/>
        </w:rPr>
        <w:t>石珠黑色，四瓣，中有一孔</w:t>
      </w:r>
      <w:r>
        <w:rPr>
          <w:rFonts w:ascii="宋体" w:eastAsia="宋体" w:hAnsi="宋体" w:hint="eastAsia"/>
          <w:szCs w:val="21"/>
        </w:rPr>
        <w:t>，珠</w:t>
      </w:r>
      <w:r w:rsidRPr="0078412D">
        <w:rPr>
          <w:rFonts w:ascii="宋体" w:eastAsia="宋体" w:hAnsi="宋体" w:hint="eastAsia"/>
          <w:szCs w:val="21"/>
        </w:rPr>
        <w:t>直径</w:t>
      </w:r>
      <w:r w:rsidRPr="0078412D">
        <w:rPr>
          <w:rFonts w:ascii="宋体" w:eastAsia="宋体" w:hAnsi="宋体"/>
          <w:szCs w:val="21"/>
        </w:rPr>
        <w:t>0.85</w:t>
      </w:r>
      <w:r>
        <w:rPr>
          <w:rFonts w:ascii="宋体" w:eastAsia="宋体" w:hAnsi="宋体" w:hint="eastAsia"/>
          <w:szCs w:val="21"/>
        </w:rPr>
        <w:t>、</w:t>
      </w:r>
      <w:r w:rsidRPr="0078412D">
        <w:rPr>
          <w:rFonts w:ascii="宋体" w:eastAsia="宋体" w:hAnsi="宋体" w:hint="eastAsia"/>
          <w:szCs w:val="21"/>
        </w:rPr>
        <w:t>孔径</w:t>
      </w:r>
      <w:r w:rsidRPr="0078412D">
        <w:rPr>
          <w:rFonts w:ascii="宋体" w:eastAsia="宋体" w:hAnsi="宋体"/>
          <w:szCs w:val="21"/>
        </w:rPr>
        <w:t>0.4</w:t>
      </w:r>
      <w:r w:rsidRPr="0078412D">
        <w:rPr>
          <w:rFonts w:ascii="宋体" w:eastAsia="宋体" w:hAnsi="宋体" w:hint="eastAsia"/>
          <w:szCs w:val="21"/>
        </w:rPr>
        <w:t>厘米。玛瑙饰红色，略呈椭圆形，上下平，中有孔</w:t>
      </w:r>
      <w:r>
        <w:rPr>
          <w:rFonts w:ascii="宋体" w:eastAsia="宋体" w:hAnsi="宋体" w:hint="eastAsia"/>
          <w:szCs w:val="21"/>
        </w:rPr>
        <w:t>，</w:t>
      </w:r>
      <w:r w:rsidRPr="0078412D">
        <w:rPr>
          <w:rFonts w:ascii="宋体" w:eastAsia="宋体" w:hAnsi="宋体" w:hint="eastAsia"/>
          <w:szCs w:val="21"/>
        </w:rPr>
        <w:t>残长</w:t>
      </w:r>
      <w:r w:rsidRPr="0078412D">
        <w:rPr>
          <w:rFonts w:ascii="宋体" w:eastAsia="宋体" w:hAnsi="宋体"/>
          <w:szCs w:val="21"/>
        </w:rPr>
        <w:t>3.1</w:t>
      </w:r>
      <w:r>
        <w:rPr>
          <w:rFonts w:ascii="宋体" w:eastAsia="宋体" w:hAnsi="宋体" w:hint="eastAsia"/>
          <w:szCs w:val="21"/>
        </w:rPr>
        <w:t>、</w:t>
      </w:r>
      <w:r w:rsidRPr="0078412D">
        <w:rPr>
          <w:rFonts w:ascii="宋体" w:eastAsia="宋体" w:hAnsi="宋体" w:hint="eastAsia"/>
          <w:szCs w:val="21"/>
        </w:rPr>
        <w:t>宽</w:t>
      </w:r>
      <w:r>
        <w:rPr>
          <w:rFonts w:ascii="宋体" w:eastAsia="宋体" w:hAnsi="宋体"/>
          <w:szCs w:val="21"/>
        </w:rPr>
        <w:t>0.8</w:t>
      </w:r>
      <w:r>
        <w:rPr>
          <w:rFonts w:ascii="宋体" w:eastAsia="宋体" w:hAnsi="宋体" w:hint="eastAsia"/>
          <w:szCs w:val="21"/>
        </w:rPr>
        <w:t>、</w:t>
      </w:r>
      <w:r w:rsidRPr="0078412D">
        <w:rPr>
          <w:rFonts w:ascii="宋体" w:eastAsia="宋体" w:hAnsi="宋体" w:hint="eastAsia"/>
          <w:szCs w:val="21"/>
        </w:rPr>
        <w:t>孔径</w:t>
      </w:r>
      <w:r w:rsidRPr="0078412D">
        <w:rPr>
          <w:rFonts w:ascii="宋体" w:eastAsia="宋体" w:hAnsi="宋体"/>
          <w:szCs w:val="21"/>
        </w:rPr>
        <w:t>0.1</w:t>
      </w:r>
      <w:r w:rsidRPr="0078412D">
        <w:rPr>
          <w:rFonts w:ascii="宋体" w:eastAsia="宋体" w:hAnsi="宋体" w:hint="eastAsia"/>
          <w:szCs w:val="21"/>
        </w:rPr>
        <w:t>厘米。依据墓葬形制、器物组合等判断，</w:t>
      </w:r>
      <w:r w:rsidRPr="0078412D">
        <w:rPr>
          <w:rFonts w:ascii="宋体" w:eastAsia="宋体" w:hAnsi="宋体"/>
          <w:szCs w:val="21"/>
        </w:rPr>
        <w:t>M37</w:t>
      </w:r>
      <w:r w:rsidRPr="0078412D">
        <w:rPr>
          <w:rFonts w:ascii="宋体" w:eastAsia="宋体" w:hAnsi="宋体" w:hint="eastAsia"/>
          <w:szCs w:val="21"/>
        </w:rPr>
        <w:t>时代约为西汉晚期至东汉早中期，</w:t>
      </w:r>
      <w:r w:rsidRPr="0078412D">
        <w:rPr>
          <w:rFonts w:ascii="宋体" w:eastAsia="宋体" w:hAnsi="宋体"/>
          <w:szCs w:val="21"/>
        </w:rPr>
        <w:t>M56</w:t>
      </w:r>
      <w:r w:rsidRPr="0078412D">
        <w:rPr>
          <w:rFonts w:ascii="宋体" w:eastAsia="宋体" w:hAnsi="宋体" w:hint="eastAsia"/>
          <w:szCs w:val="21"/>
        </w:rPr>
        <w:t>时代约为新莽时期至东汉早中期</w:t>
      </w:r>
      <w:r w:rsidRPr="0078412D">
        <w:rPr>
          <w:rStyle w:val="ab"/>
          <w:rFonts w:ascii="宋体" w:eastAsia="宋体" w:hAnsi="宋体"/>
          <w:szCs w:val="21"/>
        </w:rPr>
        <w:footnoteReference w:id="447"/>
      </w:r>
      <w:r w:rsidRPr="0078412D">
        <w:rPr>
          <w:rFonts w:ascii="宋体" w:eastAsia="宋体" w:hAnsi="宋体" w:hint="eastAsia"/>
          <w:szCs w:val="21"/>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249"/>
      </w:tblGrid>
      <w:tr w:rsidR="008C1605" w:rsidRPr="006218A2" w:rsidTr="006E5891">
        <w:tc>
          <w:tcPr>
            <w:tcW w:w="4926" w:type="dxa"/>
          </w:tcPr>
          <w:p w:rsidR="008C1605" w:rsidRPr="006218A2" w:rsidRDefault="008C1605" w:rsidP="006E5891">
            <w:pPr>
              <w:jc w:val="center"/>
              <w:rPr>
                <w:rFonts w:ascii="黑体" w:eastAsia="黑体" w:hAnsi="黑体"/>
                <w:sz w:val="18"/>
                <w:szCs w:val="18"/>
              </w:rPr>
            </w:pPr>
            <w:r w:rsidRPr="006218A2">
              <w:rPr>
                <w:rFonts w:ascii="黑体" w:eastAsia="黑体" w:hAnsi="黑体" w:hint="eastAsia"/>
                <w:noProof/>
                <w:sz w:val="18"/>
                <w:szCs w:val="18"/>
              </w:rPr>
              <w:drawing>
                <wp:inline distT="0" distB="0" distL="0" distR="0" wp14:anchorId="29FBCCB0" wp14:editId="3BE84F42">
                  <wp:extent cx="2988524" cy="1440000"/>
                  <wp:effectExtent l="0" t="0" r="2540" b="825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988524" cy="1440000"/>
                          </a:xfrm>
                          <a:prstGeom prst="rect">
                            <a:avLst/>
                          </a:prstGeom>
                          <a:noFill/>
                          <a:ln>
                            <a:noFill/>
                          </a:ln>
                        </pic:spPr>
                      </pic:pic>
                    </a:graphicData>
                  </a:graphic>
                </wp:inline>
              </w:drawing>
            </w:r>
          </w:p>
        </w:tc>
        <w:tc>
          <w:tcPr>
            <w:tcW w:w="4249" w:type="dxa"/>
          </w:tcPr>
          <w:p w:rsidR="008C1605" w:rsidRPr="006218A2" w:rsidRDefault="008C1605" w:rsidP="006E5891">
            <w:pPr>
              <w:jc w:val="center"/>
              <w:rPr>
                <w:rFonts w:ascii="黑体" w:eastAsia="黑体" w:hAnsi="黑体"/>
                <w:sz w:val="18"/>
                <w:szCs w:val="18"/>
              </w:rPr>
            </w:pPr>
            <w:r w:rsidRPr="006218A2">
              <w:rPr>
                <w:rFonts w:ascii="黑体" w:eastAsia="黑体" w:hAnsi="黑体" w:hint="eastAsia"/>
                <w:noProof/>
                <w:sz w:val="18"/>
                <w:szCs w:val="18"/>
              </w:rPr>
              <w:drawing>
                <wp:inline distT="0" distB="0" distL="0" distR="0" wp14:anchorId="5A357037" wp14:editId="4F1ED4A2">
                  <wp:extent cx="1683788" cy="1440000"/>
                  <wp:effectExtent l="0" t="0" r="0" b="825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683788" cy="1440000"/>
                          </a:xfrm>
                          <a:prstGeom prst="rect">
                            <a:avLst/>
                          </a:prstGeom>
                          <a:noFill/>
                          <a:ln>
                            <a:noFill/>
                          </a:ln>
                        </pic:spPr>
                      </pic:pic>
                    </a:graphicData>
                  </a:graphic>
                </wp:inline>
              </w:drawing>
            </w:r>
          </w:p>
        </w:tc>
      </w:tr>
      <w:tr w:rsidR="008C1605" w:rsidRPr="006218A2" w:rsidTr="006E5891">
        <w:tc>
          <w:tcPr>
            <w:tcW w:w="9175" w:type="dxa"/>
            <w:gridSpan w:val="2"/>
          </w:tcPr>
          <w:p w:rsidR="008C1605" w:rsidRPr="006218A2" w:rsidRDefault="008C1605" w:rsidP="006E5891">
            <w:pPr>
              <w:jc w:val="center"/>
              <w:rPr>
                <w:rFonts w:ascii="黑体" w:eastAsia="黑体" w:hAnsi="黑体"/>
                <w:sz w:val="18"/>
                <w:szCs w:val="18"/>
              </w:rPr>
            </w:pPr>
            <w:r w:rsidRPr="006218A2">
              <w:rPr>
                <w:rFonts w:ascii="黑体" w:eastAsia="黑体" w:hAnsi="黑体" w:hint="eastAsia"/>
                <w:sz w:val="18"/>
                <w:szCs w:val="18"/>
              </w:rPr>
              <w:t>图三 沅水下游汉墓随葬的玉带钩和玉鸟</w:t>
            </w:r>
          </w:p>
        </w:tc>
      </w:tr>
    </w:tbl>
    <w:p w:rsidR="008C1605" w:rsidRPr="006218A2" w:rsidRDefault="008C1605" w:rsidP="008C1605">
      <w:pPr>
        <w:spacing w:beforeLines="50" w:before="156" w:line="300" w:lineRule="auto"/>
        <w:rPr>
          <w:rFonts w:ascii="宋体" w:eastAsia="宋体" w:hAnsi="宋体"/>
          <w:b/>
          <w:szCs w:val="21"/>
        </w:rPr>
      </w:pPr>
      <w:r w:rsidRPr="006218A2">
        <w:rPr>
          <w:rFonts w:ascii="宋体" w:eastAsia="宋体" w:hAnsi="宋体" w:hint="eastAsia"/>
          <w:b/>
          <w:szCs w:val="21"/>
        </w:rPr>
        <w:t>3.华东地区</w:t>
      </w:r>
    </w:p>
    <w:p w:rsidR="008C1605" w:rsidRPr="0078412D" w:rsidRDefault="008C1605" w:rsidP="008C1605">
      <w:pPr>
        <w:spacing w:line="300" w:lineRule="auto"/>
        <w:ind w:firstLineChars="200" w:firstLine="420"/>
        <w:rPr>
          <w:rFonts w:ascii="宋体" w:eastAsia="宋体" w:hAnsi="宋体"/>
          <w:szCs w:val="21"/>
          <w:highlight w:val="yellow"/>
        </w:rPr>
      </w:pPr>
      <w:r w:rsidRPr="0078412D">
        <w:rPr>
          <w:rFonts w:ascii="宋体" w:eastAsia="宋体" w:hAnsi="宋体" w:hint="eastAsia"/>
          <w:szCs w:val="21"/>
        </w:rPr>
        <w:t>2009年至2010年,济南市考古研究所对济南市魏家庄遗址进行了考古发掘，其中有汉代墓葬95座，多为土坑竖穴墓和砖椁墓。随葬品种类丰富，数量较多，出土陶、铁、铜、玉器等各类文物630余件（组）。在随葬品的位置摆放方面，铜镜、铜刷柄、玉璧、石砚板等多位于墓主头部附近。M105内出土玉剑首1件。标本M105</w:t>
      </w:r>
      <w:r>
        <w:rPr>
          <w:rFonts w:ascii="宋体" w:eastAsia="宋体" w:hAnsi="宋体"/>
          <w:szCs w:val="21"/>
        </w:rPr>
        <w:t>:</w:t>
      </w:r>
      <w:r w:rsidRPr="0078412D">
        <w:rPr>
          <w:rFonts w:ascii="宋体" w:eastAsia="宋体" w:hAnsi="宋体" w:hint="eastAsia"/>
          <w:szCs w:val="21"/>
        </w:rPr>
        <w:t>7</w:t>
      </w:r>
      <w:r>
        <w:rPr>
          <w:rFonts w:ascii="宋体" w:eastAsia="宋体" w:hAnsi="宋体" w:hint="eastAsia"/>
          <w:szCs w:val="21"/>
        </w:rPr>
        <w:t>，略残，扁圆形，双面均刻划纹饰，</w:t>
      </w:r>
      <w:r w:rsidRPr="0078412D">
        <w:rPr>
          <w:rFonts w:ascii="宋体" w:eastAsia="宋体" w:hAnsi="宋体" w:hint="eastAsia"/>
          <w:szCs w:val="21"/>
        </w:rPr>
        <w:t>一面外缘刻单周凹弦纹，中</w:t>
      </w:r>
      <w:r>
        <w:rPr>
          <w:rFonts w:ascii="宋体" w:eastAsia="宋体" w:hAnsi="宋体" w:hint="eastAsia"/>
          <w:szCs w:val="21"/>
        </w:rPr>
        <w:t>部刻双周凹弦纹，两组弦纹间饰谷纹，双周凹弦纹内饰变体卷云纹三组，另一面中部刻双周凹弦纹，其内外均饰谷纹，</w:t>
      </w:r>
      <w:r w:rsidRPr="0078412D">
        <w:rPr>
          <w:rFonts w:ascii="宋体" w:eastAsia="宋体" w:hAnsi="宋体" w:hint="eastAsia"/>
          <w:szCs w:val="21"/>
        </w:rPr>
        <w:t>直径4</w:t>
      </w:r>
      <w:r>
        <w:rPr>
          <w:rFonts w:ascii="宋体" w:eastAsia="宋体" w:hAnsi="宋体" w:hint="eastAsia"/>
          <w:szCs w:val="21"/>
        </w:rPr>
        <w:t>、</w:t>
      </w:r>
      <w:r w:rsidRPr="0078412D">
        <w:rPr>
          <w:rFonts w:ascii="宋体" w:eastAsia="宋体" w:hAnsi="宋体" w:hint="eastAsia"/>
          <w:szCs w:val="21"/>
        </w:rPr>
        <w:t>厚0.4厘米</w:t>
      </w:r>
      <w:r>
        <w:rPr>
          <w:rFonts w:ascii="宋体" w:eastAsia="宋体" w:hAnsi="宋体" w:hint="eastAsia"/>
          <w:szCs w:val="21"/>
        </w:rPr>
        <w:t>。</w:t>
      </w:r>
      <w:r w:rsidRPr="0078412D">
        <w:rPr>
          <w:rFonts w:ascii="宋体" w:eastAsia="宋体" w:hAnsi="宋体" w:hint="eastAsia"/>
          <w:szCs w:val="21"/>
        </w:rPr>
        <w:t>M120内出土玉剑璏1</w:t>
      </w:r>
      <w:r>
        <w:rPr>
          <w:rFonts w:ascii="宋体" w:eastAsia="宋体" w:hAnsi="宋体" w:hint="eastAsia"/>
          <w:szCs w:val="21"/>
        </w:rPr>
        <w:t>件，</w:t>
      </w:r>
      <w:r w:rsidRPr="0078412D">
        <w:rPr>
          <w:rFonts w:ascii="宋体" w:eastAsia="宋体" w:hAnsi="宋体" w:hint="eastAsia"/>
          <w:szCs w:val="21"/>
        </w:rPr>
        <w:t>标本M120</w:t>
      </w:r>
      <w:r>
        <w:rPr>
          <w:rFonts w:ascii="宋体" w:eastAsia="宋体" w:hAnsi="宋体"/>
          <w:szCs w:val="21"/>
        </w:rPr>
        <w:t>:</w:t>
      </w:r>
      <w:r w:rsidRPr="0078412D">
        <w:rPr>
          <w:rFonts w:ascii="宋体" w:eastAsia="宋体" w:hAnsi="宋体" w:hint="eastAsia"/>
          <w:szCs w:val="21"/>
        </w:rPr>
        <w:t>16，平面呈圆角长方形，两端向下卷曲，背面附有长方形銎套</w:t>
      </w:r>
      <w:r>
        <w:rPr>
          <w:rFonts w:ascii="宋体" w:eastAsia="宋体" w:hAnsi="宋体" w:hint="eastAsia"/>
          <w:szCs w:val="21"/>
        </w:rPr>
        <w:t>，</w:t>
      </w:r>
      <w:r w:rsidRPr="0078412D">
        <w:rPr>
          <w:rFonts w:ascii="宋体" w:eastAsia="宋体" w:hAnsi="宋体" w:hint="eastAsia"/>
          <w:szCs w:val="21"/>
        </w:rPr>
        <w:t>正面两侧留白，长方形框内刻划中轴对称卷云纹，一端为兽首形</w:t>
      </w:r>
      <w:r>
        <w:rPr>
          <w:rFonts w:ascii="宋体" w:eastAsia="宋体" w:hAnsi="宋体" w:hint="eastAsia"/>
          <w:szCs w:val="21"/>
        </w:rPr>
        <w:t>，</w:t>
      </w:r>
      <w:r w:rsidRPr="0078412D">
        <w:rPr>
          <w:rFonts w:ascii="宋体" w:eastAsia="宋体" w:hAnsi="宋体" w:hint="eastAsia"/>
          <w:szCs w:val="21"/>
        </w:rPr>
        <w:t>长6.6</w:t>
      </w:r>
      <w:r>
        <w:rPr>
          <w:rFonts w:ascii="宋体" w:eastAsia="宋体" w:hAnsi="宋体" w:hint="eastAsia"/>
          <w:szCs w:val="21"/>
        </w:rPr>
        <w:t>、</w:t>
      </w:r>
      <w:r w:rsidRPr="0078412D">
        <w:rPr>
          <w:rFonts w:ascii="宋体" w:eastAsia="宋体" w:hAnsi="宋体" w:hint="eastAsia"/>
          <w:szCs w:val="21"/>
        </w:rPr>
        <w:t>宽2.2厘米</w:t>
      </w:r>
      <w:r w:rsidRPr="0078412D">
        <w:rPr>
          <w:rStyle w:val="ab"/>
          <w:rFonts w:ascii="宋体" w:eastAsia="宋体" w:hAnsi="宋体" w:hint="eastAsia"/>
          <w:szCs w:val="21"/>
        </w:rPr>
        <w:footnoteReference w:id="448"/>
      </w:r>
      <w:r>
        <w:rPr>
          <w:rFonts w:ascii="宋体" w:eastAsia="宋体" w:hAnsi="宋体" w:hint="eastAsia"/>
          <w:szCs w:val="21"/>
        </w:rPr>
        <w:t>。</w:t>
      </w:r>
    </w:p>
    <w:p w:rsidR="008C1605" w:rsidRPr="0078412D" w:rsidRDefault="008C1605" w:rsidP="008C1605">
      <w:pPr>
        <w:spacing w:line="300" w:lineRule="auto"/>
        <w:ind w:firstLineChars="200" w:firstLine="420"/>
        <w:rPr>
          <w:rFonts w:ascii="宋体" w:eastAsia="宋体" w:hAnsi="宋体"/>
          <w:szCs w:val="21"/>
        </w:rPr>
      </w:pPr>
      <w:r w:rsidRPr="0078412D">
        <w:rPr>
          <w:rFonts w:ascii="宋体" w:eastAsia="宋体" w:hAnsi="宋体" w:hint="eastAsia"/>
          <w:szCs w:val="21"/>
        </w:rPr>
        <w:t>洗砚池晋墓位于临沂市兰山区王羲之故居公园院内东北部，南距洗砚池街约</w:t>
      </w:r>
      <w:r w:rsidRPr="0078412D">
        <w:rPr>
          <w:rFonts w:ascii="宋体" w:eastAsia="宋体" w:hAnsi="宋体"/>
          <w:szCs w:val="21"/>
        </w:rPr>
        <w:t>200</w:t>
      </w:r>
      <w:r>
        <w:rPr>
          <w:rFonts w:ascii="宋体" w:eastAsia="宋体" w:hAnsi="宋体"/>
          <w:szCs w:val="21"/>
        </w:rPr>
        <w:t>米</w:t>
      </w:r>
      <w:r>
        <w:rPr>
          <w:rFonts w:ascii="宋体" w:eastAsia="宋体" w:hAnsi="宋体" w:hint="eastAsia"/>
          <w:szCs w:val="21"/>
        </w:rPr>
        <w:t>，</w:t>
      </w:r>
      <w:r w:rsidRPr="0078412D">
        <w:rPr>
          <w:rFonts w:ascii="宋体" w:eastAsia="宋体" w:hAnsi="宋体"/>
          <w:szCs w:val="21"/>
        </w:rPr>
        <w:t>北距兰山路约100</w:t>
      </w:r>
      <w:r>
        <w:rPr>
          <w:rFonts w:ascii="宋体" w:eastAsia="宋体" w:hAnsi="宋体"/>
          <w:szCs w:val="21"/>
        </w:rPr>
        <w:t>米</w:t>
      </w:r>
      <w:r>
        <w:rPr>
          <w:rFonts w:ascii="宋体" w:eastAsia="宋体" w:hAnsi="宋体" w:hint="eastAsia"/>
          <w:szCs w:val="21"/>
        </w:rPr>
        <w:t>，</w:t>
      </w:r>
      <w:r w:rsidRPr="0078412D">
        <w:rPr>
          <w:rFonts w:ascii="宋体" w:eastAsia="宋体" w:hAnsi="宋体"/>
          <w:szCs w:val="21"/>
        </w:rPr>
        <w:t>东至沂蒙路约270米。2003年5月2日至16日，抢救发掘保护协调小组对M1进行了发掘。6月8日，发现另外一座较大墓葬（M2），考古队遂继续进行发掘工作。发掘工作从6月8日开始，到7月2日结束。M1位于王羲之故居公园内东北部。墓葬由封土、墓道、前庭、墓室构成。</w:t>
      </w:r>
    </w:p>
    <w:p w:rsidR="008C1605" w:rsidRPr="0078412D" w:rsidRDefault="008C1605" w:rsidP="008C1605">
      <w:pPr>
        <w:spacing w:line="300" w:lineRule="auto"/>
        <w:ind w:firstLineChars="200" w:firstLine="420"/>
        <w:rPr>
          <w:rFonts w:ascii="宋体" w:eastAsia="宋体" w:hAnsi="宋体"/>
          <w:szCs w:val="21"/>
        </w:rPr>
      </w:pPr>
      <w:r w:rsidRPr="0078412D">
        <w:rPr>
          <w:rFonts w:ascii="宋体" w:eastAsia="宋体" w:hAnsi="宋体" w:hint="eastAsia"/>
          <w:szCs w:val="21"/>
        </w:rPr>
        <w:t>墓葬的西墓室随葬品十分丰富，共出土陶器</w:t>
      </w:r>
      <w:r w:rsidRPr="0078412D">
        <w:rPr>
          <w:rFonts w:ascii="宋体" w:eastAsia="宋体" w:hAnsi="宋体"/>
          <w:szCs w:val="21"/>
        </w:rPr>
        <w:t>13件，瓷器17件，铜器30件，铁器8件，玉石器</w:t>
      </w:r>
    </w:p>
    <w:tbl>
      <w:tblPr>
        <w:tblStyle w:val="a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5"/>
      </w:tblGrid>
      <w:tr w:rsidR="008C1605" w:rsidRPr="00237AAE" w:rsidTr="006E5891">
        <w:trPr>
          <w:jc w:val="right"/>
        </w:trPr>
        <w:tc>
          <w:tcPr>
            <w:tcW w:w="5707" w:type="dxa"/>
          </w:tcPr>
          <w:p w:rsidR="008C1605" w:rsidRPr="00237AAE" w:rsidRDefault="008C1605" w:rsidP="006E5891">
            <w:pPr>
              <w:jc w:val="center"/>
              <w:rPr>
                <w:rFonts w:ascii="黑体" w:eastAsia="黑体" w:hAnsi="黑体"/>
                <w:sz w:val="18"/>
                <w:szCs w:val="18"/>
              </w:rPr>
            </w:pPr>
            <w:r w:rsidRPr="00237AAE">
              <w:rPr>
                <w:rFonts w:ascii="黑体" w:eastAsia="黑体" w:hAnsi="黑体" w:hint="eastAsia"/>
                <w:noProof/>
                <w:sz w:val="18"/>
                <w:szCs w:val="18"/>
              </w:rPr>
              <w:drawing>
                <wp:inline distT="0" distB="0" distL="0" distR="0" wp14:anchorId="6CD01ED8" wp14:editId="073C3610">
                  <wp:extent cx="3530464" cy="1079386"/>
                  <wp:effectExtent l="0" t="0" r="0" b="698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2" cstate="email">
                            <a:extLst>
                              <a:ext uri="{28A0092B-C50C-407E-A947-70E740481C1C}">
                                <a14:useLocalDpi xmlns:a14="http://schemas.microsoft.com/office/drawing/2010/main"/>
                              </a:ext>
                            </a:extLst>
                          </a:blip>
                          <a:srcRect/>
                          <a:stretch/>
                        </pic:blipFill>
                        <pic:spPr bwMode="auto">
                          <a:xfrm>
                            <a:off x="0" y="0"/>
                            <a:ext cx="3532471"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C1605" w:rsidRPr="00237AAE" w:rsidTr="006E5891">
        <w:trPr>
          <w:jc w:val="right"/>
        </w:trPr>
        <w:tc>
          <w:tcPr>
            <w:tcW w:w="5707" w:type="dxa"/>
          </w:tcPr>
          <w:p w:rsidR="008C1605" w:rsidRPr="00237AAE" w:rsidRDefault="008C1605" w:rsidP="006E5891">
            <w:pPr>
              <w:jc w:val="center"/>
              <w:rPr>
                <w:rFonts w:ascii="黑体" w:eastAsia="黑体" w:hAnsi="黑体"/>
                <w:sz w:val="18"/>
                <w:szCs w:val="18"/>
              </w:rPr>
            </w:pPr>
            <w:r w:rsidRPr="00237AAE">
              <w:rPr>
                <w:rFonts w:ascii="黑体" w:eastAsia="黑体" w:hAnsi="黑体" w:hint="eastAsia"/>
                <w:sz w:val="18"/>
                <w:szCs w:val="18"/>
              </w:rPr>
              <w:t>图四 临沂洗砚池晋墓M1出土的</w:t>
            </w:r>
            <w:r w:rsidRPr="00237AAE">
              <w:rPr>
                <w:rFonts w:ascii="黑体" w:eastAsia="黑体" w:hAnsi="黑体"/>
                <w:sz w:val="18"/>
                <w:szCs w:val="18"/>
              </w:rPr>
              <w:t>玉剑璏</w:t>
            </w:r>
          </w:p>
        </w:tc>
      </w:tr>
    </w:tbl>
    <w:p w:rsidR="008C1605" w:rsidRDefault="008C1605" w:rsidP="008C1605">
      <w:pPr>
        <w:spacing w:line="300" w:lineRule="auto"/>
        <w:rPr>
          <w:rFonts w:ascii="宋体" w:eastAsia="宋体" w:hAnsi="宋体"/>
          <w:szCs w:val="21"/>
        </w:rPr>
      </w:pPr>
      <w:r w:rsidRPr="0078412D">
        <w:rPr>
          <w:rFonts w:ascii="宋体" w:eastAsia="宋体" w:hAnsi="宋体"/>
          <w:szCs w:val="21"/>
        </w:rPr>
        <w:t>7件（套），骨角器8件，金银器51件，另有漆木器30件，其他类随葬品有琥珀兽、云母片等9件（套），共计173件（套）。西墓室中出土的玉器包括玉珠、玉剑璏。玉剑璏1件</w:t>
      </w:r>
      <w:r>
        <w:rPr>
          <w:rFonts w:ascii="宋体" w:eastAsia="宋体" w:hAnsi="宋体" w:hint="eastAsia"/>
          <w:szCs w:val="21"/>
        </w:rPr>
        <w:t>，</w:t>
      </w:r>
      <w:r w:rsidRPr="0078412D">
        <w:rPr>
          <w:rFonts w:ascii="宋体" w:eastAsia="宋体" w:hAnsi="宋体"/>
          <w:szCs w:val="21"/>
        </w:rPr>
        <w:t>M1西</w:t>
      </w:r>
      <w:r>
        <w:rPr>
          <w:rFonts w:ascii="宋体" w:eastAsia="宋体" w:hAnsi="宋体" w:hint="eastAsia"/>
          <w:szCs w:val="21"/>
        </w:rPr>
        <w:t>:</w:t>
      </w:r>
      <w:r w:rsidRPr="0078412D">
        <w:rPr>
          <w:rFonts w:ascii="宋体" w:eastAsia="宋体" w:hAnsi="宋体"/>
          <w:szCs w:val="21"/>
        </w:rPr>
        <w:t>67，有残缺</w:t>
      </w:r>
      <w:r>
        <w:rPr>
          <w:rFonts w:ascii="宋体" w:eastAsia="宋体" w:hAnsi="宋体" w:hint="eastAsia"/>
          <w:szCs w:val="21"/>
        </w:rPr>
        <w:t>，</w:t>
      </w:r>
      <w:r w:rsidRPr="0078412D">
        <w:rPr>
          <w:rFonts w:ascii="宋体" w:eastAsia="宋体" w:hAnsi="宋体"/>
          <w:szCs w:val="21"/>
        </w:rPr>
        <w:t>白玉质，局部泛褐色</w:t>
      </w:r>
      <w:r>
        <w:rPr>
          <w:rFonts w:ascii="宋体" w:eastAsia="宋体" w:hAnsi="宋体" w:hint="eastAsia"/>
          <w:szCs w:val="21"/>
        </w:rPr>
        <w:t>，</w:t>
      </w:r>
      <w:r w:rsidRPr="0078412D">
        <w:rPr>
          <w:rFonts w:ascii="宋体" w:eastAsia="宋体" w:hAnsi="宋体"/>
          <w:szCs w:val="21"/>
        </w:rPr>
        <w:t>璏面刻有兽面纹及变形云纹</w:t>
      </w:r>
      <w:r>
        <w:rPr>
          <w:rFonts w:ascii="宋体" w:eastAsia="宋体" w:hAnsi="宋体" w:hint="eastAsia"/>
          <w:szCs w:val="21"/>
        </w:rPr>
        <w:t>，</w:t>
      </w:r>
      <w:r w:rsidRPr="0078412D">
        <w:rPr>
          <w:rFonts w:ascii="宋体" w:eastAsia="宋体" w:hAnsi="宋体"/>
          <w:szCs w:val="21"/>
        </w:rPr>
        <w:t>长7.1、宽2.7、高1.3厘米</w:t>
      </w:r>
      <w:r w:rsidRPr="0078412D">
        <w:rPr>
          <w:rFonts w:ascii="宋体" w:eastAsia="宋体" w:hAnsi="宋体" w:hint="eastAsia"/>
          <w:szCs w:val="21"/>
        </w:rPr>
        <w:t>（图四）</w:t>
      </w:r>
      <w:r w:rsidRPr="0078412D">
        <w:rPr>
          <w:rFonts w:ascii="宋体" w:eastAsia="宋体" w:hAnsi="宋体"/>
          <w:szCs w:val="21"/>
        </w:rPr>
        <w:t>。M2位于M1西35米处，因被盗掘，随葬品所剩无几，但墓葬的形制结构保存完整，规模宏大</w:t>
      </w:r>
      <w:r>
        <w:rPr>
          <w:rFonts w:ascii="宋体" w:eastAsia="宋体" w:hAnsi="宋体" w:hint="eastAsia"/>
          <w:szCs w:val="21"/>
        </w:rPr>
        <w:t>，</w:t>
      </w:r>
      <w:r w:rsidRPr="0078412D">
        <w:rPr>
          <w:rFonts w:ascii="宋体" w:eastAsia="宋体" w:hAnsi="宋体"/>
          <w:szCs w:val="21"/>
        </w:rPr>
        <w:t>从清理的两具成人骨架来看，该墓为夫妻合葬墓</w:t>
      </w:r>
      <w:r>
        <w:rPr>
          <w:rFonts w:ascii="宋体" w:eastAsia="宋体" w:hAnsi="宋体" w:hint="eastAsia"/>
          <w:szCs w:val="21"/>
        </w:rPr>
        <w:t>，</w:t>
      </w:r>
      <w:r w:rsidRPr="0078412D">
        <w:rPr>
          <w:rFonts w:ascii="宋体" w:eastAsia="宋体" w:hAnsi="宋体"/>
          <w:szCs w:val="21"/>
        </w:rPr>
        <w:t>墓内出土陶器、瓷器、铜器等器</w:t>
      </w:r>
      <w:r w:rsidRPr="0078412D">
        <w:rPr>
          <w:rFonts w:ascii="宋体" w:eastAsia="宋体" w:hAnsi="宋体" w:hint="eastAsia"/>
          <w:szCs w:val="21"/>
        </w:rPr>
        <w:t>物</w:t>
      </w:r>
      <w:r w:rsidRPr="0078412D">
        <w:rPr>
          <w:rFonts w:ascii="宋体" w:eastAsia="宋体" w:hAnsi="宋体"/>
          <w:szCs w:val="21"/>
        </w:rPr>
        <w:t>30件（套），其中包括玛瑙珠2件、玛瑙剑格1件</w:t>
      </w:r>
      <w:r w:rsidRPr="0078412D">
        <w:rPr>
          <w:rStyle w:val="ab"/>
          <w:rFonts w:ascii="宋体" w:eastAsia="宋体" w:hAnsi="宋体"/>
          <w:szCs w:val="21"/>
        </w:rPr>
        <w:footnoteReference w:id="449"/>
      </w:r>
      <w:r w:rsidRPr="0078412D">
        <w:rPr>
          <w:rFonts w:ascii="宋体" w:eastAsia="宋体" w:hAnsi="宋体"/>
          <w:szCs w:val="21"/>
        </w:rPr>
        <w:t>。</w:t>
      </w:r>
    </w:p>
    <w:p w:rsidR="008C1605" w:rsidRPr="0078412D" w:rsidRDefault="008C1605" w:rsidP="008C1605">
      <w:pPr>
        <w:spacing w:line="300" w:lineRule="auto"/>
        <w:ind w:firstLineChars="200" w:firstLine="420"/>
        <w:rPr>
          <w:rFonts w:ascii="宋体" w:eastAsia="宋体" w:hAnsi="宋体"/>
          <w:szCs w:val="21"/>
          <w:highlight w:val="yellow"/>
        </w:rPr>
      </w:pPr>
      <w:r w:rsidRPr="0078412D">
        <w:rPr>
          <w:rFonts w:ascii="宋体" w:eastAsia="宋体" w:hAnsi="宋体" w:hint="eastAsia"/>
          <w:szCs w:val="21"/>
        </w:rPr>
        <w:t>浙江汉墓出土的各类随葬品总计</w:t>
      </w:r>
      <w:r w:rsidRPr="0078412D">
        <w:rPr>
          <w:rFonts w:ascii="宋体" w:eastAsia="宋体" w:hAnsi="宋体"/>
          <w:szCs w:val="21"/>
        </w:rPr>
        <w:t>7878件（组），包括陶瓷器、铜器、铁器、金银器、玉料器、石器、漆木器等。棺内基本随</w:t>
      </w:r>
      <w:r>
        <w:rPr>
          <w:rFonts w:ascii="宋体" w:eastAsia="宋体" w:hAnsi="宋体"/>
          <w:szCs w:val="21"/>
        </w:rPr>
        <w:t>葬小件器物，一般玉质琀、耳塞、鼻塞和琉璃或玛瑙质地的耳珰位于墓主</w:t>
      </w:r>
      <w:r w:rsidRPr="0078412D">
        <w:rPr>
          <w:rFonts w:ascii="宋体" w:eastAsia="宋体" w:hAnsi="宋体"/>
          <w:szCs w:val="21"/>
        </w:rPr>
        <w:t>头部；铜镜、铜削、铁削等多摆放于头部</w:t>
      </w:r>
      <w:r>
        <w:rPr>
          <w:rFonts w:ascii="宋体" w:eastAsia="宋体" w:hAnsi="宋体"/>
          <w:szCs w:val="21"/>
        </w:rPr>
        <w:t>两侧；其中铜镜往往盛放在漆盒内，个别摆放于足部。玉、水晶、玛瑙等质地的装饰品</w:t>
      </w:r>
      <w:r w:rsidRPr="0078412D">
        <w:rPr>
          <w:rFonts w:ascii="宋体" w:eastAsia="宋体" w:hAnsi="宋体"/>
          <w:szCs w:val="21"/>
        </w:rPr>
        <w:t>位于胸前。玉器普遍保存良好，玉器中以青玉为主，少量为白玉。玉器采用切割、打磨等工艺制作而成。装饰技法有阴刻、半浮雕、钻孔等，纹饰有涡纹、乳钉纹、蟠螭纹等。其余质地的器物则</w:t>
      </w:r>
      <w:r w:rsidRPr="0078412D">
        <w:rPr>
          <w:rFonts w:ascii="宋体" w:eastAsia="宋体" w:hAnsi="宋体" w:hint="eastAsia"/>
          <w:szCs w:val="21"/>
        </w:rPr>
        <w:t>有切割、打磨、钻孔等制作工艺，器表普遍素面</w:t>
      </w:r>
      <w:r w:rsidRPr="0078412D">
        <w:rPr>
          <w:rStyle w:val="ab"/>
          <w:rFonts w:ascii="宋体" w:eastAsia="宋体" w:hAnsi="宋体"/>
          <w:szCs w:val="21"/>
        </w:rPr>
        <w:footnoteReference w:id="450"/>
      </w:r>
      <w:r w:rsidRPr="0078412D">
        <w:rPr>
          <w:rFonts w:ascii="宋体" w:eastAsia="宋体" w:hAnsi="宋体" w:hint="eastAsia"/>
          <w:szCs w:val="21"/>
        </w:rPr>
        <w:t>。</w:t>
      </w:r>
    </w:p>
    <w:p w:rsidR="008C1605" w:rsidRPr="0078412D" w:rsidRDefault="008C1605" w:rsidP="008C1605">
      <w:pPr>
        <w:spacing w:line="300" w:lineRule="auto"/>
        <w:ind w:firstLineChars="200" w:firstLine="420"/>
        <w:rPr>
          <w:rFonts w:ascii="宋体" w:eastAsia="宋体" w:hAnsi="宋体"/>
          <w:szCs w:val="21"/>
        </w:rPr>
      </w:pPr>
      <w:r w:rsidRPr="0078412D">
        <w:rPr>
          <w:rFonts w:ascii="宋体" w:eastAsia="宋体" w:hAnsi="宋体" w:hint="eastAsia"/>
          <w:szCs w:val="21"/>
        </w:rPr>
        <w:t>2011年4月6</w:t>
      </w:r>
      <w:r>
        <w:rPr>
          <w:rFonts w:ascii="宋体" w:eastAsia="宋体" w:hAnsi="宋体" w:hint="eastAsia"/>
          <w:szCs w:val="21"/>
        </w:rPr>
        <w:t>日，国家文物局主持召开了墓葬保护专家论证会，会上同意</w:t>
      </w:r>
      <w:r w:rsidRPr="0078412D">
        <w:rPr>
          <w:rFonts w:ascii="宋体" w:eastAsia="宋体" w:hAnsi="宋体" w:hint="eastAsia"/>
          <w:szCs w:val="21"/>
        </w:rPr>
        <w:t>江西省文物考古研究所对海昏侯墓进行抢救性考古发掘。2011年至2016年，考古工作者对墓园、祔葬墓、车马坑和主墓等进行了勘探和发掘，勘探面积约400万平方米（含紫金城城址），发掘面积约1万平方米。截至2016年4月，清理遗物1万余件（套），有金器、青铜器、铁器、玉器、漆木器、陶瓷器、竹编器、草编器、纺织品和竹简、木牍等。其中玉器500余件（套）。有璧、环、玉人、韘形佩、羽觞、带钩、剑饰、玉饰、玉片、玉管、饰件、“大刘记印”、“刘贺”印章、琥珀、玛瑙、绿松石等。除此之外，玉器还作为其他器物上的装饰品使用。席镇共64</w:t>
      </w:r>
      <w:r>
        <w:rPr>
          <w:rFonts w:ascii="宋体" w:eastAsia="宋体" w:hAnsi="宋体" w:hint="eastAsia"/>
          <w:szCs w:val="21"/>
        </w:rPr>
        <w:t>件，</w:t>
      </w:r>
      <w:r w:rsidRPr="0078412D">
        <w:rPr>
          <w:rFonts w:ascii="宋体" w:eastAsia="宋体" w:hAnsi="宋体" w:hint="eastAsia"/>
          <w:szCs w:val="21"/>
        </w:rPr>
        <w:t>有龟形、虎形等。M1</w:t>
      </w:r>
      <w:r>
        <w:rPr>
          <w:rFonts w:ascii="宋体" w:eastAsia="宋体" w:hAnsi="宋体"/>
          <w:szCs w:val="21"/>
        </w:rPr>
        <w:t>:</w:t>
      </w:r>
      <w:r w:rsidRPr="0078412D">
        <w:rPr>
          <w:rFonts w:ascii="宋体" w:eastAsia="宋体" w:hAnsi="宋体" w:hint="eastAsia"/>
          <w:szCs w:val="21"/>
        </w:rPr>
        <w:t>739-2</w:t>
      </w:r>
      <w:r>
        <w:rPr>
          <w:rFonts w:ascii="宋体" w:eastAsia="宋体" w:hAnsi="宋体" w:hint="eastAsia"/>
          <w:szCs w:val="21"/>
        </w:rPr>
        <w:t>，龟形，</w:t>
      </w:r>
      <w:r w:rsidRPr="0078412D">
        <w:rPr>
          <w:rFonts w:ascii="宋体" w:eastAsia="宋体" w:hAnsi="宋体" w:hint="eastAsia"/>
          <w:szCs w:val="21"/>
        </w:rPr>
        <w:t>龟背填充以兽皮，兽皮上分块缝制成龟背纹，其间鎏金并镶嵌白玉颗粒。金镶玉漆樽1件（M1</w:t>
      </w:r>
      <w:r>
        <w:rPr>
          <w:rFonts w:ascii="宋体" w:eastAsia="宋体" w:hAnsi="宋体"/>
          <w:szCs w:val="21"/>
        </w:rPr>
        <w:t>:</w:t>
      </w:r>
      <w:r w:rsidRPr="0078412D">
        <w:rPr>
          <w:rFonts w:ascii="宋体" w:eastAsia="宋体" w:hAnsi="宋体" w:hint="eastAsia"/>
          <w:szCs w:val="21"/>
        </w:rPr>
        <w:t>1）</w:t>
      </w:r>
      <w:r>
        <w:rPr>
          <w:rFonts w:ascii="宋体" w:eastAsia="宋体" w:hAnsi="宋体" w:hint="eastAsia"/>
          <w:szCs w:val="21"/>
        </w:rPr>
        <w:t>，</w:t>
      </w:r>
      <w:r w:rsidRPr="0078412D">
        <w:rPr>
          <w:rFonts w:ascii="宋体" w:eastAsia="宋体" w:hAnsi="宋体" w:hint="eastAsia"/>
          <w:szCs w:val="21"/>
        </w:rPr>
        <w:t>圆形</w:t>
      </w:r>
      <w:r>
        <w:rPr>
          <w:rFonts w:ascii="宋体" w:eastAsia="宋体" w:hAnsi="宋体" w:hint="eastAsia"/>
          <w:szCs w:val="21"/>
        </w:rPr>
        <w:t>，</w:t>
      </w:r>
      <w:r w:rsidRPr="0078412D">
        <w:rPr>
          <w:rFonts w:ascii="宋体" w:eastAsia="宋体" w:hAnsi="宋体" w:hint="eastAsia"/>
          <w:szCs w:val="21"/>
        </w:rPr>
        <w:t>器身等距离镶嵌金片和玉饰，金片上饰龙纹及其他动物纹</w:t>
      </w:r>
      <w:r w:rsidRPr="0078412D">
        <w:rPr>
          <w:rStyle w:val="ab"/>
          <w:rFonts w:ascii="宋体" w:eastAsia="宋体" w:hAnsi="宋体" w:hint="eastAsia"/>
          <w:szCs w:val="21"/>
        </w:rPr>
        <w:footnoteReference w:id="451"/>
      </w:r>
      <w:r w:rsidRPr="0078412D">
        <w:rPr>
          <w:rFonts w:ascii="宋体" w:eastAsia="宋体" w:hAnsi="宋体" w:hint="eastAsia"/>
          <w:szCs w:val="21"/>
        </w:rPr>
        <w:t>。</w:t>
      </w:r>
    </w:p>
    <w:p w:rsidR="008C1605" w:rsidRPr="0078412D" w:rsidRDefault="008C1605" w:rsidP="008C1605">
      <w:pPr>
        <w:pStyle w:val="10"/>
        <w:spacing w:line="300" w:lineRule="auto"/>
        <w:rPr>
          <w:rFonts w:ascii="宋体" w:eastAsia="宋体" w:hAnsi="宋体"/>
          <w:szCs w:val="21"/>
        </w:rPr>
      </w:pPr>
      <w:r w:rsidRPr="0078412D">
        <w:rPr>
          <w:rFonts w:ascii="宋体" w:eastAsia="宋体" w:hAnsi="宋体"/>
          <w:szCs w:val="21"/>
        </w:rPr>
        <w:t>2009年6-9</w:t>
      </w:r>
      <w:r>
        <w:rPr>
          <w:rFonts w:ascii="宋体" w:eastAsia="宋体" w:hAnsi="宋体"/>
          <w:szCs w:val="21"/>
        </w:rPr>
        <w:t>月，为配合前营孜煤矿铁路专用线建设工程，安徽省文物考古研究所会同</w:t>
      </w:r>
      <w:r w:rsidRPr="0078412D">
        <w:rPr>
          <w:rFonts w:ascii="宋体" w:eastAsia="宋体" w:hAnsi="宋体"/>
          <w:szCs w:val="21"/>
        </w:rPr>
        <w:t>宿州市文物部门对芦城孜遗址进行了抢救性发掘</w:t>
      </w:r>
      <w:r>
        <w:rPr>
          <w:rFonts w:ascii="宋体" w:eastAsia="宋体" w:hAnsi="宋体" w:hint="eastAsia"/>
          <w:szCs w:val="21"/>
        </w:rPr>
        <w:t>。</w:t>
      </w:r>
      <w:r w:rsidRPr="0078412D">
        <w:rPr>
          <w:rFonts w:ascii="宋体" w:eastAsia="宋体" w:hAnsi="宋体"/>
          <w:szCs w:val="21"/>
        </w:rPr>
        <w:t>在周代及唐代遗存中出土玉器。玉兔1</w:t>
      </w:r>
      <w:r>
        <w:rPr>
          <w:rFonts w:ascii="宋体" w:eastAsia="宋体" w:hAnsi="宋体"/>
          <w:szCs w:val="21"/>
        </w:rPr>
        <w:t>件</w:t>
      </w:r>
      <w:r>
        <w:rPr>
          <w:rFonts w:ascii="宋体" w:eastAsia="宋体" w:hAnsi="宋体" w:hint="eastAsia"/>
          <w:szCs w:val="21"/>
        </w:rPr>
        <w:t>，</w:t>
      </w:r>
      <w:r>
        <w:rPr>
          <w:rFonts w:ascii="宋体" w:eastAsia="宋体" w:hAnsi="宋体"/>
          <w:szCs w:val="21"/>
        </w:rPr>
        <w:t>属于唐代遗存</w:t>
      </w:r>
      <w:r>
        <w:rPr>
          <w:rFonts w:ascii="宋体" w:eastAsia="宋体" w:hAnsi="宋体" w:hint="eastAsia"/>
          <w:szCs w:val="21"/>
        </w:rPr>
        <w:t>，</w:t>
      </w:r>
      <w:r w:rsidRPr="0078412D">
        <w:rPr>
          <w:rFonts w:ascii="宋体" w:eastAsia="宋体" w:hAnsi="宋体"/>
          <w:szCs w:val="21"/>
        </w:rPr>
        <w:t>标本T2</w:t>
      </w:r>
      <w:r>
        <w:rPr>
          <w:rFonts w:ascii="宋体" w:eastAsia="宋体" w:hAnsi="宋体"/>
          <w:szCs w:val="21"/>
        </w:rPr>
        <w:t>:</w:t>
      </w:r>
      <w:r w:rsidRPr="0078412D">
        <w:rPr>
          <w:rFonts w:ascii="宋体" w:eastAsia="宋体" w:hAnsi="宋体"/>
          <w:szCs w:val="21"/>
        </w:rPr>
        <w:t>22</w:t>
      </w:r>
      <w:r>
        <w:rPr>
          <w:rFonts w:ascii="宋体" w:eastAsia="宋体" w:hAnsi="宋体"/>
          <w:szCs w:val="21"/>
        </w:rPr>
        <w:t>，灰白色半透明玉料，上部有一穿孔，下端残</w:t>
      </w:r>
      <w:r>
        <w:rPr>
          <w:rFonts w:ascii="宋体" w:eastAsia="宋体" w:hAnsi="宋体" w:hint="eastAsia"/>
          <w:szCs w:val="21"/>
        </w:rPr>
        <w:t>，</w:t>
      </w:r>
      <w:r w:rsidRPr="0078412D">
        <w:rPr>
          <w:rFonts w:ascii="宋体" w:eastAsia="宋体" w:hAnsi="宋体"/>
          <w:szCs w:val="21"/>
        </w:rPr>
        <w:t>长8.6、厚0.4厘米</w:t>
      </w:r>
      <w:r w:rsidRPr="0078412D">
        <w:rPr>
          <w:rStyle w:val="ab"/>
          <w:rFonts w:ascii="宋体" w:eastAsia="宋体" w:hAnsi="宋体"/>
          <w:szCs w:val="21"/>
        </w:rPr>
        <w:footnoteReference w:id="452"/>
      </w:r>
      <w:r w:rsidRPr="0078412D">
        <w:rPr>
          <w:rFonts w:ascii="宋体" w:eastAsia="宋体" w:hAnsi="宋体"/>
          <w:szCs w:val="21"/>
        </w:rPr>
        <w:t>。</w:t>
      </w:r>
    </w:p>
    <w:p w:rsidR="008C1605" w:rsidRPr="00A33E73" w:rsidRDefault="008C1605" w:rsidP="008C1605">
      <w:pPr>
        <w:spacing w:line="300" w:lineRule="auto"/>
        <w:rPr>
          <w:rFonts w:ascii="宋体" w:eastAsia="宋体" w:hAnsi="宋体"/>
          <w:b/>
          <w:szCs w:val="21"/>
        </w:rPr>
      </w:pPr>
      <w:r w:rsidRPr="00A33E73">
        <w:rPr>
          <w:rFonts w:ascii="宋体" w:eastAsia="宋体" w:hAnsi="宋体" w:hint="eastAsia"/>
          <w:b/>
          <w:szCs w:val="21"/>
        </w:rPr>
        <w:t>4.西南地区</w:t>
      </w:r>
    </w:p>
    <w:p w:rsidR="008C1605" w:rsidRPr="0078412D" w:rsidRDefault="008C1605" w:rsidP="008C1605">
      <w:pPr>
        <w:spacing w:line="300" w:lineRule="auto"/>
        <w:ind w:firstLineChars="200" w:firstLine="420"/>
        <w:rPr>
          <w:rFonts w:ascii="宋体" w:eastAsia="宋体" w:hAnsi="宋体"/>
          <w:szCs w:val="21"/>
        </w:rPr>
      </w:pPr>
      <w:r w:rsidRPr="0078412D">
        <w:rPr>
          <w:rFonts w:ascii="宋体" w:eastAsia="宋体" w:hAnsi="宋体"/>
          <w:szCs w:val="21"/>
        </w:rPr>
        <w:t>2002年9月至2003年1月</w:t>
      </w:r>
      <w:r w:rsidRPr="0078412D">
        <w:rPr>
          <w:rFonts w:ascii="宋体" w:eastAsia="宋体" w:hAnsi="宋体" w:hint="eastAsia"/>
          <w:szCs w:val="21"/>
        </w:rPr>
        <w:t>，</w:t>
      </w:r>
      <w:r w:rsidRPr="0078412D">
        <w:rPr>
          <w:rFonts w:ascii="宋体" w:eastAsia="宋体" w:hAnsi="宋体"/>
          <w:szCs w:val="21"/>
        </w:rPr>
        <w:t>重庆市文物考古所（现更名为重</w:t>
      </w:r>
      <w:r w:rsidRPr="0078412D">
        <w:rPr>
          <w:rFonts w:ascii="宋体" w:eastAsia="宋体" w:hAnsi="宋体" w:hint="eastAsia"/>
          <w:szCs w:val="21"/>
        </w:rPr>
        <w:t>庆市文化遗产研究院）对小田溪墓群进行了抢救性发掘，共发掘灰坑</w:t>
      </w:r>
      <w:r w:rsidRPr="0078412D">
        <w:rPr>
          <w:rFonts w:ascii="宋体" w:eastAsia="宋体" w:hAnsi="宋体"/>
          <w:szCs w:val="21"/>
        </w:rPr>
        <w:t>1个、墓葬13座</w:t>
      </w:r>
      <w:r w:rsidRPr="0078412D">
        <w:rPr>
          <w:rFonts w:ascii="宋体" w:eastAsia="宋体" w:hAnsi="宋体" w:hint="eastAsia"/>
          <w:szCs w:val="21"/>
        </w:rPr>
        <w:t>。其中M12规模较大，出土器物丰富，时代为秦代至西汉初年。M12内共随葬各类器物66件（套），类别有铜、陶、玉、漆等，其中以铜器为主，陶器数量较少而且保存较差，玉器和漆器在以往发掘的巴文化墓葬中虽有发现但多为零星几件，而此次发现较多。除一套组佩外，另有两件玉璧，共计</w:t>
      </w:r>
      <w:r w:rsidRPr="0078412D">
        <w:rPr>
          <w:rFonts w:ascii="宋体" w:eastAsia="宋体" w:hAnsi="宋体"/>
          <w:szCs w:val="21"/>
        </w:rPr>
        <w:t>3件（套）（共35件），</w:t>
      </w:r>
      <w:r w:rsidRPr="0078412D">
        <w:rPr>
          <w:rFonts w:ascii="宋体" w:eastAsia="宋体" w:hAnsi="宋体" w:hint="eastAsia"/>
          <w:szCs w:val="21"/>
        </w:rPr>
        <w:t>功能属于葬玉，均位于棺内墓主身上。组佩</w:t>
      </w:r>
      <w:r w:rsidRPr="0078412D">
        <w:rPr>
          <w:rFonts w:ascii="宋体" w:eastAsia="宋体" w:hAnsi="宋体"/>
          <w:szCs w:val="21"/>
        </w:rPr>
        <w:t>1套（33件）</w:t>
      </w:r>
      <w:r>
        <w:rPr>
          <w:rFonts w:ascii="宋体" w:eastAsia="宋体" w:hAnsi="宋体" w:hint="eastAsia"/>
          <w:szCs w:val="21"/>
        </w:rPr>
        <w:t>，</w:t>
      </w:r>
      <w:r w:rsidRPr="0078412D">
        <w:rPr>
          <w:rFonts w:ascii="宋体" w:eastAsia="宋体" w:hAnsi="宋体" w:hint="eastAsia"/>
          <w:szCs w:val="21"/>
        </w:rPr>
        <w:t>这是巴文化首次发现的一套组佩，属于四仰璜组佩，由</w:t>
      </w:r>
      <w:r w:rsidRPr="0078412D">
        <w:rPr>
          <w:rFonts w:ascii="宋体" w:eastAsia="宋体" w:hAnsi="宋体"/>
          <w:szCs w:val="21"/>
        </w:rPr>
        <w:t>33件不同质地（玉18、玛瑙5、料器4、铜6）和器形（瑗1、珩1、璜4、环1、双龙形佩1、珠9、管11、长方形饰2、鸟形牙饰1、桃形饰1、翅形饰1）的部件组成</w:t>
      </w:r>
      <w:r w:rsidRPr="0078412D">
        <w:rPr>
          <w:rFonts w:ascii="宋体" w:eastAsia="宋体" w:hAnsi="宋体" w:hint="eastAsia"/>
          <w:szCs w:val="21"/>
        </w:rPr>
        <w:t>。璧</w:t>
      </w:r>
      <w:r w:rsidRPr="0078412D">
        <w:rPr>
          <w:rFonts w:ascii="宋体" w:eastAsia="宋体" w:hAnsi="宋体"/>
          <w:szCs w:val="21"/>
        </w:rPr>
        <w:t>2件</w:t>
      </w:r>
      <w:r>
        <w:rPr>
          <w:rFonts w:ascii="宋体" w:eastAsia="宋体" w:hAnsi="宋体" w:hint="eastAsia"/>
          <w:szCs w:val="21"/>
        </w:rPr>
        <w:t>，</w:t>
      </w:r>
      <w:r w:rsidRPr="0078412D">
        <w:rPr>
          <w:rFonts w:ascii="宋体" w:eastAsia="宋体" w:hAnsi="宋体" w:hint="eastAsia"/>
          <w:szCs w:val="21"/>
        </w:rPr>
        <w:t>内外郭上均饰有一周凹弦纹，肉上两</w:t>
      </w:r>
      <w:r>
        <w:rPr>
          <w:rFonts w:ascii="宋体" w:eastAsia="宋体" w:hAnsi="宋体" w:hint="eastAsia"/>
          <w:szCs w:val="21"/>
        </w:rPr>
        <w:t>面饰有谷纹，</w:t>
      </w:r>
      <w:r w:rsidRPr="0078412D">
        <w:rPr>
          <w:rFonts w:ascii="宋体" w:eastAsia="宋体" w:hAnsi="宋体" w:hint="eastAsia"/>
          <w:szCs w:val="21"/>
        </w:rPr>
        <w:t>制作较为粗糙，正、背两面未作抛光。标本</w:t>
      </w:r>
      <w:r w:rsidRPr="0078412D">
        <w:rPr>
          <w:rFonts w:ascii="宋体" w:eastAsia="宋体" w:hAnsi="宋体"/>
          <w:szCs w:val="21"/>
        </w:rPr>
        <w:t>M12</w:t>
      </w:r>
      <w:r>
        <w:rPr>
          <w:rFonts w:ascii="宋体" w:eastAsia="宋体" w:hAnsi="宋体"/>
          <w:szCs w:val="21"/>
        </w:rPr>
        <w:t>:</w:t>
      </w:r>
      <w:r w:rsidRPr="0078412D">
        <w:rPr>
          <w:rFonts w:ascii="宋体" w:eastAsia="宋体" w:hAnsi="宋体"/>
          <w:szCs w:val="21"/>
        </w:rPr>
        <w:t>111，</w:t>
      </w:r>
      <w:r>
        <w:rPr>
          <w:rFonts w:ascii="宋体" w:eastAsia="宋体" w:hAnsi="宋体" w:hint="eastAsia"/>
          <w:szCs w:val="21"/>
        </w:rPr>
        <w:t>白玉质，略残，大部分有黄褐色浸蚀，</w:t>
      </w:r>
      <w:r w:rsidRPr="0078412D">
        <w:rPr>
          <w:rFonts w:ascii="宋体" w:eastAsia="宋体" w:hAnsi="宋体" w:hint="eastAsia"/>
          <w:szCs w:val="21"/>
        </w:rPr>
        <w:t>直径</w:t>
      </w:r>
      <w:r w:rsidRPr="0078412D">
        <w:rPr>
          <w:rFonts w:ascii="宋体" w:eastAsia="宋体" w:hAnsi="宋体"/>
          <w:szCs w:val="21"/>
        </w:rPr>
        <w:t>12.9、</w:t>
      </w:r>
      <w:r w:rsidRPr="0078412D">
        <w:rPr>
          <w:rFonts w:ascii="宋体" w:eastAsia="宋体" w:hAnsi="宋体" w:hint="eastAsia"/>
          <w:szCs w:val="21"/>
        </w:rPr>
        <w:t>好径</w:t>
      </w:r>
      <w:r w:rsidRPr="0078412D">
        <w:rPr>
          <w:rFonts w:ascii="宋体" w:eastAsia="宋体" w:hAnsi="宋体"/>
          <w:szCs w:val="21"/>
        </w:rPr>
        <w:t>4.5、</w:t>
      </w:r>
      <w:r w:rsidRPr="0078412D">
        <w:rPr>
          <w:rFonts w:ascii="宋体" w:eastAsia="宋体" w:hAnsi="宋体" w:hint="eastAsia"/>
          <w:szCs w:val="21"/>
        </w:rPr>
        <w:t>肉宽</w:t>
      </w:r>
      <w:r w:rsidRPr="0078412D">
        <w:rPr>
          <w:rFonts w:ascii="宋体" w:eastAsia="宋体" w:hAnsi="宋体"/>
          <w:szCs w:val="21"/>
        </w:rPr>
        <w:t xml:space="preserve"> 4.2、</w:t>
      </w:r>
      <w:r w:rsidRPr="0078412D">
        <w:rPr>
          <w:rFonts w:ascii="宋体" w:eastAsia="宋体" w:hAnsi="宋体" w:hint="eastAsia"/>
          <w:szCs w:val="21"/>
        </w:rPr>
        <w:t>厚</w:t>
      </w:r>
      <w:r w:rsidRPr="0078412D">
        <w:rPr>
          <w:rFonts w:ascii="宋体" w:eastAsia="宋体" w:hAnsi="宋体"/>
          <w:szCs w:val="21"/>
        </w:rPr>
        <w:t>0.5 厘米</w:t>
      </w:r>
      <w:r w:rsidRPr="0078412D">
        <w:rPr>
          <w:rFonts w:ascii="宋体" w:eastAsia="宋体" w:hAnsi="宋体" w:hint="eastAsia"/>
          <w:szCs w:val="21"/>
        </w:rPr>
        <w:t>。标本</w:t>
      </w:r>
      <w:r w:rsidRPr="0078412D">
        <w:rPr>
          <w:rFonts w:ascii="宋体" w:eastAsia="宋体" w:hAnsi="宋体"/>
          <w:szCs w:val="21"/>
        </w:rPr>
        <w:t>M12</w:t>
      </w:r>
      <w:r>
        <w:rPr>
          <w:rFonts w:ascii="宋体" w:eastAsia="宋体" w:hAnsi="宋体"/>
          <w:szCs w:val="21"/>
        </w:rPr>
        <w:t>:</w:t>
      </w:r>
      <w:r w:rsidRPr="0078412D">
        <w:rPr>
          <w:rFonts w:ascii="宋体" w:eastAsia="宋体" w:hAnsi="宋体"/>
          <w:szCs w:val="21"/>
        </w:rPr>
        <w:t>11</w:t>
      </w:r>
      <w:r w:rsidRPr="0078412D">
        <w:rPr>
          <w:rFonts w:ascii="宋体" w:eastAsia="宋体" w:hAnsi="宋体" w:hint="eastAsia"/>
          <w:szCs w:val="21"/>
        </w:rPr>
        <w:t>，青玉质</w:t>
      </w:r>
      <w:r w:rsidRPr="0078412D">
        <w:rPr>
          <w:rFonts w:ascii="宋体" w:eastAsia="宋体" w:hAnsi="宋体"/>
          <w:szCs w:val="21"/>
        </w:rPr>
        <w:t>，</w:t>
      </w:r>
      <w:r>
        <w:rPr>
          <w:rFonts w:ascii="宋体" w:eastAsia="宋体" w:hAnsi="宋体" w:hint="eastAsia"/>
          <w:szCs w:val="21"/>
        </w:rPr>
        <w:t>有黄色、白色瑕疵及浸蚀，</w:t>
      </w:r>
      <w:r w:rsidRPr="0078412D">
        <w:rPr>
          <w:rFonts w:ascii="宋体" w:eastAsia="宋体" w:hAnsi="宋体" w:hint="eastAsia"/>
          <w:szCs w:val="21"/>
        </w:rPr>
        <w:t>直径</w:t>
      </w:r>
      <w:r w:rsidRPr="0078412D">
        <w:rPr>
          <w:rFonts w:ascii="宋体" w:eastAsia="宋体" w:hAnsi="宋体"/>
          <w:szCs w:val="21"/>
        </w:rPr>
        <w:t>11.5、</w:t>
      </w:r>
      <w:r w:rsidRPr="0078412D">
        <w:rPr>
          <w:rFonts w:ascii="宋体" w:eastAsia="宋体" w:hAnsi="宋体" w:hint="eastAsia"/>
          <w:szCs w:val="21"/>
        </w:rPr>
        <w:t>好径</w:t>
      </w:r>
      <w:r w:rsidRPr="0078412D">
        <w:rPr>
          <w:rFonts w:ascii="宋体" w:eastAsia="宋体" w:hAnsi="宋体"/>
          <w:szCs w:val="21"/>
        </w:rPr>
        <w:t>4.6、</w:t>
      </w:r>
      <w:r w:rsidRPr="0078412D">
        <w:rPr>
          <w:rFonts w:ascii="宋体" w:eastAsia="宋体" w:hAnsi="宋体" w:hint="eastAsia"/>
          <w:szCs w:val="21"/>
        </w:rPr>
        <w:t>肉宽</w:t>
      </w:r>
      <w:r w:rsidRPr="0078412D">
        <w:rPr>
          <w:rFonts w:ascii="宋体" w:eastAsia="宋体" w:hAnsi="宋体"/>
          <w:szCs w:val="21"/>
        </w:rPr>
        <w:t>3.45、</w:t>
      </w:r>
      <w:r w:rsidRPr="0078412D">
        <w:rPr>
          <w:rFonts w:ascii="宋体" w:eastAsia="宋体" w:hAnsi="宋体" w:hint="eastAsia"/>
          <w:szCs w:val="21"/>
        </w:rPr>
        <w:t>厚</w:t>
      </w:r>
      <w:r w:rsidRPr="0078412D">
        <w:rPr>
          <w:rFonts w:ascii="宋体" w:eastAsia="宋体" w:hAnsi="宋体"/>
          <w:szCs w:val="21"/>
        </w:rPr>
        <w:t>0.5厘米</w:t>
      </w:r>
      <w:r w:rsidRPr="0078412D">
        <w:rPr>
          <w:rStyle w:val="ab"/>
          <w:rFonts w:ascii="宋体" w:eastAsia="宋体" w:hAnsi="宋体"/>
          <w:szCs w:val="21"/>
        </w:rPr>
        <w:footnoteReference w:id="453"/>
      </w:r>
      <w:r w:rsidRPr="0078412D">
        <w:rPr>
          <w:rFonts w:ascii="宋体" w:eastAsia="宋体" w:hAnsi="宋体" w:hint="eastAsia"/>
          <w:szCs w:val="21"/>
        </w:rPr>
        <w:t>。</w:t>
      </w:r>
    </w:p>
    <w:p w:rsidR="008C1605" w:rsidRDefault="008C1605" w:rsidP="008C1605">
      <w:pPr>
        <w:spacing w:line="300" w:lineRule="auto"/>
        <w:ind w:firstLineChars="200" w:firstLine="420"/>
        <w:rPr>
          <w:rFonts w:ascii="宋体" w:eastAsia="宋体" w:hAnsi="宋体"/>
          <w:szCs w:val="21"/>
        </w:rPr>
      </w:pPr>
      <w:r w:rsidRPr="0078412D">
        <w:rPr>
          <w:rFonts w:ascii="宋体" w:eastAsia="宋体" w:hAnsi="宋体" w:hint="eastAsia"/>
          <w:szCs w:val="21"/>
        </w:rPr>
        <w:t>奉节营盘包墓地自</w:t>
      </w:r>
      <w:r w:rsidRPr="0078412D">
        <w:rPr>
          <w:rFonts w:ascii="宋体" w:eastAsia="宋体" w:hAnsi="宋体"/>
          <w:szCs w:val="21"/>
        </w:rPr>
        <w:t>1992年被发现以后，分别在2003年、2004年及2005年进行过多次田野考古发掘工作。墓地时代延续时间较长，包括战国墓葬、汉代墓葬和宋代墓葬，存在部分年代不明墓葬。其中汉代墓葬共发掘43座，可分为土坑墓、砖室墓和石室墓三类。汉墓M6内出土铜器、陶器、玉器、铜钱等，其中玉器2件，均为剑饰</w:t>
      </w:r>
      <w:r w:rsidRPr="0078412D">
        <w:rPr>
          <w:rFonts w:ascii="宋体" w:eastAsia="宋体" w:hAnsi="宋体" w:hint="eastAsia"/>
          <w:szCs w:val="21"/>
        </w:rPr>
        <w:t>（图五）</w:t>
      </w:r>
      <w:r w:rsidRPr="0078412D">
        <w:rPr>
          <w:rFonts w:ascii="宋体" w:eastAsia="宋体" w:hAnsi="宋体"/>
          <w:szCs w:val="21"/>
        </w:rPr>
        <w:t>。在探方发掘中，也出土</w:t>
      </w:r>
      <w:r>
        <w:rPr>
          <w:rFonts w:ascii="宋体" w:eastAsia="宋体" w:hAnsi="宋体"/>
          <w:szCs w:val="21"/>
        </w:rPr>
        <w:t>了部分有价值的文物，其中有的可以肯定是墓葬中的遗物，由于墓坑早</w:t>
      </w:r>
      <w:r w:rsidRPr="0078412D">
        <w:rPr>
          <w:rFonts w:ascii="宋体" w:eastAsia="宋体" w:hAnsi="宋体"/>
          <w:szCs w:val="21"/>
        </w:rPr>
        <w:t>被破坏无存，所以只能作为地层出土物加以介绍。这些器物有陶罐、陶壶、陶鼎、铜铃、玉璧、翡翠饰、铜钱等。玉璧1件（T25</w:t>
      </w:r>
      <w:r>
        <w:rPr>
          <w:rFonts w:ascii="宋体" w:eastAsia="宋体" w:hAnsi="宋体"/>
          <w:szCs w:val="21"/>
        </w:rPr>
        <w:t>:</w:t>
      </w:r>
      <w:r w:rsidRPr="0078412D">
        <w:rPr>
          <w:rFonts w:ascii="宋体" w:eastAsia="宋体" w:hAnsi="宋体"/>
          <w:szCs w:val="21"/>
        </w:rPr>
        <w:t>1</w:t>
      </w:r>
      <w:r w:rsidRPr="0078412D">
        <w:rPr>
          <w:rFonts w:ascii="宋体" w:eastAsia="宋体" w:hAnsi="宋体" w:hint="eastAsia"/>
          <w:szCs w:val="21"/>
        </w:rPr>
        <w:t>），青白色，晶莹剔透，两面各有精美的花纹：一面是龙纹，一条龙卷曲身体绕好孔而设，</w:t>
      </w:r>
      <w:r>
        <w:rPr>
          <w:rFonts w:ascii="宋体" w:eastAsia="宋体" w:hAnsi="宋体" w:hint="eastAsia"/>
          <w:szCs w:val="21"/>
        </w:rPr>
        <w:t>首尾相接，形象生动；另一面为对称布局的卷云纹和菱形纹，细致工整，</w:t>
      </w:r>
      <w:r w:rsidRPr="0078412D">
        <w:rPr>
          <w:rFonts w:ascii="宋体" w:eastAsia="宋体" w:hAnsi="宋体" w:hint="eastAsia"/>
          <w:szCs w:val="21"/>
        </w:rPr>
        <w:t>直径</w:t>
      </w:r>
      <w:r w:rsidRPr="0078412D">
        <w:rPr>
          <w:rFonts w:ascii="宋体" w:eastAsia="宋体" w:hAnsi="宋体"/>
          <w:szCs w:val="21"/>
        </w:rPr>
        <w:t>5.4、孔径0.7、厚0.65厘米。翡翠饰1件（T25</w:t>
      </w:r>
      <w:r>
        <w:rPr>
          <w:rFonts w:ascii="宋体" w:eastAsia="宋体" w:hAnsi="宋体"/>
          <w:szCs w:val="21"/>
        </w:rPr>
        <w:t>:</w:t>
      </w:r>
      <w:r w:rsidRPr="0078412D">
        <w:rPr>
          <w:rFonts w:ascii="宋体" w:eastAsia="宋体" w:hAnsi="宋体"/>
          <w:szCs w:val="21"/>
        </w:rPr>
        <w:t>2），翡翠绿，表面光滑，一端宽一端窄，窄端套有铜箍，上连有饰物（已残失）</w:t>
      </w:r>
      <w:r>
        <w:rPr>
          <w:rFonts w:ascii="宋体" w:eastAsia="宋体" w:hAnsi="宋体" w:hint="eastAsia"/>
          <w:szCs w:val="21"/>
        </w:rPr>
        <w:t>，</w:t>
      </w:r>
      <w:r w:rsidRPr="0078412D">
        <w:rPr>
          <w:rFonts w:ascii="宋体" w:eastAsia="宋体" w:hAnsi="宋体"/>
          <w:szCs w:val="21"/>
        </w:rPr>
        <w:t>长8.4，宽1.15-1.85、厚约2.5厘米</w:t>
      </w:r>
      <w:r w:rsidRPr="0078412D">
        <w:rPr>
          <w:rStyle w:val="ab"/>
          <w:rFonts w:ascii="宋体" w:eastAsia="宋体" w:hAnsi="宋体"/>
          <w:szCs w:val="21"/>
        </w:rPr>
        <w:footnoteReference w:id="454"/>
      </w:r>
      <w:r w:rsidRPr="0078412D">
        <w:rPr>
          <w:rFonts w:ascii="宋体" w:eastAsia="宋体" w:hAnsi="宋体"/>
          <w:szCs w:val="21"/>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tblGrid>
      <w:tr w:rsidR="008C1605" w:rsidRPr="00CA05E6" w:rsidTr="006E5891">
        <w:tc>
          <w:tcPr>
            <w:tcW w:w="9175" w:type="dxa"/>
          </w:tcPr>
          <w:p w:rsidR="008C1605" w:rsidRPr="00CA05E6" w:rsidRDefault="008C1605" w:rsidP="006E5891">
            <w:pPr>
              <w:jc w:val="center"/>
              <w:rPr>
                <w:rFonts w:ascii="黑体" w:eastAsia="黑体" w:hAnsi="黑体"/>
                <w:sz w:val="18"/>
                <w:szCs w:val="18"/>
              </w:rPr>
            </w:pPr>
            <w:r w:rsidRPr="00CA05E6">
              <w:rPr>
                <w:rFonts w:ascii="黑体" w:eastAsia="黑体" w:hAnsi="黑体" w:hint="eastAsia"/>
                <w:noProof/>
                <w:sz w:val="18"/>
                <w:szCs w:val="18"/>
              </w:rPr>
              <w:drawing>
                <wp:inline distT="0" distB="0" distL="0" distR="0" wp14:anchorId="2BF2C560" wp14:editId="1B8ACB3E">
                  <wp:extent cx="5460365" cy="720000"/>
                  <wp:effectExtent l="0" t="0" r="0" b="444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5460365"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C1605" w:rsidRPr="00CA05E6" w:rsidTr="006E5891">
        <w:tc>
          <w:tcPr>
            <w:tcW w:w="9175" w:type="dxa"/>
          </w:tcPr>
          <w:p w:rsidR="008C1605" w:rsidRPr="00CA05E6" w:rsidRDefault="008C1605" w:rsidP="006E5891">
            <w:pPr>
              <w:jc w:val="center"/>
              <w:rPr>
                <w:rFonts w:ascii="黑体" w:eastAsia="黑体" w:hAnsi="黑体"/>
                <w:sz w:val="18"/>
                <w:szCs w:val="18"/>
              </w:rPr>
            </w:pPr>
            <w:r w:rsidRPr="00CA05E6">
              <w:rPr>
                <w:rFonts w:ascii="黑体" w:eastAsia="黑体" w:hAnsi="黑体" w:hint="eastAsia"/>
                <w:sz w:val="18"/>
                <w:szCs w:val="18"/>
              </w:rPr>
              <w:t>图五 奉节营盘包墓地M6出土铜剑</w:t>
            </w:r>
          </w:p>
        </w:tc>
      </w:tr>
    </w:tbl>
    <w:p w:rsidR="008C1605" w:rsidRPr="00CA05E6" w:rsidRDefault="008C1605" w:rsidP="008C1605">
      <w:pPr>
        <w:pStyle w:val="10"/>
        <w:spacing w:beforeLines="50" w:before="156" w:line="300" w:lineRule="auto"/>
        <w:ind w:firstLineChars="0" w:firstLine="0"/>
        <w:rPr>
          <w:rFonts w:ascii="黑体" w:eastAsia="黑体" w:hAnsi="黑体"/>
          <w:szCs w:val="21"/>
        </w:rPr>
      </w:pPr>
      <w:r w:rsidRPr="00CA05E6">
        <w:rPr>
          <w:rFonts w:ascii="黑体" w:eastAsia="黑体" w:hAnsi="黑体" w:hint="eastAsia"/>
          <w:szCs w:val="21"/>
        </w:rPr>
        <w:t>（四）</w:t>
      </w:r>
      <w:r w:rsidRPr="00CA05E6">
        <w:rPr>
          <w:rFonts w:ascii="黑体" w:eastAsia="黑体" w:hAnsi="黑体"/>
          <w:szCs w:val="21"/>
        </w:rPr>
        <w:t>宋辽至明清</w:t>
      </w:r>
    </w:p>
    <w:p w:rsidR="008C1605" w:rsidRPr="00CA05E6" w:rsidRDefault="008C1605" w:rsidP="008C1605">
      <w:pPr>
        <w:spacing w:line="300" w:lineRule="auto"/>
        <w:rPr>
          <w:rFonts w:ascii="宋体" w:eastAsia="宋体" w:hAnsi="宋体"/>
          <w:b/>
          <w:szCs w:val="21"/>
        </w:rPr>
      </w:pPr>
      <w:r w:rsidRPr="00CA05E6">
        <w:rPr>
          <w:rFonts w:ascii="宋体" w:eastAsia="宋体" w:hAnsi="宋体" w:hint="eastAsia"/>
          <w:b/>
          <w:szCs w:val="21"/>
        </w:rPr>
        <w:t>1.西北地区</w:t>
      </w:r>
    </w:p>
    <w:p w:rsidR="008C1605" w:rsidRPr="0078412D" w:rsidRDefault="008C1605" w:rsidP="008C1605">
      <w:pPr>
        <w:spacing w:line="300" w:lineRule="auto"/>
        <w:ind w:firstLineChars="200" w:firstLine="420"/>
        <w:rPr>
          <w:rFonts w:ascii="宋体" w:eastAsia="宋体" w:hAnsi="宋体"/>
          <w:szCs w:val="21"/>
        </w:rPr>
      </w:pPr>
      <w:r w:rsidRPr="0078412D">
        <w:rPr>
          <w:rFonts w:ascii="宋体" w:eastAsia="宋体" w:hAnsi="宋体" w:hint="eastAsia"/>
          <w:szCs w:val="21"/>
        </w:rPr>
        <w:t>2011年至2012年，西安市文物保护考古研究院为配合</w:t>
      </w:r>
      <w:r w:rsidRPr="0078412D">
        <w:rPr>
          <w:rFonts w:ascii="宋体" w:eastAsia="宋体" w:hAnsi="宋体"/>
          <w:szCs w:val="21"/>
        </w:rPr>
        <w:t>基本建设</w:t>
      </w:r>
      <w:r w:rsidRPr="0078412D">
        <w:rPr>
          <w:rFonts w:ascii="宋体" w:eastAsia="宋体" w:hAnsi="宋体" w:hint="eastAsia"/>
          <w:szCs w:val="21"/>
        </w:rPr>
        <w:t>，于原</w:t>
      </w:r>
      <w:r w:rsidRPr="0078412D">
        <w:rPr>
          <w:rFonts w:ascii="宋体" w:eastAsia="宋体" w:hAnsi="宋体"/>
          <w:szCs w:val="21"/>
        </w:rPr>
        <w:t>缪家寨村所在地发掘汉代</w:t>
      </w:r>
      <w:r w:rsidRPr="0078412D">
        <w:rPr>
          <w:rFonts w:ascii="宋体" w:eastAsia="宋体" w:hAnsi="宋体" w:hint="eastAsia"/>
          <w:szCs w:val="21"/>
        </w:rPr>
        <w:t>至</w:t>
      </w:r>
      <w:r w:rsidRPr="0078412D">
        <w:rPr>
          <w:rFonts w:ascii="宋体" w:eastAsia="宋体" w:hAnsi="宋体"/>
          <w:szCs w:val="21"/>
        </w:rPr>
        <w:t>明代墓葬</w:t>
      </w:r>
      <w:r w:rsidRPr="0078412D">
        <w:rPr>
          <w:rFonts w:ascii="宋体" w:eastAsia="宋体" w:hAnsi="宋体" w:hint="eastAsia"/>
          <w:szCs w:val="21"/>
        </w:rPr>
        <w:t>113座。其中一座元代墓葬（编号2012JGYM109，以下简称M109）保存完好，出土器物丰富，年代明确。M109为竖穴墓道前后室土洞墓，坐北朝南，由墓道、封门、甬道及前后室组成。墓葬保存完好，共出土器物72件（套），包括陶器58件（套）、瓷器3件、铜器1件、铁器1件、玉器1件，另有铜钱2枚、镇墓石5块及砖墓券1件。玉饰1件（M109</w:t>
      </w:r>
      <w:r>
        <w:rPr>
          <w:rFonts w:ascii="宋体" w:eastAsia="宋体" w:hAnsi="宋体"/>
          <w:szCs w:val="21"/>
        </w:rPr>
        <w:t>:</w:t>
      </w:r>
      <w:r w:rsidRPr="0078412D">
        <w:rPr>
          <w:rFonts w:ascii="宋体" w:eastAsia="宋体" w:hAnsi="宋体" w:hint="eastAsia"/>
          <w:szCs w:val="21"/>
        </w:rPr>
        <w:t>1</w:t>
      </w:r>
      <w:r>
        <w:rPr>
          <w:rFonts w:ascii="宋体" w:eastAsia="宋体" w:hAnsi="宋体" w:hint="eastAsia"/>
          <w:szCs w:val="21"/>
        </w:rPr>
        <w:t>），白玉质，不透光，局部尚呈石质，半圆形，一面较平，一面外弧，整体镂空出一动物造型，似为一龙。断面一侧中间有一对燧孔，靠边有一小圆形凹槽，应为未成形的孔，</w:t>
      </w:r>
      <w:r w:rsidRPr="0078412D">
        <w:rPr>
          <w:rFonts w:ascii="宋体" w:eastAsia="宋体" w:hAnsi="宋体" w:hint="eastAsia"/>
          <w:szCs w:val="21"/>
        </w:rPr>
        <w:t>较平一面的龙首处亦有一对燧孔。整体来看，纹饰造型不完整，似为一玉佩饰残断后再加工而成，可能作为冠饰使用。长4、宽2.6、厚1.2厘米</w:t>
      </w:r>
      <w:r w:rsidRPr="0078412D">
        <w:rPr>
          <w:rStyle w:val="ab"/>
          <w:rFonts w:ascii="宋体" w:eastAsia="宋体" w:hAnsi="宋体"/>
          <w:szCs w:val="21"/>
        </w:rPr>
        <w:footnoteReference w:id="455"/>
      </w:r>
      <w:r w:rsidRPr="0078412D">
        <w:rPr>
          <w:rFonts w:ascii="宋体" w:eastAsia="宋体" w:hAnsi="宋体" w:hint="eastAsia"/>
          <w:szCs w:val="21"/>
        </w:rPr>
        <w:t>。</w:t>
      </w:r>
    </w:p>
    <w:p w:rsidR="008C1605" w:rsidRPr="00210AB2" w:rsidRDefault="008C1605" w:rsidP="008C1605">
      <w:pPr>
        <w:spacing w:line="300" w:lineRule="auto"/>
        <w:rPr>
          <w:rFonts w:ascii="宋体" w:eastAsia="宋体" w:hAnsi="宋体"/>
          <w:b/>
          <w:szCs w:val="21"/>
        </w:rPr>
      </w:pPr>
      <w:r w:rsidRPr="00210AB2">
        <w:rPr>
          <w:rFonts w:ascii="宋体" w:eastAsia="宋体" w:hAnsi="宋体" w:hint="eastAsia"/>
          <w:b/>
          <w:szCs w:val="21"/>
        </w:rPr>
        <w:t>2.华北地区</w:t>
      </w:r>
    </w:p>
    <w:p w:rsidR="008C1605" w:rsidRPr="0078412D" w:rsidRDefault="008C1605" w:rsidP="008C1605">
      <w:pPr>
        <w:spacing w:line="300" w:lineRule="auto"/>
        <w:ind w:firstLineChars="200" w:firstLine="420"/>
        <w:rPr>
          <w:rFonts w:ascii="宋体" w:eastAsia="宋体" w:hAnsi="宋体"/>
          <w:szCs w:val="21"/>
        </w:rPr>
      </w:pPr>
      <w:r w:rsidRPr="0078412D">
        <w:rPr>
          <w:rFonts w:ascii="宋体" w:eastAsia="宋体" w:hAnsi="宋体" w:hint="eastAsia"/>
          <w:szCs w:val="21"/>
        </w:rPr>
        <w:t>2007年8月至10月，中国社会科学院考古研究所内蒙古第二工作队和内蒙古文物考古研究所联合对辽祖陵陵园内的一号陪葬墓进行发掘。由于该墓葬多次被盗掘，出土的遗物较少，主要包括日常用器、建筑材料、石墓志等三大类。其中玉器共5件。带孔器1件（PM1</w:t>
      </w:r>
      <w:r>
        <w:rPr>
          <w:rFonts w:ascii="宋体" w:eastAsia="宋体" w:hAnsi="宋体" w:hint="eastAsia"/>
          <w:szCs w:val="21"/>
        </w:rPr>
        <w:t>:</w:t>
      </w:r>
      <w:r w:rsidRPr="0078412D">
        <w:rPr>
          <w:rFonts w:ascii="宋体" w:eastAsia="宋体" w:hAnsi="宋体" w:hint="eastAsia"/>
          <w:szCs w:val="21"/>
        </w:rPr>
        <w:t>169</w:t>
      </w:r>
      <w:r>
        <w:rPr>
          <w:rFonts w:ascii="宋体" w:eastAsia="宋体" w:hAnsi="宋体" w:hint="eastAsia"/>
          <w:szCs w:val="21"/>
        </w:rPr>
        <w:t>），乳白色，透明，通体打磨光滑，整体呈圆柱状，一端略细并钻有一孔，</w:t>
      </w:r>
      <w:r w:rsidRPr="0078412D">
        <w:rPr>
          <w:rFonts w:ascii="宋体" w:eastAsia="宋体" w:hAnsi="宋体" w:hint="eastAsia"/>
          <w:szCs w:val="21"/>
        </w:rPr>
        <w:t>长6.6、直径0.6</w:t>
      </w:r>
      <w:r>
        <w:rPr>
          <w:rFonts w:ascii="宋体" w:eastAsia="宋体" w:hAnsi="宋体" w:hint="eastAsia"/>
          <w:szCs w:val="21"/>
        </w:rPr>
        <w:t>-</w:t>
      </w:r>
      <w:r w:rsidRPr="0078412D">
        <w:rPr>
          <w:rFonts w:ascii="宋体" w:eastAsia="宋体" w:hAnsi="宋体" w:hint="eastAsia"/>
          <w:szCs w:val="21"/>
        </w:rPr>
        <w:t>0.65厘米</w:t>
      </w:r>
      <w:r w:rsidRPr="0078412D">
        <w:rPr>
          <w:rStyle w:val="ab"/>
          <w:rFonts w:ascii="宋体" w:eastAsia="宋体" w:hAnsi="宋体" w:hint="eastAsia"/>
          <w:szCs w:val="21"/>
        </w:rPr>
        <w:footnoteReference w:id="456"/>
      </w:r>
      <w:r w:rsidRPr="0078412D">
        <w:rPr>
          <w:rFonts w:ascii="宋体" w:eastAsia="宋体" w:hAnsi="宋体" w:hint="eastAsia"/>
          <w:szCs w:val="21"/>
        </w:rPr>
        <w:t>。</w:t>
      </w:r>
    </w:p>
    <w:p w:rsidR="008C1605" w:rsidRPr="0078412D" w:rsidRDefault="008C1605" w:rsidP="008C1605">
      <w:pPr>
        <w:spacing w:line="300" w:lineRule="auto"/>
        <w:ind w:firstLineChars="200" w:firstLine="420"/>
        <w:rPr>
          <w:rFonts w:ascii="宋体" w:eastAsia="宋体" w:hAnsi="宋体"/>
          <w:szCs w:val="21"/>
        </w:rPr>
      </w:pPr>
      <w:r w:rsidRPr="0078412D">
        <w:rPr>
          <w:rFonts w:ascii="宋体" w:eastAsia="宋体" w:hAnsi="宋体" w:hint="eastAsia"/>
          <w:szCs w:val="21"/>
        </w:rPr>
        <w:t>2015年6月至12月，经上级文物管理部门批准，内蒙古文物考古研究所与锡林郭勒盟文物保护管理站、多伦县文物局组成的联合考古队，对内蒙古多伦县小王力沟辽代墓葬进行发掘，此次共清理大型墓葬2座（编号M1、M2）。其中M2</w:t>
      </w:r>
      <w:r>
        <w:rPr>
          <w:rFonts w:ascii="宋体" w:eastAsia="宋体" w:hAnsi="宋体" w:hint="eastAsia"/>
          <w:szCs w:val="21"/>
        </w:rPr>
        <w:t>内随葬有陶器、瓷器、金银器、铜器、玉器、木器等，另还出土一方</w:t>
      </w:r>
      <w:r w:rsidRPr="0078412D">
        <w:rPr>
          <w:rFonts w:ascii="宋体" w:eastAsia="宋体" w:hAnsi="宋体" w:hint="eastAsia"/>
          <w:szCs w:val="21"/>
        </w:rPr>
        <w:t>保存完整的墓志。</w:t>
      </w:r>
    </w:p>
    <w:p w:rsidR="008C1605" w:rsidRPr="0078412D" w:rsidRDefault="008C1605" w:rsidP="008C1605">
      <w:pPr>
        <w:spacing w:line="300" w:lineRule="auto"/>
        <w:ind w:firstLineChars="200" w:firstLine="420"/>
        <w:rPr>
          <w:rFonts w:ascii="宋体" w:eastAsia="宋体" w:hAnsi="宋体"/>
          <w:szCs w:val="21"/>
        </w:rPr>
      </w:pPr>
      <w:r w:rsidRPr="0078412D">
        <w:rPr>
          <w:rFonts w:ascii="宋体" w:eastAsia="宋体" w:hAnsi="宋体" w:hint="eastAsia"/>
          <w:szCs w:val="21"/>
        </w:rPr>
        <w:t>鎏金银托嵌玉銙捍腰1件（M2</w:t>
      </w:r>
      <w:r>
        <w:rPr>
          <w:rFonts w:ascii="宋体" w:eastAsia="宋体" w:hAnsi="宋体" w:hint="eastAsia"/>
          <w:szCs w:val="21"/>
        </w:rPr>
        <w:t>收缴:</w:t>
      </w:r>
      <w:r w:rsidRPr="0078412D">
        <w:rPr>
          <w:rFonts w:ascii="宋体" w:eastAsia="宋体" w:hAnsi="宋体" w:hint="eastAsia"/>
          <w:szCs w:val="21"/>
        </w:rPr>
        <w:t>3</w:t>
      </w:r>
      <w:r>
        <w:rPr>
          <w:rFonts w:ascii="宋体" w:eastAsia="宋体" w:hAnsi="宋体" w:hint="eastAsia"/>
          <w:szCs w:val="21"/>
        </w:rPr>
        <w:t>），可修复，</w:t>
      </w:r>
      <w:r w:rsidRPr="0078412D">
        <w:rPr>
          <w:rFonts w:ascii="宋体" w:eastAsia="宋体" w:hAnsi="宋体" w:hint="eastAsia"/>
          <w:szCs w:val="21"/>
        </w:rPr>
        <w:t>鎏金银托为锤揲、焊接成形。上边呈多曲连弧形，底边平直，中部有七个凹托座用于镶嵌玉带銙。边缘部分皆焊接凸棱，饰缠枝蔓草纹，辅以鱼子状底纹。两侧各有一长方形孔，用于穿系革带或丝带，带已残朽。带銙共7块，青白玉质，有沁痕。居中一块带銙为长方形，浅浮雕升龙，龙首为鹿角，口衔珠，“S”形龙身粗壮并饰鱼鳞纹，足为三爪，四周錾刻卷云纹。两侧各有三块玉銙，形状、大小及纹饰均是两两左右对应，分别錾刻降龙、升龙、降龙，辅以卷云纹。纹样有涂金痕迹。整器长58.7、高15.8厘米。银丝链玉组佩1组共8件（M2收缴</w:t>
      </w:r>
      <w:r>
        <w:rPr>
          <w:rFonts w:ascii="宋体" w:eastAsia="宋体" w:hAnsi="宋体" w:hint="eastAsia"/>
          <w:szCs w:val="21"/>
        </w:rPr>
        <w:t>:</w:t>
      </w:r>
      <w:r w:rsidRPr="0078412D">
        <w:rPr>
          <w:rFonts w:ascii="宋体" w:eastAsia="宋体" w:hAnsi="宋体" w:hint="eastAsia"/>
          <w:szCs w:val="21"/>
        </w:rPr>
        <w:t>5－</w:t>
      </w:r>
      <w:r>
        <w:rPr>
          <w:rFonts w:ascii="宋体" w:eastAsia="宋体" w:hAnsi="宋体" w:hint="eastAsia"/>
          <w:szCs w:val="21"/>
        </w:rPr>
        <w:t>1-</w:t>
      </w:r>
      <w:r w:rsidRPr="0078412D">
        <w:rPr>
          <w:rFonts w:ascii="宋体" w:eastAsia="宋体" w:hAnsi="宋体" w:hint="eastAsia"/>
          <w:szCs w:val="21"/>
        </w:rPr>
        <w:t>8）。组佩通长12.5厘米，上部为1件镂雕玉饰，其下用鎏金银链系挂7件玉坠</w:t>
      </w:r>
      <w:r>
        <w:rPr>
          <w:rFonts w:ascii="宋体" w:eastAsia="宋体" w:hAnsi="宋体" w:hint="eastAsia"/>
          <w:szCs w:val="21"/>
        </w:rPr>
        <w:t>。</w:t>
      </w:r>
      <w:r w:rsidRPr="0078412D">
        <w:rPr>
          <w:rFonts w:ascii="宋体" w:eastAsia="宋体" w:hAnsi="宋体" w:hint="eastAsia"/>
          <w:szCs w:val="21"/>
        </w:rPr>
        <w:t>镂雕玉饰1</w:t>
      </w:r>
      <w:r>
        <w:rPr>
          <w:rFonts w:ascii="宋体" w:eastAsia="宋体" w:hAnsi="宋体" w:hint="eastAsia"/>
          <w:szCs w:val="21"/>
        </w:rPr>
        <w:t>件，青白色，表面有灰白色斑，</w:t>
      </w:r>
      <w:r w:rsidRPr="0078412D">
        <w:rPr>
          <w:rFonts w:ascii="宋体" w:eastAsia="宋体" w:hAnsi="宋体" w:hint="eastAsia"/>
          <w:szCs w:val="21"/>
        </w:rPr>
        <w:t>整体雕成折枝花卉形，枝蔓粗壮，缠绕</w:t>
      </w:r>
      <w:r>
        <w:rPr>
          <w:rFonts w:ascii="宋体" w:eastAsia="宋体" w:hAnsi="宋体" w:hint="eastAsia"/>
          <w:szCs w:val="21"/>
        </w:rPr>
        <w:t>花朵，表面抛光，</w:t>
      </w:r>
      <w:r w:rsidRPr="0078412D">
        <w:rPr>
          <w:rFonts w:ascii="宋体" w:eastAsia="宋体" w:hAnsi="宋体" w:hint="eastAsia"/>
          <w:szCs w:val="21"/>
        </w:rPr>
        <w:t>长5.4、宽1.2、厚0.25厘米。玉坠皆呈青白色，圆雕。鱼形玉坠共3件，两面用交叉斜线刻出菱形鱼鳞纹。其中2件</w:t>
      </w:r>
      <w:r>
        <w:rPr>
          <w:rFonts w:ascii="宋体" w:eastAsia="宋体" w:hAnsi="宋体" w:hint="eastAsia"/>
          <w:szCs w:val="21"/>
        </w:rPr>
        <w:t>细部刻画清晰，形象生动，顶端鱼头钻入花蒂中，花蒂钻孔以穿系银链。</w:t>
      </w:r>
      <w:r w:rsidRPr="0078412D">
        <w:rPr>
          <w:rFonts w:ascii="宋体" w:eastAsia="宋体" w:hAnsi="宋体" w:hint="eastAsia"/>
          <w:szCs w:val="21"/>
        </w:rPr>
        <w:t>雕作双鱼者口尾相衔作追逐状，长7.1、宽1、厚0.3</w:t>
      </w:r>
      <w:r>
        <w:rPr>
          <w:rFonts w:ascii="宋体" w:eastAsia="宋体" w:hAnsi="宋体" w:hint="eastAsia"/>
          <w:szCs w:val="21"/>
        </w:rPr>
        <w:t>厘米。</w:t>
      </w:r>
      <w:r w:rsidRPr="0078412D">
        <w:rPr>
          <w:rFonts w:ascii="宋体" w:eastAsia="宋体" w:hAnsi="宋体" w:hint="eastAsia"/>
          <w:szCs w:val="21"/>
        </w:rPr>
        <w:t>雕作单鱼者所系银链与龙首觹形玉坠的银链在上部合为一股，长4.7、宽1.3、厚0.3厘米。另1件为雕刻较简约的单鱼，头部细长，身为扁平长方形，尾部短小，头部钻孔代表眼睛并穿系银链，与摩羯首锥形玉坠的银链在上部合为一股，长6.9、宽0.7、厚0.25厘米。龙首玉坠1件，龙首刻画简约，下为觹形工具，龙首钻孔以穿系银链，长5.9、宽0.6、厚0.5厘米。摩羯首玉坠共2件，均雕作龙首鱼身，鱼身刻菱形鱼鳞纹，龙首钻孔以穿系银链；1件龙首刻画简约，尾部接觹形工具，长6.3、宽0.9、厚0.45厘米；另1件龙首刻画较细腻，鱼尾分叉连接觹形工具，</w:t>
      </w:r>
      <w:r>
        <w:rPr>
          <w:rFonts w:ascii="宋体" w:eastAsia="宋体" w:hAnsi="宋体" w:hint="eastAsia"/>
          <w:szCs w:val="21"/>
        </w:rPr>
        <w:t>长</w:t>
      </w:r>
      <w:r w:rsidRPr="0078412D">
        <w:rPr>
          <w:rFonts w:ascii="宋体" w:eastAsia="宋体" w:hAnsi="宋体" w:hint="eastAsia"/>
          <w:szCs w:val="21"/>
        </w:rPr>
        <w:t>7.8、宽0.9、厚0.3厘米。居于组佩中心位置的1件扁圆盒形玉坠分两半，以子母口扣合紧密，盖、身各琢一孔，上下相对穿系银链，直径2.6、厚0.95厘米。玛瑙罐2</w:t>
      </w:r>
      <w:r>
        <w:rPr>
          <w:rFonts w:ascii="宋体" w:eastAsia="宋体" w:hAnsi="宋体" w:hint="eastAsia"/>
          <w:szCs w:val="21"/>
        </w:rPr>
        <w:t>件，</w:t>
      </w:r>
      <w:r w:rsidRPr="0078412D">
        <w:rPr>
          <w:rFonts w:ascii="宋体" w:eastAsia="宋体" w:hAnsi="宋体" w:hint="eastAsia"/>
          <w:szCs w:val="21"/>
        </w:rPr>
        <w:t>均保存完整</w:t>
      </w:r>
      <w:r>
        <w:rPr>
          <w:rFonts w:ascii="宋体" w:eastAsia="宋体" w:hAnsi="宋体" w:hint="eastAsia"/>
          <w:szCs w:val="21"/>
        </w:rPr>
        <w:t>，腹壁可见自然纹理，表面抛光，</w:t>
      </w:r>
      <w:r w:rsidRPr="0078412D">
        <w:rPr>
          <w:rFonts w:ascii="宋体" w:eastAsia="宋体" w:hAnsi="宋体" w:hint="eastAsia"/>
          <w:szCs w:val="21"/>
        </w:rPr>
        <w:t>方唇，鼓腹，平底。M2收缴</w:t>
      </w:r>
      <w:r>
        <w:rPr>
          <w:rFonts w:ascii="宋体" w:eastAsia="宋体" w:hAnsi="宋体" w:hint="eastAsia"/>
          <w:szCs w:val="21"/>
        </w:rPr>
        <w:t>:</w:t>
      </w:r>
      <w:r w:rsidRPr="0078412D">
        <w:rPr>
          <w:rFonts w:ascii="宋体" w:eastAsia="宋体" w:hAnsi="宋体" w:hint="eastAsia"/>
          <w:szCs w:val="21"/>
        </w:rPr>
        <w:t>11，</w:t>
      </w:r>
      <w:r>
        <w:rPr>
          <w:rFonts w:ascii="宋体" w:eastAsia="宋体" w:hAnsi="宋体" w:hint="eastAsia"/>
          <w:szCs w:val="21"/>
        </w:rPr>
        <w:t>白色，斜肩，斜壁，</w:t>
      </w:r>
      <w:r w:rsidRPr="0078412D">
        <w:rPr>
          <w:rFonts w:ascii="宋体" w:eastAsia="宋体" w:hAnsi="宋体" w:hint="eastAsia"/>
          <w:szCs w:val="21"/>
        </w:rPr>
        <w:t>口径2.5、底径2.3、高3.3厘米。M2</w:t>
      </w:r>
      <w:r>
        <w:rPr>
          <w:rFonts w:ascii="宋体" w:eastAsia="宋体" w:hAnsi="宋体" w:hint="eastAsia"/>
          <w:szCs w:val="21"/>
        </w:rPr>
        <w:t>收缴:</w:t>
      </w:r>
      <w:r w:rsidRPr="0078412D">
        <w:rPr>
          <w:rFonts w:ascii="宋体" w:eastAsia="宋体" w:hAnsi="宋体" w:hint="eastAsia"/>
          <w:szCs w:val="21"/>
        </w:rPr>
        <w:t>12</w:t>
      </w:r>
      <w:r>
        <w:rPr>
          <w:rFonts w:ascii="宋体" w:eastAsia="宋体" w:hAnsi="宋体" w:hint="eastAsia"/>
          <w:szCs w:val="21"/>
        </w:rPr>
        <w:t>，黑色，溜肩，弧壁，</w:t>
      </w:r>
      <w:r w:rsidRPr="0078412D">
        <w:rPr>
          <w:rFonts w:ascii="宋体" w:eastAsia="宋体" w:hAnsi="宋体" w:hint="eastAsia"/>
          <w:szCs w:val="21"/>
        </w:rPr>
        <w:t>口径3.3、底径2.7、高3.6厘米</w:t>
      </w:r>
      <w:r w:rsidRPr="0078412D">
        <w:rPr>
          <w:rStyle w:val="ab"/>
          <w:rFonts w:ascii="宋体" w:eastAsia="宋体" w:hAnsi="宋体" w:hint="eastAsia"/>
          <w:szCs w:val="21"/>
        </w:rPr>
        <w:footnoteReference w:id="457"/>
      </w:r>
      <w:r w:rsidRPr="0078412D">
        <w:rPr>
          <w:rFonts w:ascii="宋体" w:eastAsia="宋体" w:hAnsi="宋体" w:hint="eastAsia"/>
          <w:szCs w:val="21"/>
        </w:rPr>
        <w:t>。</w:t>
      </w:r>
    </w:p>
    <w:p w:rsidR="008C1605" w:rsidRPr="0078412D" w:rsidRDefault="008C1605" w:rsidP="008C1605">
      <w:pPr>
        <w:jc w:val="center"/>
        <w:rPr>
          <w:rFonts w:ascii="宋体" w:eastAsia="宋体" w:hAnsi="宋体"/>
          <w:szCs w:val="21"/>
        </w:rPr>
      </w:pPr>
    </w:p>
    <w:p w:rsidR="008C1605" w:rsidRPr="00210AB2" w:rsidRDefault="008C1605" w:rsidP="008C1605">
      <w:pPr>
        <w:jc w:val="center"/>
        <w:rPr>
          <w:rFonts w:ascii="黑体" w:eastAsia="黑体" w:hAnsi="黑体"/>
          <w:sz w:val="24"/>
          <w:szCs w:val="24"/>
        </w:rPr>
      </w:pPr>
      <w:r w:rsidRPr="00210AB2">
        <w:rPr>
          <w:rFonts w:ascii="黑体" w:eastAsia="黑体" w:hAnsi="黑体" w:hint="eastAsia"/>
          <w:sz w:val="24"/>
          <w:szCs w:val="24"/>
        </w:rPr>
        <w:t>二  探索与研究</w:t>
      </w:r>
    </w:p>
    <w:p w:rsidR="008C1605" w:rsidRPr="0078412D" w:rsidRDefault="008C1605" w:rsidP="008C1605">
      <w:pPr>
        <w:jc w:val="center"/>
        <w:rPr>
          <w:rFonts w:ascii="宋体" w:eastAsia="宋体" w:hAnsi="宋体"/>
          <w:szCs w:val="21"/>
        </w:rPr>
      </w:pPr>
    </w:p>
    <w:p w:rsidR="008C1605" w:rsidRPr="00CD3692" w:rsidRDefault="008C1605" w:rsidP="008C1605">
      <w:pPr>
        <w:pStyle w:val="10"/>
        <w:spacing w:line="300" w:lineRule="auto"/>
        <w:ind w:firstLineChars="0" w:firstLine="0"/>
        <w:rPr>
          <w:rFonts w:ascii="黑体" w:eastAsia="黑体" w:hAnsi="黑体"/>
          <w:szCs w:val="21"/>
        </w:rPr>
      </w:pPr>
      <w:r w:rsidRPr="00CD3692">
        <w:rPr>
          <w:rFonts w:ascii="黑体" w:eastAsia="黑体" w:hAnsi="黑体" w:hint="eastAsia"/>
          <w:szCs w:val="21"/>
        </w:rPr>
        <w:t>（一）考古学研究</w:t>
      </w:r>
    </w:p>
    <w:p w:rsidR="008C1605" w:rsidRPr="00CD3692" w:rsidRDefault="008C1605" w:rsidP="008C1605">
      <w:pPr>
        <w:numPr>
          <w:ilvl w:val="0"/>
          <w:numId w:val="6"/>
        </w:numPr>
        <w:spacing w:line="300" w:lineRule="auto"/>
        <w:rPr>
          <w:rFonts w:ascii="宋体" w:eastAsia="宋体" w:hAnsi="宋体"/>
          <w:b/>
          <w:szCs w:val="21"/>
        </w:rPr>
      </w:pPr>
      <w:r w:rsidRPr="00CD3692">
        <w:rPr>
          <w:rFonts w:ascii="宋体" w:eastAsia="宋体" w:hAnsi="宋体" w:hint="eastAsia"/>
          <w:b/>
          <w:szCs w:val="21"/>
        </w:rPr>
        <w:t>新石器时代</w:t>
      </w:r>
    </w:p>
    <w:p w:rsidR="008C1605" w:rsidRPr="0078412D" w:rsidRDefault="008C1605" w:rsidP="008C1605">
      <w:pPr>
        <w:spacing w:line="300" w:lineRule="auto"/>
        <w:rPr>
          <w:rFonts w:ascii="宋体" w:eastAsia="宋体" w:hAnsi="宋体"/>
          <w:szCs w:val="21"/>
        </w:rPr>
      </w:pPr>
      <w:r w:rsidRPr="0078412D">
        <w:rPr>
          <w:rFonts w:ascii="宋体" w:eastAsia="宋体" w:hAnsi="宋体" w:hint="eastAsia"/>
          <w:szCs w:val="21"/>
        </w:rPr>
        <w:t xml:space="preserve"> </w:t>
      </w:r>
      <w:r w:rsidRPr="0078412D">
        <w:rPr>
          <w:rFonts w:ascii="宋体" w:eastAsia="宋体" w:hAnsi="宋体"/>
          <w:szCs w:val="21"/>
        </w:rPr>
        <w:t xml:space="preserve">   </w:t>
      </w:r>
      <w:r w:rsidRPr="0078412D">
        <w:rPr>
          <w:rFonts w:ascii="宋体" w:eastAsia="宋体" w:hAnsi="宋体" w:hint="eastAsia"/>
          <w:szCs w:val="21"/>
        </w:rPr>
        <w:t>龙岗寺遗址发现一处新石器时代墓地，出土了相当数量的玉石器</w:t>
      </w:r>
      <w:r>
        <w:rPr>
          <w:rFonts w:ascii="宋体" w:eastAsia="宋体" w:hAnsi="宋体" w:hint="eastAsia"/>
          <w:szCs w:val="21"/>
        </w:rPr>
        <w:t>。杨岐黄从</w:t>
      </w:r>
      <w:r w:rsidRPr="0078412D">
        <w:rPr>
          <w:rFonts w:ascii="宋体" w:eastAsia="宋体" w:hAnsi="宋体" w:hint="eastAsia"/>
          <w:szCs w:val="21"/>
        </w:rPr>
        <w:t>随葬玉器墓葬的数量、位置、规模、随葬品数量入手，结合数据统计的方法进行分析，对于遗址所见玉石器的出土情况、玉料、尤其是玉石器随葬习俗方面提出量化认识</w:t>
      </w:r>
      <w:r w:rsidRPr="0078412D">
        <w:rPr>
          <w:rStyle w:val="ab"/>
          <w:rFonts w:ascii="宋体" w:eastAsia="宋体" w:hAnsi="宋体"/>
          <w:szCs w:val="21"/>
        </w:rPr>
        <w:footnoteReference w:id="458"/>
      </w:r>
      <w:r w:rsidRPr="0078412D">
        <w:rPr>
          <w:rFonts w:ascii="宋体" w:eastAsia="宋体" w:hAnsi="宋体" w:hint="eastAsia"/>
          <w:szCs w:val="21"/>
        </w:rPr>
        <w:t>。</w:t>
      </w:r>
    </w:p>
    <w:p w:rsidR="008C1605" w:rsidRPr="0078412D" w:rsidRDefault="008C1605" w:rsidP="008C1605">
      <w:pPr>
        <w:spacing w:line="300" w:lineRule="auto"/>
        <w:ind w:firstLineChars="200" w:firstLine="420"/>
        <w:rPr>
          <w:rFonts w:ascii="宋体" w:eastAsia="宋体" w:hAnsi="宋体"/>
          <w:szCs w:val="21"/>
        </w:rPr>
      </w:pPr>
      <w:r w:rsidRPr="0078412D">
        <w:rPr>
          <w:rFonts w:ascii="宋体" w:eastAsia="宋体" w:hAnsi="宋体" w:hint="eastAsia"/>
          <w:szCs w:val="21"/>
        </w:rPr>
        <w:t>多璜联壁主要出土于晋南陶寺文化、晋陕北新华文化、甘青地区齐家文化，其形制特殊，分布相对集中，年代相对单一，具有鲜明的自身特点。高江涛认为，</w:t>
      </w:r>
      <w:r>
        <w:rPr>
          <w:rFonts w:ascii="宋体" w:eastAsia="宋体" w:hAnsi="宋体"/>
          <w:szCs w:val="21"/>
        </w:rPr>
        <w:t>龙山文化时期晋南地区首先创造性地</w:t>
      </w:r>
      <w:r w:rsidRPr="0078412D">
        <w:rPr>
          <w:rFonts w:ascii="宋体" w:eastAsia="宋体" w:hAnsi="宋体"/>
          <w:szCs w:val="21"/>
        </w:rPr>
        <w:t>发明了多璜联璧这类独特玉器种类</w:t>
      </w:r>
      <w:r w:rsidRPr="0078412D">
        <w:rPr>
          <w:rFonts w:ascii="宋体" w:eastAsia="宋体" w:hAnsi="宋体" w:hint="eastAsia"/>
          <w:szCs w:val="21"/>
        </w:rPr>
        <w:t>，之后北传至陕北，再通过陕北、内蒙古中南部等新华文化与齐家文化间的互动交流或文化扩张进而向西传至齐家文化分布区。</w:t>
      </w:r>
      <w:r w:rsidRPr="0078412D">
        <w:rPr>
          <w:rFonts w:ascii="宋体" w:eastAsia="宋体" w:hAnsi="宋体"/>
          <w:szCs w:val="21"/>
        </w:rPr>
        <w:t>多璜联</w:t>
      </w:r>
      <w:r w:rsidRPr="0078412D">
        <w:rPr>
          <w:rFonts w:ascii="宋体" w:eastAsia="宋体" w:hAnsi="宋体" w:hint="eastAsia"/>
          <w:szCs w:val="21"/>
        </w:rPr>
        <w:t>璧在不同的考古学文化中功用有别，在晋南主要是佩戴饰物，而在齐家文化中却多与祭祀相关</w:t>
      </w:r>
      <w:r w:rsidRPr="0078412D">
        <w:rPr>
          <w:rStyle w:val="ab"/>
          <w:rFonts w:ascii="宋体" w:eastAsia="宋体" w:hAnsi="宋体"/>
          <w:szCs w:val="21"/>
        </w:rPr>
        <w:footnoteReference w:id="459"/>
      </w:r>
      <w:r w:rsidRPr="0078412D">
        <w:rPr>
          <w:rFonts w:ascii="宋体" w:eastAsia="宋体" w:hAnsi="宋体" w:hint="eastAsia"/>
          <w:szCs w:val="21"/>
        </w:rPr>
        <w:t>。</w:t>
      </w:r>
    </w:p>
    <w:p w:rsidR="008C1605" w:rsidRDefault="008C1605" w:rsidP="008C1605">
      <w:pPr>
        <w:spacing w:line="300" w:lineRule="auto"/>
        <w:ind w:firstLineChars="200" w:firstLine="420"/>
        <w:rPr>
          <w:rFonts w:ascii="宋体" w:eastAsia="宋体" w:hAnsi="宋体"/>
          <w:szCs w:val="21"/>
        </w:rPr>
      </w:pPr>
      <w:r w:rsidRPr="0078412D">
        <w:rPr>
          <w:rFonts w:ascii="宋体" w:eastAsia="宋体" w:hAnsi="宋体" w:hint="eastAsia"/>
          <w:szCs w:val="21"/>
        </w:rPr>
        <w:t>费玲伢在《长江下游新石器时代动物形玉器的研究》一文中将长江下游新石器时代的动物形玉器分为全形动物、半形动物和复合形动物三类，根据动物造型又分为若干不同的器形，并对动物形玉器的寓意进行分析推测，认为玉器的动物造型与原始宗教有着密切的关系，动物形玉器应象征某种神灵的力量或象征赋予人以某种神灵的力量</w:t>
      </w:r>
      <w:r w:rsidRPr="0078412D">
        <w:rPr>
          <w:rStyle w:val="ab"/>
          <w:rFonts w:ascii="宋体" w:eastAsia="宋体" w:hAnsi="宋体" w:hint="eastAsia"/>
          <w:szCs w:val="21"/>
        </w:rPr>
        <w:footnoteReference w:id="460"/>
      </w:r>
      <w:r w:rsidRPr="0078412D">
        <w:rPr>
          <w:rFonts w:ascii="宋体" w:eastAsia="宋体" w:hAnsi="宋体" w:hint="eastAsia"/>
          <w:szCs w:val="21"/>
        </w:rPr>
        <w:t>。</w:t>
      </w:r>
    </w:p>
    <w:p w:rsidR="008C1605" w:rsidRPr="0078412D" w:rsidRDefault="008C1605" w:rsidP="008C1605">
      <w:pPr>
        <w:spacing w:line="300" w:lineRule="auto"/>
        <w:ind w:firstLineChars="200" w:firstLine="420"/>
        <w:rPr>
          <w:rFonts w:ascii="宋体" w:eastAsia="宋体" w:hAnsi="宋体"/>
          <w:szCs w:val="21"/>
        </w:rPr>
      </w:pPr>
      <w:r w:rsidRPr="0078412D">
        <w:rPr>
          <w:rFonts w:ascii="宋体" w:eastAsia="宋体" w:hAnsi="宋体" w:hint="eastAsia"/>
          <w:szCs w:val="21"/>
        </w:rPr>
        <w:t>鱼形饰是中国古代玉器的一个重要门类，但史前鱼形饰出土很少。内蒙古巴林右旗那</w:t>
      </w:r>
      <w:r w:rsidRPr="0078412D">
        <w:rPr>
          <w:rFonts w:ascii="宋体" w:eastAsia="宋体" w:hAnsi="宋体"/>
          <w:szCs w:val="21"/>
        </w:rPr>
        <w:t>(日)斯台遗址发现了</w:t>
      </w:r>
      <w:r>
        <w:rPr>
          <w:rFonts w:ascii="宋体" w:eastAsia="宋体" w:hAnsi="宋体" w:hint="eastAsia"/>
          <w:szCs w:val="21"/>
        </w:rPr>
        <w:t>一件红山文化鱼形饰，然而有关其材</w:t>
      </w:r>
      <w:r w:rsidRPr="0078412D">
        <w:rPr>
          <w:rFonts w:ascii="宋体" w:eastAsia="宋体" w:hAnsi="宋体" w:hint="eastAsia"/>
          <w:szCs w:val="21"/>
        </w:rPr>
        <w:t>质的观点多样且缺乏科学数据的佐证。王荣等借助拉曼光谱和</w:t>
      </w:r>
      <w:r w:rsidRPr="00CD3692">
        <w:rPr>
          <w:rFonts w:eastAsia="宋体" w:cs="Times New Roman"/>
          <w:szCs w:val="21"/>
        </w:rPr>
        <w:t>X</w:t>
      </w:r>
      <w:r w:rsidRPr="0078412D">
        <w:rPr>
          <w:rFonts w:ascii="宋体" w:eastAsia="宋体" w:hAnsi="宋体" w:hint="eastAsia"/>
          <w:szCs w:val="21"/>
        </w:rPr>
        <w:t>荧光光谱等便携式仪器对该件鱼形饰进行了无损测试分析，结果显示该件器物系萤石材质，而非以往认为的“碧玉”和“碧玺”。由于这是北方地区唯一一件经科学检测的史前萤石质玉器，所以进一步结合南方地区出土的史前萤石质玉器，对材质、造型、加工工艺等相关问题进行了探讨</w:t>
      </w:r>
      <w:r w:rsidRPr="0078412D">
        <w:rPr>
          <w:rStyle w:val="ab"/>
          <w:rFonts w:ascii="宋体" w:eastAsia="宋体" w:hAnsi="宋体"/>
          <w:szCs w:val="21"/>
        </w:rPr>
        <w:footnoteReference w:id="461"/>
      </w:r>
      <w:r w:rsidRPr="0078412D">
        <w:rPr>
          <w:rFonts w:ascii="宋体" w:eastAsia="宋体" w:hAnsi="宋体" w:hint="eastAsia"/>
          <w:szCs w:val="21"/>
        </w:rPr>
        <w:t>。</w:t>
      </w:r>
    </w:p>
    <w:p w:rsidR="008C1605" w:rsidRPr="0078412D" w:rsidRDefault="008C1605" w:rsidP="008C1605">
      <w:pPr>
        <w:spacing w:line="300" w:lineRule="auto"/>
        <w:ind w:firstLineChars="200" w:firstLine="420"/>
        <w:rPr>
          <w:rFonts w:ascii="宋体" w:eastAsia="宋体" w:hAnsi="宋体"/>
          <w:szCs w:val="21"/>
        </w:rPr>
      </w:pPr>
      <w:r w:rsidRPr="0078412D">
        <w:rPr>
          <w:rFonts w:ascii="宋体" w:eastAsia="宋体" w:hAnsi="宋体" w:hint="eastAsia"/>
          <w:szCs w:val="21"/>
        </w:rPr>
        <w:t>曹芳芳在《陈白沙藏牙璋与璋文化小史》一文中对广东省博物馆玉器杂项库收藏的传世品牙璋“新</w:t>
      </w:r>
      <w:r>
        <w:rPr>
          <w:rFonts w:ascii="宋体" w:eastAsia="宋体" w:hAnsi="宋体" w:hint="eastAsia"/>
          <w:szCs w:val="21"/>
        </w:rPr>
        <w:t>石器晚期陈白沙玉璋”历史进行了考证。除此之外，在文中第三部分还对</w:t>
      </w:r>
      <w:r w:rsidRPr="0078412D">
        <w:rPr>
          <w:rFonts w:ascii="宋体" w:eastAsia="宋体" w:hAnsi="宋体" w:hint="eastAsia"/>
          <w:szCs w:val="21"/>
        </w:rPr>
        <w:t>玉璋这一中国古代玉礼器小史进行了介绍</w:t>
      </w:r>
      <w:r w:rsidRPr="0078412D">
        <w:rPr>
          <w:rStyle w:val="ab"/>
          <w:rFonts w:ascii="宋体" w:eastAsia="宋体" w:hAnsi="宋体"/>
          <w:szCs w:val="21"/>
        </w:rPr>
        <w:footnoteReference w:id="462"/>
      </w:r>
      <w:r w:rsidRPr="0078412D">
        <w:rPr>
          <w:rFonts w:ascii="宋体" w:eastAsia="宋体" w:hAnsi="宋体" w:hint="eastAsia"/>
          <w:szCs w:val="21"/>
        </w:rPr>
        <w:t>。</w:t>
      </w:r>
    </w:p>
    <w:p w:rsidR="008C1605" w:rsidRPr="0078412D" w:rsidRDefault="008C1605" w:rsidP="008C1605">
      <w:pPr>
        <w:spacing w:line="300" w:lineRule="auto"/>
        <w:ind w:firstLineChars="200" w:firstLine="420"/>
        <w:rPr>
          <w:rFonts w:ascii="宋体" w:eastAsia="宋体" w:hAnsi="宋体"/>
          <w:szCs w:val="21"/>
        </w:rPr>
      </w:pPr>
      <w:r w:rsidRPr="0078412D">
        <w:rPr>
          <w:rFonts w:ascii="宋体" w:eastAsia="宋体" w:hAnsi="宋体" w:hint="eastAsia"/>
          <w:szCs w:val="21"/>
        </w:rPr>
        <w:t>红山文化出土玉猪龙原型众说</w:t>
      </w:r>
      <w:r>
        <w:rPr>
          <w:rFonts w:ascii="宋体" w:eastAsia="宋体" w:hAnsi="宋体" w:hint="eastAsia"/>
          <w:szCs w:val="21"/>
        </w:rPr>
        <w:t>纷纭。崔天兴采用图式考证表明玉猪龙的原型来源于玉玦和兽首的结合，</w:t>
      </w:r>
      <w:r w:rsidRPr="0078412D">
        <w:rPr>
          <w:rFonts w:ascii="宋体" w:eastAsia="宋体" w:hAnsi="宋体" w:hint="eastAsia"/>
          <w:szCs w:val="21"/>
        </w:rPr>
        <w:t>其平面形象为兽面纹玉璋。兽面形玉璋</w:t>
      </w:r>
      <w:r>
        <w:rPr>
          <w:rFonts w:ascii="宋体" w:eastAsia="宋体" w:hAnsi="宋体" w:hint="eastAsia"/>
          <w:szCs w:val="21"/>
        </w:rPr>
        <w:t>与红山文化玉蚕蛹从构图图式上存在极大相似性，</w:t>
      </w:r>
      <w:r w:rsidRPr="0078412D">
        <w:rPr>
          <w:rFonts w:ascii="宋体" w:eastAsia="宋体" w:hAnsi="宋体" w:hint="eastAsia"/>
          <w:szCs w:val="21"/>
        </w:rPr>
        <w:t>玉猪龙的形象与蚕崇拜、丝绸文化紧密联系在一起，为理解中华文明的特质与内涵，也为了解丝绸之路和早期草原文化通道提供了新的视角</w:t>
      </w:r>
      <w:r w:rsidRPr="0078412D">
        <w:rPr>
          <w:rStyle w:val="ab"/>
          <w:rFonts w:ascii="宋体" w:eastAsia="宋体" w:hAnsi="宋体"/>
          <w:szCs w:val="21"/>
        </w:rPr>
        <w:footnoteReference w:id="463"/>
      </w:r>
      <w:r w:rsidRPr="0078412D">
        <w:rPr>
          <w:rFonts w:ascii="宋体" w:eastAsia="宋体" w:hAnsi="宋体" w:hint="eastAsia"/>
          <w:szCs w:val="21"/>
        </w:rPr>
        <w:t>。</w:t>
      </w:r>
    </w:p>
    <w:p w:rsidR="008C1605" w:rsidRPr="00CD3692" w:rsidRDefault="008C1605" w:rsidP="008C1605">
      <w:pPr>
        <w:numPr>
          <w:ilvl w:val="0"/>
          <w:numId w:val="7"/>
        </w:numPr>
        <w:spacing w:line="300" w:lineRule="auto"/>
        <w:rPr>
          <w:rFonts w:ascii="宋体" w:eastAsia="宋体" w:hAnsi="宋体"/>
          <w:b/>
          <w:szCs w:val="21"/>
          <w:lang w:val="zh-CN"/>
        </w:rPr>
      </w:pPr>
      <w:r w:rsidRPr="00CD3692">
        <w:rPr>
          <w:rFonts w:ascii="宋体" w:eastAsia="宋体" w:hAnsi="宋体" w:hint="eastAsia"/>
          <w:b/>
          <w:szCs w:val="21"/>
          <w:lang w:val="zh-CN"/>
        </w:rPr>
        <w:t>夏商周</w:t>
      </w:r>
      <w:r>
        <w:rPr>
          <w:rFonts w:ascii="宋体" w:eastAsia="宋体" w:hAnsi="宋体" w:hint="eastAsia"/>
          <w:b/>
          <w:szCs w:val="21"/>
          <w:lang w:val="zh-CN"/>
        </w:rPr>
        <w:t>时期</w:t>
      </w:r>
    </w:p>
    <w:p w:rsidR="008C1605" w:rsidRPr="0078412D" w:rsidRDefault="008C1605" w:rsidP="008C1605">
      <w:pPr>
        <w:spacing w:line="300" w:lineRule="auto"/>
        <w:rPr>
          <w:rFonts w:ascii="宋体" w:eastAsia="宋体" w:hAnsi="宋体"/>
          <w:szCs w:val="21"/>
          <w:lang w:val="zh-CN"/>
        </w:rPr>
      </w:pPr>
      <w:r w:rsidRPr="0078412D">
        <w:rPr>
          <w:rFonts w:ascii="宋体" w:eastAsia="宋体" w:hAnsi="宋体" w:hint="eastAsia"/>
          <w:szCs w:val="21"/>
          <w:lang w:val="zh-CN"/>
        </w:rPr>
        <w:t xml:space="preserve"> </w:t>
      </w:r>
      <w:r w:rsidRPr="0078412D">
        <w:rPr>
          <w:rFonts w:ascii="宋体" w:eastAsia="宋体" w:hAnsi="宋体"/>
          <w:szCs w:val="21"/>
          <w:lang w:val="zh-CN"/>
        </w:rPr>
        <w:t xml:space="preserve">   </w:t>
      </w:r>
      <w:r w:rsidRPr="0078412D">
        <w:rPr>
          <w:rFonts w:ascii="宋体" w:eastAsia="宋体" w:hAnsi="宋体" w:hint="eastAsia"/>
          <w:szCs w:val="21"/>
          <w:lang w:val="zh-CN"/>
        </w:rPr>
        <w:t>董洁在《西周丰姬墓出土玉器初探》中对该墓出土的玉器进行了介绍。除此之外还结合西周其他墓葬的发掘情况，对墓主出土玉器的用途、特点等方面进行了分析探讨</w:t>
      </w:r>
      <w:r w:rsidRPr="0078412D">
        <w:rPr>
          <w:rStyle w:val="ab"/>
          <w:rFonts w:ascii="宋体" w:eastAsia="宋体" w:hAnsi="宋体"/>
          <w:szCs w:val="21"/>
          <w:lang w:val="zh-CN"/>
        </w:rPr>
        <w:footnoteReference w:id="464"/>
      </w:r>
      <w:r w:rsidRPr="0078412D">
        <w:rPr>
          <w:rFonts w:ascii="宋体" w:eastAsia="宋体" w:hAnsi="宋体" w:hint="eastAsia"/>
          <w:szCs w:val="21"/>
          <w:lang w:val="zh-CN"/>
        </w:rPr>
        <w:t>。</w:t>
      </w:r>
    </w:p>
    <w:p w:rsidR="008C1605" w:rsidRPr="0078412D" w:rsidRDefault="008C1605" w:rsidP="008C1605">
      <w:pPr>
        <w:spacing w:line="300" w:lineRule="auto"/>
        <w:ind w:firstLineChars="200" w:firstLine="420"/>
        <w:rPr>
          <w:rFonts w:ascii="宋体" w:eastAsia="宋体" w:hAnsi="宋体"/>
          <w:szCs w:val="21"/>
        </w:rPr>
      </w:pPr>
      <w:r w:rsidRPr="0078412D">
        <w:rPr>
          <w:rFonts w:ascii="宋体" w:eastAsia="宋体" w:hAnsi="宋体" w:hint="eastAsia"/>
          <w:szCs w:val="21"/>
          <w:lang w:val="zh-CN"/>
        </w:rPr>
        <w:t>谌小灵、</w:t>
      </w:r>
      <w:r w:rsidRPr="0078412D">
        <w:rPr>
          <w:rFonts w:ascii="宋体" w:eastAsia="宋体" w:hAnsi="宋体" w:hint="eastAsia"/>
          <w:szCs w:val="21"/>
        </w:rPr>
        <w:t>李岩和王亮在对岭南地区牙璋的分布与年代进行考察之后，引申出商周时期大石铲、牙璋、仿铜原始瓷礼器三种反映意识形态活动的器物，并结合各自的考古学文化演变，大体可见其格局；</w:t>
      </w:r>
      <w:r>
        <w:rPr>
          <w:rFonts w:ascii="宋体" w:eastAsia="宋体" w:hAnsi="宋体" w:hint="eastAsia"/>
          <w:szCs w:val="21"/>
        </w:rPr>
        <w:t>广西地区从大石铲所在的时期既</w:t>
      </w:r>
      <w:r w:rsidRPr="0078412D">
        <w:rPr>
          <w:rFonts w:ascii="宋体" w:eastAsia="宋体" w:hAnsi="宋体" w:hint="eastAsia"/>
          <w:szCs w:val="21"/>
        </w:rPr>
        <w:t>与西南地区有了比较密切的联系，可以划分出其文化圈，而村头类型和浮滨文化则是岭南中部地区的另一文化圈，福建北部则可归入浙江原始瓷器文化圈</w:t>
      </w:r>
      <w:r w:rsidRPr="0078412D">
        <w:rPr>
          <w:rStyle w:val="ab"/>
          <w:rFonts w:ascii="宋体" w:eastAsia="宋体" w:hAnsi="宋体" w:hint="eastAsia"/>
          <w:szCs w:val="21"/>
        </w:rPr>
        <w:footnoteReference w:id="465"/>
      </w:r>
      <w:r w:rsidRPr="0078412D">
        <w:rPr>
          <w:rFonts w:ascii="宋体" w:eastAsia="宋体" w:hAnsi="宋体" w:hint="eastAsia"/>
          <w:szCs w:val="21"/>
        </w:rPr>
        <w:t>。</w:t>
      </w:r>
    </w:p>
    <w:p w:rsidR="008C1605" w:rsidRPr="0078412D" w:rsidRDefault="008C1605" w:rsidP="008C1605">
      <w:pPr>
        <w:spacing w:line="300" w:lineRule="auto"/>
        <w:ind w:firstLineChars="200" w:firstLine="420"/>
        <w:rPr>
          <w:rFonts w:ascii="宋体" w:eastAsia="宋体" w:hAnsi="宋体"/>
          <w:szCs w:val="21"/>
          <w:lang w:val="zh-CN"/>
        </w:rPr>
      </w:pPr>
      <w:r w:rsidRPr="0078412D">
        <w:rPr>
          <w:rFonts w:ascii="宋体" w:eastAsia="宋体" w:hAnsi="宋体" w:hint="eastAsia"/>
          <w:szCs w:val="21"/>
        </w:rPr>
        <w:t>朱勤文等</w:t>
      </w:r>
      <w:r w:rsidRPr="0078412D">
        <w:rPr>
          <w:rFonts w:ascii="宋体" w:eastAsia="宋体" w:hAnsi="宋体" w:hint="eastAsia"/>
          <w:szCs w:val="21"/>
          <w:lang w:val="zh-CN"/>
        </w:rPr>
        <w:t>在考古学的基础上，运用岩石学和宝玉石学的知识和技术，采用无损鉴定方法，对湖北省博物馆馆藏战国时期出土玉（石）器进行了较系统的检测和分析，鉴定出这些玉（石）器的材质种类等，从而逐步建立馆藏战国玉（石）器的考古学和宝玉石学特征数据库</w:t>
      </w:r>
      <w:r w:rsidRPr="0078412D">
        <w:rPr>
          <w:rStyle w:val="ab"/>
          <w:rFonts w:ascii="宋体" w:eastAsia="宋体" w:hAnsi="宋体"/>
          <w:szCs w:val="21"/>
          <w:lang w:val="zh-CN"/>
        </w:rPr>
        <w:footnoteReference w:id="466"/>
      </w:r>
      <w:r w:rsidRPr="0078412D">
        <w:rPr>
          <w:rFonts w:ascii="宋体" w:eastAsia="宋体" w:hAnsi="宋体" w:hint="eastAsia"/>
          <w:szCs w:val="21"/>
          <w:lang w:val="zh-CN"/>
        </w:rPr>
        <w:t>。</w:t>
      </w:r>
    </w:p>
    <w:p w:rsidR="008C1605" w:rsidRPr="0078412D" w:rsidRDefault="008C1605" w:rsidP="008C1605">
      <w:pPr>
        <w:spacing w:line="300" w:lineRule="auto"/>
        <w:ind w:firstLineChars="200" w:firstLine="420"/>
        <w:rPr>
          <w:rFonts w:ascii="宋体" w:eastAsia="宋体" w:hAnsi="宋体"/>
          <w:szCs w:val="21"/>
        </w:rPr>
      </w:pPr>
      <w:r w:rsidRPr="0078412D">
        <w:rPr>
          <w:rFonts w:ascii="宋体" w:eastAsia="宋体" w:hAnsi="宋体" w:hint="eastAsia"/>
          <w:szCs w:val="21"/>
        </w:rPr>
        <w:t>叶晓红、唐际根等人在《殷墟晚商玉器切割技术试析》一文中介绍了殷墟妇好墓玉器切割技术的</w:t>
      </w:r>
    </w:p>
    <w:tbl>
      <w:tblPr>
        <w:tblStyle w:val="a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tblGrid>
      <w:tr w:rsidR="008C1605" w:rsidRPr="00CD3692" w:rsidTr="006E5891">
        <w:trPr>
          <w:trHeight w:val="2255"/>
        </w:trPr>
        <w:tc>
          <w:tcPr>
            <w:tcW w:w="3397" w:type="dxa"/>
          </w:tcPr>
          <w:p w:rsidR="008C1605" w:rsidRPr="00CD3692" w:rsidRDefault="008C1605" w:rsidP="006E5891">
            <w:pPr>
              <w:jc w:val="center"/>
              <w:rPr>
                <w:rFonts w:ascii="黑体" w:eastAsia="黑体" w:hAnsi="黑体"/>
                <w:sz w:val="18"/>
                <w:szCs w:val="18"/>
              </w:rPr>
            </w:pPr>
            <w:r w:rsidRPr="00CD3692">
              <w:rPr>
                <w:rFonts w:ascii="黑体" w:eastAsia="黑体" w:hAnsi="黑体" w:hint="eastAsia"/>
                <w:noProof/>
                <w:sz w:val="18"/>
                <w:szCs w:val="18"/>
              </w:rPr>
              <w:drawing>
                <wp:inline distT="0" distB="0" distL="0" distR="0" wp14:anchorId="36A3DB6C" wp14:editId="4725862A">
                  <wp:extent cx="1612181" cy="1439545"/>
                  <wp:effectExtent l="0" t="0" r="7620" b="825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624725" cy="1450746"/>
                          </a:xfrm>
                          <a:prstGeom prst="rect">
                            <a:avLst/>
                          </a:prstGeom>
                          <a:noFill/>
                          <a:ln>
                            <a:noFill/>
                          </a:ln>
                        </pic:spPr>
                      </pic:pic>
                    </a:graphicData>
                  </a:graphic>
                </wp:inline>
              </w:drawing>
            </w:r>
          </w:p>
        </w:tc>
      </w:tr>
      <w:tr w:rsidR="008C1605" w:rsidRPr="00CD3692" w:rsidTr="006E5891">
        <w:tc>
          <w:tcPr>
            <w:tcW w:w="3397" w:type="dxa"/>
          </w:tcPr>
          <w:p w:rsidR="008C1605" w:rsidRPr="00CD3692" w:rsidRDefault="008C1605" w:rsidP="006E5891">
            <w:pPr>
              <w:jc w:val="center"/>
              <w:rPr>
                <w:rFonts w:ascii="黑体" w:eastAsia="黑体" w:hAnsi="黑体"/>
                <w:sz w:val="18"/>
                <w:szCs w:val="18"/>
              </w:rPr>
            </w:pPr>
            <w:r w:rsidRPr="00CD3692">
              <w:rPr>
                <w:rFonts w:ascii="黑体" w:eastAsia="黑体" w:hAnsi="黑体" w:hint="eastAsia"/>
                <w:sz w:val="18"/>
                <w:szCs w:val="18"/>
              </w:rPr>
              <w:t>图六 上海博物馆所藏“重环谷纹玉璧”</w:t>
            </w:r>
          </w:p>
        </w:tc>
      </w:tr>
    </w:tbl>
    <w:p w:rsidR="008C1605" w:rsidRPr="0078412D" w:rsidRDefault="008C1605" w:rsidP="008C1605">
      <w:pPr>
        <w:spacing w:line="300" w:lineRule="auto"/>
        <w:rPr>
          <w:rFonts w:ascii="宋体" w:eastAsia="宋体" w:hAnsi="宋体"/>
          <w:szCs w:val="21"/>
        </w:rPr>
      </w:pPr>
      <w:r w:rsidRPr="0078412D">
        <w:rPr>
          <w:rFonts w:ascii="宋体" w:eastAsia="宋体" w:hAnsi="宋体" w:hint="eastAsia"/>
          <w:szCs w:val="21"/>
        </w:rPr>
        <w:t>研究情况。殷墟晚商时期玉器开料以锯片切割技术为主。二次加工中，存在一类携带解玉砂的、硬度和韧度都</w:t>
      </w:r>
      <w:r>
        <w:rPr>
          <w:rFonts w:ascii="宋体" w:eastAsia="宋体" w:hAnsi="宋体" w:hint="eastAsia"/>
          <w:szCs w:val="21"/>
        </w:rPr>
        <w:t>较高的线状工具，被用于镂雕等工艺。另外，解玉砂技术在殷墟晚商时</w:t>
      </w:r>
      <w:r w:rsidRPr="0078412D">
        <w:rPr>
          <w:rFonts w:ascii="宋体" w:eastAsia="宋体" w:hAnsi="宋体" w:hint="eastAsia"/>
          <w:szCs w:val="21"/>
        </w:rPr>
        <w:t>可能已经产生变革</w:t>
      </w:r>
      <w:r w:rsidRPr="0078412D">
        <w:rPr>
          <w:rStyle w:val="ab"/>
          <w:rFonts w:ascii="宋体" w:eastAsia="宋体" w:hAnsi="宋体"/>
          <w:szCs w:val="21"/>
        </w:rPr>
        <w:footnoteReference w:id="467"/>
      </w:r>
      <w:r w:rsidRPr="0078412D">
        <w:rPr>
          <w:rFonts w:ascii="宋体" w:eastAsia="宋体" w:hAnsi="宋体" w:hint="eastAsia"/>
          <w:szCs w:val="21"/>
        </w:rPr>
        <w:t>。</w:t>
      </w:r>
    </w:p>
    <w:p w:rsidR="008C1605" w:rsidRDefault="008C1605" w:rsidP="008C1605">
      <w:pPr>
        <w:spacing w:line="300" w:lineRule="auto"/>
        <w:ind w:firstLineChars="200" w:firstLine="420"/>
        <w:rPr>
          <w:rFonts w:ascii="宋体" w:eastAsia="宋体" w:hAnsi="宋体"/>
          <w:szCs w:val="21"/>
        </w:rPr>
      </w:pPr>
      <w:r w:rsidRPr="0078412D">
        <w:rPr>
          <w:rFonts w:ascii="宋体" w:eastAsia="宋体" w:hAnsi="宋体" w:hint="eastAsia"/>
          <w:szCs w:val="21"/>
        </w:rPr>
        <w:t>玉瑗是璧环类玉器的一种器物类型，其萌芽可以追溯到新石器时代，是应璧、环类器物解玉之需而产生的。符合《考工记》</w:t>
      </w:r>
      <w:r>
        <w:rPr>
          <w:rFonts w:ascii="宋体" w:eastAsia="宋体" w:hAnsi="宋体" w:hint="eastAsia"/>
          <w:szCs w:val="21"/>
        </w:rPr>
        <w:t>、</w:t>
      </w:r>
      <w:r w:rsidRPr="0078412D">
        <w:rPr>
          <w:rFonts w:ascii="宋体" w:eastAsia="宋体" w:hAnsi="宋体" w:hint="eastAsia"/>
          <w:szCs w:val="21"/>
        </w:rPr>
        <w:t>《尔雅》所记载玉瑗定义的实物，大约出现于战国时期。上海博物馆所藏的一件“重环谷纹玉璧”（图六），与《考工记》所载“璧羡度</w:t>
      </w:r>
      <w:r>
        <w:rPr>
          <w:rFonts w:ascii="宋体" w:eastAsia="宋体" w:hAnsi="宋体" w:hint="eastAsia"/>
          <w:szCs w:val="21"/>
        </w:rPr>
        <w:t>尺，好三寸，以为度”符合</w:t>
      </w:r>
      <w:r w:rsidRPr="0078412D">
        <w:rPr>
          <w:rFonts w:ascii="宋体" w:eastAsia="宋体" w:hAnsi="宋体" w:hint="eastAsia"/>
          <w:szCs w:val="21"/>
        </w:rPr>
        <w:t>，应是当时璧、瑗、环三器集于一体的标准器</w:t>
      </w:r>
      <w:r w:rsidRPr="0078412D">
        <w:rPr>
          <w:rStyle w:val="ab"/>
          <w:rFonts w:ascii="宋体" w:eastAsia="宋体" w:hAnsi="宋体"/>
          <w:szCs w:val="21"/>
        </w:rPr>
        <w:footnoteReference w:id="468"/>
      </w:r>
      <w:r w:rsidRPr="0078412D">
        <w:rPr>
          <w:rFonts w:ascii="宋体" w:eastAsia="宋体" w:hAnsi="宋体" w:hint="eastAsia"/>
          <w:szCs w:val="21"/>
        </w:rPr>
        <w:t>。</w:t>
      </w:r>
    </w:p>
    <w:p w:rsidR="008C1605" w:rsidRPr="0078412D" w:rsidRDefault="008C1605" w:rsidP="008C1605">
      <w:pPr>
        <w:spacing w:line="300" w:lineRule="auto"/>
        <w:ind w:firstLineChars="200" w:firstLine="420"/>
        <w:rPr>
          <w:rFonts w:ascii="宋体" w:eastAsia="宋体" w:hAnsi="宋体"/>
          <w:szCs w:val="21"/>
        </w:rPr>
      </w:pPr>
      <w:r w:rsidRPr="0078412D">
        <w:rPr>
          <w:rFonts w:ascii="宋体" w:eastAsia="宋体" w:hAnsi="宋体" w:hint="eastAsia"/>
          <w:szCs w:val="21"/>
        </w:rPr>
        <w:t>赵瑞廷、于平等人通过对</w:t>
      </w:r>
      <w:r w:rsidRPr="0078412D">
        <w:rPr>
          <w:rFonts w:ascii="宋体" w:eastAsia="宋体" w:hAnsi="宋体"/>
          <w:szCs w:val="21"/>
        </w:rPr>
        <w:t>1960年湖南长沙杨家山铁路工地12号墓出土的龙形玉璜佩、玉剑</w:t>
      </w:r>
      <w:r w:rsidRPr="0078412D">
        <w:rPr>
          <w:rFonts w:ascii="宋体" w:eastAsia="宋体" w:hAnsi="宋体" w:hint="eastAsia"/>
          <w:szCs w:val="21"/>
        </w:rPr>
        <w:t>璏，以及</w:t>
      </w:r>
      <w:r w:rsidRPr="0078412D">
        <w:rPr>
          <w:rFonts w:ascii="宋体" w:eastAsia="宋体" w:hAnsi="宋体"/>
          <w:szCs w:val="21"/>
        </w:rPr>
        <w:t>1980年湖</w:t>
      </w:r>
      <w:r w:rsidRPr="0078412D">
        <w:rPr>
          <w:rFonts w:ascii="宋体" w:eastAsia="宋体" w:hAnsi="宋体" w:hint="eastAsia"/>
          <w:szCs w:val="21"/>
        </w:rPr>
        <w:t>南临灃九里茶厂</w:t>
      </w:r>
      <w:r w:rsidRPr="0078412D">
        <w:rPr>
          <w:rFonts w:ascii="宋体" w:eastAsia="宋体" w:hAnsi="宋体"/>
          <w:szCs w:val="21"/>
        </w:rPr>
        <w:t>1号楚墓出土的鸟形玉</w:t>
      </w:r>
      <w:r w:rsidRPr="0078412D">
        <w:rPr>
          <w:rFonts w:ascii="宋体" w:eastAsia="宋体" w:hAnsi="宋体" w:hint="eastAsia"/>
          <w:szCs w:val="21"/>
        </w:rPr>
        <w:t>觹佩和镂空双龙首纹玉璜进行科技检测发现，这</w:t>
      </w:r>
      <w:r w:rsidRPr="0078412D">
        <w:rPr>
          <w:rFonts w:ascii="宋体" w:eastAsia="宋体" w:hAnsi="宋体"/>
          <w:szCs w:val="21"/>
        </w:rPr>
        <w:t>4件战国墓葬出</w:t>
      </w:r>
      <w:r w:rsidRPr="0078412D">
        <w:rPr>
          <w:rFonts w:ascii="宋体" w:eastAsia="宋体" w:hAnsi="宋体" w:hint="eastAsia"/>
          <w:szCs w:val="21"/>
        </w:rPr>
        <w:t>土玉器的黑色沁与汞元素有着必然的关系。很可能是在墓葬埋藏环境下，汞与尸体腐烂释放出的硫，在玉器接触面长时间发生化学反应，黑色硫化汞慢慢浸润玉材而形成玉器黑漆古“水银沁”现象</w:t>
      </w:r>
      <w:r w:rsidRPr="0078412D">
        <w:rPr>
          <w:rStyle w:val="ab"/>
          <w:rFonts w:ascii="宋体" w:eastAsia="宋体" w:hAnsi="宋体"/>
          <w:szCs w:val="21"/>
        </w:rPr>
        <w:footnoteReference w:id="469"/>
      </w:r>
      <w:r w:rsidRPr="0078412D">
        <w:rPr>
          <w:rFonts w:ascii="宋体" w:eastAsia="宋体" w:hAnsi="宋体" w:hint="eastAsia"/>
          <w:szCs w:val="21"/>
        </w:rPr>
        <w:t>。</w:t>
      </w:r>
    </w:p>
    <w:p w:rsidR="008C1605" w:rsidRPr="000B7D6E" w:rsidRDefault="008C1605" w:rsidP="008C1605">
      <w:pPr>
        <w:spacing w:line="300" w:lineRule="auto"/>
        <w:rPr>
          <w:rFonts w:ascii="宋体" w:eastAsia="宋体" w:hAnsi="宋体"/>
          <w:b/>
          <w:szCs w:val="21"/>
          <w:lang w:val="zh-CN"/>
        </w:rPr>
      </w:pPr>
      <w:r w:rsidRPr="000B7D6E">
        <w:rPr>
          <w:rFonts w:ascii="宋体" w:eastAsia="宋体" w:hAnsi="宋体" w:hint="eastAsia"/>
          <w:b/>
          <w:szCs w:val="21"/>
          <w:lang w:val="zh-CN"/>
        </w:rPr>
        <w:t>3</w:t>
      </w:r>
      <w:r w:rsidRPr="000B7D6E">
        <w:rPr>
          <w:rFonts w:ascii="宋体" w:eastAsia="宋体" w:hAnsi="宋体"/>
          <w:b/>
          <w:szCs w:val="21"/>
          <w:lang w:val="zh-CN"/>
        </w:rPr>
        <w:t>.</w:t>
      </w:r>
      <w:r w:rsidRPr="000B7D6E">
        <w:rPr>
          <w:rFonts w:ascii="宋体" w:eastAsia="宋体" w:hAnsi="宋体" w:hint="eastAsia"/>
          <w:b/>
          <w:szCs w:val="21"/>
          <w:lang w:val="zh-CN"/>
        </w:rPr>
        <w:t>秦汉至隋唐</w:t>
      </w:r>
      <w:r>
        <w:rPr>
          <w:rFonts w:ascii="宋体" w:eastAsia="宋体" w:hAnsi="宋体" w:hint="eastAsia"/>
          <w:b/>
          <w:szCs w:val="21"/>
          <w:lang w:val="zh-CN"/>
        </w:rPr>
        <w:t>时期</w:t>
      </w:r>
    </w:p>
    <w:p w:rsidR="008C1605" w:rsidRPr="0078412D" w:rsidRDefault="008C1605" w:rsidP="008C1605">
      <w:pPr>
        <w:spacing w:line="300" w:lineRule="auto"/>
        <w:rPr>
          <w:rFonts w:ascii="宋体" w:eastAsia="宋体" w:hAnsi="宋体"/>
          <w:szCs w:val="21"/>
          <w:lang w:val="zh-CN"/>
        </w:rPr>
      </w:pPr>
      <w:r w:rsidRPr="0078412D">
        <w:rPr>
          <w:rFonts w:ascii="宋体" w:eastAsia="宋体" w:hAnsi="宋体" w:hint="eastAsia"/>
          <w:szCs w:val="21"/>
          <w:lang w:val="zh-CN"/>
        </w:rPr>
        <w:t xml:space="preserve">    朱歌敏在前人研究成果的基础上，整理关中地区各类秦墓出土玉器的基本资料，分析秦墓中出土葬玉的特点及此时期各类玉器的随葬情况，探明自战国中晚期开始，随着国势的逐步强大秦国渐渐摒弃西周礼制这一现象</w:t>
      </w:r>
      <w:r w:rsidRPr="0078412D">
        <w:rPr>
          <w:rStyle w:val="ab"/>
          <w:rFonts w:ascii="宋体" w:eastAsia="宋体" w:hAnsi="宋体"/>
          <w:szCs w:val="21"/>
          <w:lang w:val="zh-CN"/>
        </w:rPr>
        <w:footnoteReference w:id="470"/>
      </w:r>
      <w:r w:rsidRPr="0078412D">
        <w:rPr>
          <w:rFonts w:ascii="宋体" w:eastAsia="宋体" w:hAnsi="宋体" w:hint="eastAsia"/>
          <w:szCs w:val="21"/>
          <w:lang w:val="zh-CN"/>
        </w:rPr>
        <w:t>。</w:t>
      </w:r>
    </w:p>
    <w:p w:rsidR="008C1605" w:rsidRPr="0078412D" w:rsidRDefault="008C1605" w:rsidP="008C1605">
      <w:pPr>
        <w:spacing w:line="300" w:lineRule="auto"/>
        <w:ind w:firstLineChars="200" w:firstLine="420"/>
        <w:rPr>
          <w:rFonts w:ascii="宋体" w:eastAsia="宋体" w:hAnsi="宋体"/>
          <w:szCs w:val="21"/>
          <w:lang w:val="zh-CN"/>
        </w:rPr>
      </w:pPr>
      <w:r w:rsidRPr="0078412D">
        <w:rPr>
          <w:rFonts w:ascii="宋体" w:eastAsia="宋体" w:hAnsi="宋体" w:hint="eastAsia"/>
          <w:szCs w:val="21"/>
          <w:lang w:val="zh-CN"/>
        </w:rPr>
        <w:t>黄晓娟等以米脂县银南新区汉墓M</w:t>
      </w:r>
      <w:r w:rsidRPr="0078412D">
        <w:rPr>
          <w:rFonts w:ascii="宋体" w:eastAsia="宋体" w:hAnsi="宋体"/>
          <w:szCs w:val="21"/>
          <w:lang w:val="zh-CN"/>
        </w:rPr>
        <w:t>103</w:t>
      </w:r>
      <w:r w:rsidRPr="0078412D">
        <w:rPr>
          <w:rFonts w:ascii="宋体" w:eastAsia="宋体" w:hAnsi="宋体" w:hint="eastAsia"/>
          <w:szCs w:val="21"/>
          <w:lang w:val="zh-CN"/>
        </w:rPr>
        <w:t>出土的玉制品为对象，通过显微观察、拉曼光谱分析、</w:t>
      </w:r>
      <w:r w:rsidRPr="000B7D6E">
        <w:rPr>
          <w:rFonts w:eastAsia="宋体" w:cs="Times New Roman"/>
          <w:szCs w:val="21"/>
          <w:lang w:val="zh-CN"/>
        </w:rPr>
        <w:t>XRD</w:t>
      </w:r>
      <w:r w:rsidRPr="0078412D">
        <w:rPr>
          <w:rFonts w:ascii="宋体" w:eastAsia="宋体" w:hAnsi="宋体" w:hint="eastAsia"/>
          <w:szCs w:val="21"/>
          <w:lang w:val="zh-CN"/>
        </w:rPr>
        <w:t>分析以及红外光谱分析和扫描电镜显微分析对选取的1</w:t>
      </w:r>
      <w:r w:rsidRPr="0078412D">
        <w:rPr>
          <w:rFonts w:ascii="宋体" w:eastAsia="宋体" w:hAnsi="宋体"/>
          <w:szCs w:val="21"/>
          <w:lang w:val="zh-CN"/>
        </w:rPr>
        <w:t>1</w:t>
      </w:r>
      <w:r w:rsidRPr="0078412D">
        <w:rPr>
          <w:rFonts w:ascii="宋体" w:eastAsia="宋体" w:hAnsi="宋体" w:hint="eastAsia"/>
          <w:szCs w:val="21"/>
          <w:lang w:val="zh-CN"/>
        </w:rPr>
        <w:t>片玉片样品的材质和加工工艺以及玉片表面残留物进行了科学分析与研究。结果显示，透闪石玉是组成玉覆面及玉鞋的主要玉种，此外还有少量蛇纹石玉和石英岩玉。玉片上的红色附着物为朱砂，很有可能是用于纺织品染色。纺织品痕迹显示其为麻织物，织物可能是用于承托和固定玉片。玉片的加工痕迹显示，可能是受工艺水平限制或制作时间仓促，制作较粗糙</w:t>
      </w:r>
      <w:r w:rsidRPr="0078412D">
        <w:rPr>
          <w:rStyle w:val="ab"/>
          <w:rFonts w:ascii="宋体" w:eastAsia="宋体" w:hAnsi="宋体"/>
          <w:szCs w:val="21"/>
          <w:lang w:val="zh-CN"/>
        </w:rPr>
        <w:footnoteReference w:id="471"/>
      </w:r>
      <w:r w:rsidRPr="0078412D">
        <w:rPr>
          <w:rFonts w:ascii="宋体" w:eastAsia="宋体" w:hAnsi="宋体" w:hint="eastAsia"/>
          <w:szCs w:val="21"/>
          <w:lang w:val="zh-CN"/>
        </w:rPr>
        <w:t>。</w:t>
      </w:r>
    </w:p>
    <w:p w:rsidR="008C1605" w:rsidRPr="000B7D6E" w:rsidRDefault="008C1605" w:rsidP="008C1605">
      <w:pPr>
        <w:spacing w:line="300" w:lineRule="auto"/>
        <w:rPr>
          <w:rFonts w:ascii="宋体" w:eastAsia="宋体" w:hAnsi="宋体"/>
          <w:b/>
          <w:szCs w:val="21"/>
          <w:lang w:val="zh-CN"/>
        </w:rPr>
      </w:pPr>
      <w:r w:rsidRPr="000B7D6E">
        <w:rPr>
          <w:rFonts w:ascii="宋体" w:eastAsia="宋体" w:hAnsi="宋体" w:hint="eastAsia"/>
          <w:b/>
          <w:szCs w:val="21"/>
          <w:lang w:val="zh-CN"/>
        </w:rPr>
        <w:t>4.</w:t>
      </w:r>
      <w:r>
        <w:rPr>
          <w:rFonts w:ascii="宋体" w:eastAsia="宋体" w:hAnsi="宋体" w:hint="eastAsia"/>
          <w:b/>
          <w:szCs w:val="21"/>
          <w:lang w:val="zh-CN"/>
        </w:rPr>
        <w:t>其他</w:t>
      </w:r>
    </w:p>
    <w:p w:rsidR="008C1605" w:rsidRPr="0078412D" w:rsidRDefault="008C1605" w:rsidP="008C1605">
      <w:pPr>
        <w:spacing w:line="300" w:lineRule="auto"/>
        <w:ind w:firstLineChars="200" w:firstLine="420"/>
        <w:rPr>
          <w:rFonts w:ascii="宋体" w:eastAsia="宋体" w:hAnsi="宋体"/>
          <w:szCs w:val="21"/>
          <w:lang w:val="zh-CN"/>
        </w:rPr>
      </w:pPr>
      <w:r w:rsidRPr="0078412D">
        <w:rPr>
          <w:rFonts w:ascii="宋体" w:eastAsia="宋体" w:hAnsi="宋体" w:hint="eastAsia"/>
          <w:szCs w:val="21"/>
          <w:lang w:val="zh-CN"/>
        </w:rPr>
        <w:t>曹楠在</w:t>
      </w:r>
      <w:r w:rsidRPr="0078412D">
        <w:rPr>
          <w:rFonts w:ascii="宋体" w:eastAsia="宋体" w:hAnsi="宋体" w:hint="eastAsia"/>
          <w:szCs w:val="21"/>
        </w:rPr>
        <w:t>《加拿大皇家安大略博物馆明义士藏中国古代玉器》</w:t>
      </w:r>
      <w:r w:rsidRPr="0078412D">
        <w:rPr>
          <w:rFonts w:ascii="宋体" w:eastAsia="宋体" w:hAnsi="宋体" w:hint="eastAsia"/>
          <w:szCs w:val="21"/>
          <w:lang w:val="zh-CN"/>
        </w:rPr>
        <w:t>一文中对加</w:t>
      </w:r>
      <w:r>
        <w:rPr>
          <w:rFonts w:ascii="宋体" w:eastAsia="宋体" w:hAnsi="宋体" w:hint="eastAsia"/>
          <w:szCs w:val="21"/>
          <w:lang w:val="zh-CN"/>
        </w:rPr>
        <w:t>拿大皇家安大略博物馆收藏的部分玉器进行整理研究。文章分为两部分，</w:t>
      </w:r>
      <w:r w:rsidRPr="0078412D">
        <w:rPr>
          <w:rFonts w:ascii="宋体" w:eastAsia="宋体" w:hAnsi="宋体" w:hint="eastAsia"/>
          <w:szCs w:val="21"/>
          <w:lang w:val="zh-CN"/>
        </w:rPr>
        <w:t>第一部分为概述，作者对明义士藏的玉石器入藏时间、数量、器型等进行简略描述；第二部分为选粹与研究，主要是对部分玉器进行详细介绍并进行了相关研究</w:t>
      </w:r>
      <w:r w:rsidRPr="0078412D">
        <w:rPr>
          <w:rStyle w:val="ab"/>
          <w:rFonts w:ascii="宋体" w:eastAsia="宋体" w:hAnsi="宋体"/>
          <w:szCs w:val="21"/>
          <w:lang w:val="zh-CN"/>
        </w:rPr>
        <w:footnoteReference w:id="472"/>
      </w:r>
      <w:r w:rsidRPr="0078412D">
        <w:rPr>
          <w:rFonts w:ascii="宋体" w:eastAsia="宋体" w:hAnsi="宋体" w:hint="eastAsia"/>
          <w:szCs w:val="21"/>
          <w:lang w:val="zh-CN"/>
        </w:rPr>
        <w:t>。</w:t>
      </w:r>
    </w:p>
    <w:p w:rsidR="008C1605" w:rsidRPr="000B7D6E" w:rsidRDefault="008C1605" w:rsidP="008C1605">
      <w:pPr>
        <w:spacing w:beforeLines="50" w:before="156" w:line="300" w:lineRule="auto"/>
        <w:rPr>
          <w:rFonts w:ascii="黑体" w:eastAsia="黑体" w:hAnsi="黑体"/>
          <w:szCs w:val="21"/>
        </w:rPr>
      </w:pPr>
      <w:r w:rsidRPr="000B7D6E">
        <w:rPr>
          <w:rFonts w:ascii="黑体" w:eastAsia="黑体" w:hAnsi="黑体" w:hint="eastAsia"/>
          <w:szCs w:val="21"/>
        </w:rPr>
        <w:t>（二）理论研究</w:t>
      </w:r>
    </w:p>
    <w:p w:rsidR="008C1605" w:rsidRPr="0078412D" w:rsidRDefault="008C1605" w:rsidP="008C1605">
      <w:pPr>
        <w:spacing w:line="300" w:lineRule="auto"/>
        <w:ind w:firstLineChars="200" w:firstLine="420"/>
        <w:rPr>
          <w:rFonts w:ascii="宋体" w:eastAsia="宋体" w:hAnsi="宋体"/>
          <w:szCs w:val="21"/>
        </w:rPr>
      </w:pPr>
      <w:r w:rsidRPr="0078412D">
        <w:rPr>
          <w:rFonts w:ascii="宋体" w:eastAsia="宋体" w:hAnsi="宋体" w:hint="eastAsia"/>
          <w:szCs w:val="21"/>
        </w:rPr>
        <w:t>张忠培先生在“中华玉文化中心第五届年会”闭幕式上讲话的中心是对中国玉器与玉文化研究道路的思考，重点讨论了两个问题：一是需要将中国玉器与玉文化研究放在中国文化变革之路中进行考察；二是如何用考古学方法研究玉器与玉文化</w:t>
      </w:r>
      <w:r w:rsidRPr="0078412D">
        <w:rPr>
          <w:rStyle w:val="ab"/>
          <w:rFonts w:ascii="宋体" w:eastAsia="宋体" w:hAnsi="宋体"/>
          <w:szCs w:val="21"/>
        </w:rPr>
        <w:footnoteReference w:id="473"/>
      </w:r>
      <w:r w:rsidRPr="0078412D">
        <w:rPr>
          <w:rFonts w:ascii="宋体" w:eastAsia="宋体" w:hAnsi="宋体" w:hint="eastAsia"/>
          <w:szCs w:val="21"/>
        </w:rPr>
        <w:t>。</w:t>
      </w:r>
    </w:p>
    <w:p w:rsidR="008C1605" w:rsidRPr="000B7D6E" w:rsidRDefault="008C1605" w:rsidP="008C1605">
      <w:pPr>
        <w:spacing w:beforeLines="50" w:before="156" w:line="300" w:lineRule="auto"/>
        <w:rPr>
          <w:rFonts w:ascii="黑体" w:eastAsia="黑体" w:hAnsi="黑体"/>
          <w:szCs w:val="21"/>
        </w:rPr>
      </w:pPr>
      <w:r w:rsidRPr="000B7D6E">
        <w:rPr>
          <w:rFonts w:ascii="黑体" w:eastAsia="黑体" w:hAnsi="黑体" w:hint="eastAsia"/>
          <w:szCs w:val="21"/>
        </w:rPr>
        <w:t>（三）玉器相关研究</w:t>
      </w:r>
    </w:p>
    <w:p w:rsidR="008C1605" w:rsidRPr="0078412D" w:rsidRDefault="008C1605" w:rsidP="008C1605">
      <w:pPr>
        <w:spacing w:line="300" w:lineRule="auto"/>
        <w:ind w:firstLineChars="200" w:firstLine="420"/>
        <w:rPr>
          <w:rFonts w:ascii="宋体" w:eastAsia="宋体" w:hAnsi="宋体"/>
          <w:szCs w:val="21"/>
        </w:rPr>
      </w:pPr>
      <w:r w:rsidRPr="0078412D">
        <w:rPr>
          <w:rFonts w:ascii="宋体" w:eastAsia="宋体" w:hAnsi="宋体" w:hint="eastAsia"/>
          <w:szCs w:val="21"/>
        </w:rPr>
        <w:t>《闪玉学研究在台湾》一文主要从岩石学、矿物学、考古学、艺术美学等方面对台湾玉成矿</w:t>
      </w:r>
      <w:r>
        <w:rPr>
          <w:rFonts w:ascii="宋体" w:eastAsia="宋体" w:hAnsi="宋体" w:hint="eastAsia"/>
          <w:szCs w:val="21"/>
        </w:rPr>
        <w:t>的过程进行探讨。除此之外，作者认为从台湾玉产品之样态来看，古今</w:t>
      </w:r>
      <w:r w:rsidRPr="0078412D">
        <w:rPr>
          <w:rFonts w:ascii="宋体" w:eastAsia="宋体" w:hAnsi="宋体" w:hint="eastAsia"/>
          <w:szCs w:val="21"/>
        </w:rPr>
        <w:t>玉器不外乎路线演化、传承、师承，即</w:t>
      </w:r>
      <w:r>
        <w:rPr>
          <w:rFonts w:ascii="宋体" w:eastAsia="宋体" w:hAnsi="宋体" w:hint="eastAsia"/>
          <w:szCs w:val="21"/>
        </w:rPr>
        <w:t>先仿古、再创新。因此台湾玉未来产业方向仍应朝</w:t>
      </w:r>
      <w:r w:rsidRPr="0078412D">
        <w:rPr>
          <w:rFonts w:ascii="宋体" w:eastAsia="宋体" w:hAnsi="宋体" w:hint="eastAsia"/>
          <w:szCs w:val="21"/>
        </w:rPr>
        <w:t>以人为本、匠心独运、蔚为风潮之方向发展</w:t>
      </w:r>
      <w:r w:rsidRPr="0078412D">
        <w:rPr>
          <w:rStyle w:val="ab"/>
          <w:rFonts w:ascii="宋体" w:eastAsia="宋体" w:hAnsi="宋体"/>
          <w:szCs w:val="21"/>
        </w:rPr>
        <w:footnoteReference w:id="474"/>
      </w:r>
      <w:r w:rsidRPr="0078412D">
        <w:rPr>
          <w:rFonts w:ascii="宋体" w:eastAsia="宋体" w:hAnsi="宋体" w:hint="eastAsia"/>
          <w:szCs w:val="21"/>
        </w:rPr>
        <w:t>。</w:t>
      </w:r>
    </w:p>
    <w:p w:rsidR="008C1605" w:rsidRPr="0078412D" w:rsidRDefault="008C1605" w:rsidP="008C1605">
      <w:pPr>
        <w:spacing w:line="300" w:lineRule="auto"/>
        <w:ind w:firstLineChars="200" w:firstLine="420"/>
        <w:rPr>
          <w:rFonts w:ascii="宋体" w:eastAsia="宋体" w:hAnsi="宋体"/>
          <w:szCs w:val="21"/>
        </w:rPr>
      </w:pPr>
      <w:r w:rsidRPr="0078412D">
        <w:rPr>
          <w:rFonts w:ascii="宋体" w:eastAsia="宋体" w:hAnsi="宋体" w:hint="eastAsia"/>
          <w:szCs w:val="21"/>
        </w:rPr>
        <w:t>谷娴子根据文字记载以及传世实物，梳理了痕都斯坦玉器入传中国及发展仿制的过程。又根据前人研究，对其地域特征进行了分类总结。此外，结合对上海博物馆收藏的三件痕都斯坦玉器的纹理分析，发现痕都斯坦玉器常镶嵌玻璃代替宝石。元素组成测试可以确定玻璃的来源，亦可以辅助指示玉器的加工地。研究方法为嵌有玻璃的痕都斯坦玉器的来源研究提供了新的思路</w:t>
      </w:r>
      <w:r w:rsidRPr="0078412D">
        <w:rPr>
          <w:rStyle w:val="ab"/>
          <w:rFonts w:ascii="宋体" w:eastAsia="宋体" w:hAnsi="宋体"/>
          <w:szCs w:val="21"/>
        </w:rPr>
        <w:footnoteReference w:id="475"/>
      </w:r>
      <w:r w:rsidRPr="0078412D">
        <w:rPr>
          <w:rFonts w:ascii="宋体" w:eastAsia="宋体" w:hAnsi="宋体" w:hint="eastAsia"/>
          <w:szCs w:val="21"/>
        </w:rPr>
        <w:t>。</w:t>
      </w:r>
    </w:p>
    <w:p w:rsidR="008C1605" w:rsidRPr="0078412D" w:rsidRDefault="008C1605" w:rsidP="008C1605">
      <w:pPr>
        <w:spacing w:line="300" w:lineRule="auto"/>
        <w:ind w:firstLineChars="200" w:firstLine="420"/>
        <w:rPr>
          <w:rFonts w:ascii="宋体" w:eastAsia="宋体" w:hAnsi="宋体"/>
          <w:szCs w:val="21"/>
        </w:rPr>
      </w:pPr>
      <w:r w:rsidRPr="0078412D">
        <w:rPr>
          <w:rFonts w:ascii="宋体" w:eastAsia="宋体" w:hAnsi="宋体" w:hint="eastAsia"/>
          <w:szCs w:val="21"/>
        </w:rPr>
        <w:t>汪久文在《中国玉器时代与玉文化》中力求以一个较为广阔的视角，从人类自身发展演变及影响人类的环境变化，去探求中国玉器时代出现的必然性和合理性。全书分为八个章节，分别是：导论、玉器时代的自然环境演变及特征、玉器时代的社会发展与时代特征、玉石分离与玉器时代的形成、玉器时代的分期与前玉器时代、玉器时代的发展期及其特征、玉器时代的繁盛期及其特征、后玉器时代发展概述</w:t>
      </w:r>
      <w:r w:rsidRPr="0078412D">
        <w:rPr>
          <w:rStyle w:val="ab"/>
          <w:rFonts w:ascii="宋体" w:eastAsia="宋体" w:hAnsi="宋体"/>
          <w:szCs w:val="21"/>
        </w:rPr>
        <w:footnoteReference w:id="476"/>
      </w:r>
      <w:r w:rsidRPr="0078412D">
        <w:rPr>
          <w:rFonts w:ascii="宋体" w:eastAsia="宋体" w:hAnsi="宋体" w:hint="eastAsia"/>
          <w:szCs w:val="21"/>
        </w:rPr>
        <w:t>。</w:t>
      </w:r>
    </w:p>
    <w:p w:rsidR="008C1605" w:rsidRPr="0078412D" w:rsidRDefault="008C1605" w:rsidP="008C1605">
      <w:pPr>
        <w:spacing w:line="300" w:lineRule="auto"/>
        <w:ind w:firstLineChars="200" w:firstLine="420"/>
        <w:rPr>
          <w:rFonts w:ascii="宋体" w:eastAsia="宋体" w:hAnsi="宋体"/>
          <w:szCs w:val="21"/>
        </w:rPr>
      </w:pPr>
      <w:r w:rsidRPr="0078412D">
        <w:rPr>
          <w:rFonts w:ascii="宋体" w:eastAsia="宋体" w:hAnsi="宋体" w:hint="eastAsia"/>
          <w:szCs w:val="21"/>
        </w:rPr>
        <w:t>《丝绸之路与玉文化研究》中收录相关玉文化论文</w:t>
      </w:r>
      <w:r w:rsidRPr="0078412D">
        <w:rPr>
          <w:rFonts w:ascii="宋体" w:eastAsia="宋体" w:hAnsi="宋体"/>
          <w:szCs w:val="21"/>
        </w:rPr>
        <w:t>22</w:t>
      </w:r>
      <w:r>
        <w:rPr>
          <w:rFonts w:ascii="宋体" w:eastAsia="宋体" w:hAnsi="宋体"/>
          <w:szCs w:val="21"/>
        </w:rPr>
        <w:t>篇，涉及的时代范围较长，不仅有战国时期</w:t>
      </w:r>
      <w:r w:rsidRPr="0078412D">
        <w:rPr>
          <w:rFonts w:ascii="宋体" w:eastAsia="宋体" w:hAnsi="宋体"/>
          <w:szCs w:val="21"/>
        </w:rPr>
        <w:t>就已经被开采的马鬃山玉矿，亦包括乾隆宫廷玉器的研究。除此之外，所收文章在研究的方式与方法</w:t>
      </w:r>
      <w:r>
        <w:rPr>
          <w:rFonts w:ascii="宋体" w:eastAsia="宋体" w:hAnsi="宋体"/>
          <w:szCs w:val="21"/>
        </w:rPr>
        <w:t>上</w:t>
      </w:r>
      <w:r w:rsidRPr="0078412D">
        <w:rPr>
          <w:rFonts w:ascii="宋体" w:eastAsia="宋体" w:hAnsi="宋体"/>
          <w:szCs w:val="21"/>
        </w:rPr>
        <w:t>也较为多样，不少新兴的科学技术也被应用</w:t>
      </w:r>
      <w:r>
        <w:rPr>
          <w:rFonts w:ascii="宋体" w:eastAsia="宋体" w:hAnsi="宋体"/>
          <w:szCs w:val="21"/>
        </w:rPr>
        <w:t>于</w:t>
      </w:r>
      <w:r w:rsidRPr="0078412D">
        <w:rPr>
          <w:rFonts w:ascii="宋体" w:eastAsia="宋体" w:hAnsi="宋体"/>
          <w:szCs w:val="21"/>
        </w:rPr>
        <w:t>玉器的研究之上</w:t>
      </w:r>
      <w:r w:rsidRPr="0078412D">
        <w:rPr>
          <w:rStyle w:val="ab"/>
          <w:rFonts w:ascii="宋体" w:eastAsia="宋体" w:hAnsi="宋体"/>
          <w:szCs w:val="21"/>
        </w:rPr>
        <w:footnoteReference w:id="477"/>
      </w:r>
      <w:r w:rsidRPr="0078412D">
        <w:rPr>
          <w:rFonts w:ascii="宋体" w:eastAsia="宋体" w:hAnsi="宋体"/>
          <w:szCs w:val="21"/>
        </w:rPr>
        <w:t>。</w:t>
      </w:r>
    </w:p>
    <w:p w:rsidR="008C1605" w:rsidRDefault="008C1605" w:rsidP="008C1605">
      <w:pPr>
        <w:spacing w:line="300" w:lineRule="auto"/>
        <w:rPr>
          <w:rFonts w:ascii="宋体" w:eastAsia="宋体" w:hAnsi="宋体"/>
          <w:szCs w:val="21"/>
        </w:rPr>
      </w:pPr>
    </w:p>
    <w:p w:rsidR="008C1605" w:rsidRPr="000B7D6E" w:rsidRDefault="008C1605" w:rsidP="008C1605">
      <w:pPr>
        <w:jc w:val="center"/>
        <w:rPr>
          <w:rFonts w:ascii="黑体" w:eastAsia="黑体" w:hAnsi="黑体"/>
          <w:sz w:val="24"/>
          <w:szCs w:val="24"/>
        </w:rPr>
      </w:pPr>
      <w:r w:rsidRPr="000B7D6E">
        <w:rPr>
          <w:rFonts w:ascii="黑体" w:eastAsia="黑体" w:hAnsi="黑体"/>
          <w:sz w:val="24"/>
          <w:szCs w:val="24"/>
        </w:rPr>
        <w:t>三</w:t>
      </w:r>
      <w:r w:rsidRPr="000B7D6E">
        <w:rPr>
          <w:rFonts w:ascii="黑体" w:eastAsia="黑体" w:hAnsi="黑体" w:hint="eastAsia"/>
          <w:sz w:val="24"/>
          <w:szCs w:val="24"/>
        </w:rPr>
        <w:t xml:space="preserve">  展览及图录</w:t>
      </w:r>
    </w:p>
    <w:p w:rsidR="008C1605" w:rsidRDefault="008C1605" w:rsidP="008C1605">
      <w:pPr>
        <w:ind w:firstLineChars="200" w:firstLine="420"/>
        <w:rPr>
          <w:rFonts w:ascii="宋体" w:eastAsia="宋体" w:hAnsi="宋体"/>
          <w:szCs w:val="21"/>
        </w:rPr>
      </w:pPr>
    </w:p>
    <w:p w:rsidR="008C1605" w:rsidRDefault="008C1605" w:rsidP="008C1605">
      <w:pPr>
        <w:spacing w:line="300" w:lineRule="auto"/>
        <w:ind w:firstLineChars="200" w:firstLine="420"/>
        <w:rPr>
          <w:rFonts w:ascii="宋体" w:eastAsia="宋体" w:hAnsi="宋体"/>
          <w:szCs w:val="21"/>
        </w:rPr>
      </w:pPr>
      <w:r w:rsidRPr="0078412D">
        <w:rPr>
          <w:rFonts w:ascii="宋体" w:eastAsia="宋体" w:hAnsi="宋体" w:hint="eastAsia"/>
          <w:szCs w:val="21"/>
        </w:rPr>
        <w:t>《天水文物精华》一书分为石器、陶器、玉器、青铜器、瓷器、金银器等</w:t>
      </w:r>
      <w:r w:rsidRPr="0078412D">
        <w:rPr>
          <w:rFonts w:ascii="宋体" w:eastAsia="宋体" w:hAnsi="宋体"/>
          <w:szCs w:val="21"/>
        </w:rPr>
        <w:t>9个部分对天水馆藏珍贵文物资料进行了展示。在描述中采取图片、文字描述等手法，力求真实、客观、准确反映文物，融艺术性、鉴赏性、可读性为一体</w:t>
      </w:r>
      <w:r w:rsidRPr="0078412D">
        <w:rPr>
          <w:rFonts w:ascii="宋体" w:eastAsia="宋体" w:hAnsi="宋体" w:hint="eastAsia"/>
          <w:szCs w:val="21"/>
        </w:rPr>
        <w:t>（图七）</w:t>
      </w:r>
      <w:r w:rsidRPr="0078412D">
        <w:rPr>
          <w:rStyle w:val="ab"/>
          <w:rFonts w:ascii="宋体" w:eastAsia="宋体" w:hAnsi="宋体"/>
          <w:szCs w:val="21"/>
        </w:rPr>
        <w:footnoteReference w:id="478"/>
      </w:r>
      <w:r w:rsidRPr="0078412D">
        <w:rPr>
          <w:rFonts w:ascii="宋体" w:eastAsia="宋体" w:hAnsi="宋体"/>
          <w:szCs w:val="21"/>
        </w:rPr>
        <w:t>。</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930"/>
      </w:tblGrid>
      <w:tr w:rsidR="008C1605" w:rsidRPr="000B7D6E" w:rsidTr="006E5891">
        <w:trPr>
          <w:jc w:val="center"/>
        </w:trPr>
        <w:tc>
          <w:tcPr>
            <w:tcW w:w="5245" w:type="dxa"/>
          </w:tcPr>
          <w:p w:rsidR="008C1605" w:rsidRPr="000B7D6E" w:rsidRDefault="008C1605" w:rsidP="006E5891">
            <w:pPr>
              <w:jc w:val="center"/>
              <w:rPr>
                <w:rFonts w:ascii="黑体" w:eastAsia="黑体" w:hAnsi="黑体"/>
                <w:sz w:val="18"/>
                <w:szCs w:val="18"/>
              </w:rPr>
            </w:pPr>
            <w:r w:rsidRPr="000B7D6E">
              <w:rPr>
                <w:rFonts w:ascii="黑体" w:eastAsia="黑体" w:hAnsi="黑体" w:hint="eastAsia"/>
                <w:noProof/>
                <w:sz w:val="18"/>
                <w:szCs w:val="18"/>
              </w:rPr>
              <w:drawing>
                <wp:inline distT="0" distB="0" distL="0" distR="0" wp14:anchorId="0598E17D" wp14:editId="550F1EEC">
                  <wp:extent cx="2921117" cy="126000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921117" cy="1260000"/>
                          </a:xfrm>
                          <a:prstGeom prst="rect">
                            <a:avLst/>
                          </a:prstGeom>
                          <a:noFill/>
                          <a:ln>
                            <a:noFill/>
                          </a:ln>
                        </pic:spPr>
                      </pic:pic>
                    </a:graphicData>
                  </a:graphic>
                </wp:inline>
              </w:drawing>
            </w:r>
          </w:p>
        </w:tc>
        <w:tc>
          <w:tcPr>
            <w:tcW w:w="3930" w:type="dxa"/>
          </w:tcPr>
          <w:p w:rsidR="008C1605" w:rsidRPr="000B7D6E" w:rsidRDefault="008C1605" w:rsidP="006E5891">
            <w:pPr>
              <w:jc w:val="center"/>
              <w:rPr>
                <w:rFonts w:ascii="黑体" w:eastAsia="黑体" w:hAnsi="黑体"/>
                <w:sz w:val="18"/>
                <w:szCs w:val="18"/>
              </w:rPr>
            </w:pPr>
            <w:r w:rsidRPr="000B7D6E">
              <w:rPr>
                <w:rFonts w:ascii="黑体" w:eastAsia="黑体" w:hAnsi="黑体"/>
                <w:noProof/>
                <w:sz w:val="18"/>
                <w:szCs w:val="18"/>
              </w:rPr>
              <w:drawing>
                <wp:inline distT="0" distB="0" distL="0" distR="0" wp14:anchorId="40222B83" wp14:editId="79EC0A04">
                  <wp:extent cx="2122105" cy="126000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122105" cy="1260000"/>
                          </a:xfrm>
                          <a:prstGeom prst="rect">
                            <a:avLst/>
                          </a:prstGeom>
                          <a:noFill/>
                        </pic:spPr>
                      </pic:pic>
                    </a:graphicData>
                  </a:graphic>
                </wp:inline>
              </w:drawing>
            </w:r>
          </w:p>
        </w:tc>
      </w:tr>
      <w:tr w:rsidR="008C1605" w:rsidRPr="000B7D6E" w:rsidTr="006E5891">
        <w:trPr>
          <w:jc w:val="center"/>
        </w:trPr>
        <w:tc>
          <w:tcPr>
            <w:tcW w:w="9175" w:type="dxa"/>
            <w:gridSpan w:val="2"/>
          </w:tcPr>
          <w:p w:rsidR="008C1605" w:rsidRPr="000B7D6E" w:rsidRDefault="008C1605" w:rsidP="006E5891">
            <w:pPr>
              <w:jc w:val="center"/>
              <w:rPr>
                <w:rFonts w:ascii="黑体" w:eastAsia="黑体" w:hAnsi="黑体"/>
                <w:sz w:val="18"/>
                <w:szCs w:val="18"/>
              </w:rPr>
            </w:pPr>
            <w:r w:rsidRPr="000B7D6E">
              <w:rPr>
                <w:rFonts w:ascii="黑体" w:eastAsia="黑体" w:hAnsi="黑体" w:hint="eastAsia"/>
                <w:noProof/>
                <w:sz w:val="18"/>
                <w:szCs w:val="18"/>
              </w:rPr>
              <w:t>图七 《天水文物精华》中收录的秦谷纹玉璜和宋青玉盏</w:t>
            </w:r>
          </w:p>
        </w:tc>
      </w:tr>
    </w:tbl>
    <w:p w:rsidR="008C1605" w:rsidRPr="0078412D" w:rsidRDefault="008C1605" w:rsidP="008C1605">
      <w:pPr>
        <w:spacing w:beforeLines="50" w:before="156" w:line="300" w:lineRule="auto"/>
        <w:ind w:firstLineChars="200" w:firstLine="420"/>
        <w:rPr>
          <w:rFonts w:ascii="宋体" w:eastAsia="宋体" w:hAnsi="宋体"/>
          <w:szCs w:val="21"/>
        </w:rPr>
      </w:pPr>
      <w:r w:rsidRPr="0078412D">
        <w:rPr>
          <w:rFonts w:ascii="宋体" w:eastAsia="宋体" w:hAnsi="宋体" w:hint="eastAsia"/>
          <w:szCs w:val="21"/>
        </w:rPr>
        <w:t>为迎接南水北调中线工程通水，展示河南省在南水北调工程中的文物保护成果，河南省文物局、河南省南水北调中线工程建设领导小组办公室决定在安阳博物馆举办“南水北调中线工程河南段文物保护成果展”，集中展示南水北调发现的文物精品。此次展览选取各类文物</w:t>
      </w:r>
      <w:r w:rsidRPr="0078412D">
        <w:rPr>
          <w:rFonts w:ascii="宋体" w:eastAsia="宋体" w:hAnsi="宋体"/>
          <w:szCs w:val="21"/>
        </w:rPr>
        <w:t>3800余件，种类包括骨器、石器、蚌器、角器、陶器、瓷器、金银器、玉器、铜镜、墓志等。器形多种多样，年代序列完整，包含了从旧石器时代至清代的各类文物。本次展览的图录按照地区分为8个部分，分别是南阳、平顶山、许昌、郑州、新乡、焦作、鹤壁、安阳。在介绍上采用图文并茂的方式，方便</w:t>
      </w:r>
      <w:r w:rsidRPr="0078412D">
        <w:rPr>
          <w:rFonts w:ascii="宋体" w:eastAsia="宋体" w:hAnsi="宋体" w:hint="eastAsia"/>
          <w:szCs w:val="21"/>
        </w:rPr>
        <w:t>阅读</w:t>
      </w:r>
      <w:r w:rsidRPr="0078412D">
        <w:rPr>
          <w:rStyle w:val="ab"/>
          <w:rFonts w:ascii="宋体" w:eastAsia="宋体" w:hAnsi="宋体"/>
          <w:szCs w:val="21"/>
        </w:rPr>
        <w:footnoteReference w:id="479"/>
      </w:r>
      <w:r w:rsidRPr="0078412D">
        <w:rPr>
          <w:rFonts w:ascii="宋体" w:eastAsia="宋体" w:hAnsi="宋体" w:hint="eastAsia"/>
          <w:szCs w:val="21"/>
        </w:rPr>
        <w:t>。</w:t>
      </w:r>
    </w:p>
    <w:p w:rsidR="008C1605" w:rsidRDefault="008C1605" w:rsidP="008C1605">
      <w:pPr>
        <w:spacing w:line="300" w:lineRule="auto"/>
        <w:ind w:firstLineChars="200" w:firstLine="420"/>
        <w:rPr>
          <w:rFonts w:ascii="宋体" w:eastAsia="宋体" w:hAnsi="宋体"/>
          <w:szCs w:val="21"/>
        </w:rPr>
      </w:pPr>
      <w:r>
        <w:rPr>
          <w:rFonts w:ascii="宋体" w:eastAsia="宋体" w:hAnsi="宋体" w:hint="eastAsia"/>
          <w:szCs w:val="21"/>
        </w:rPr>
        <w:t>张家港位于江苏省南部，北临</w:t>
      </w:r>
      <w:r w:rsidRPr="0078412D">
        <w:rPr>
          <w:rFonts w:ascii="宋体" w:eastAsia="宋体" w:hAnsi="宋体" w:hint="eastAsia"/>
          <w:szCs w:val="21"/>
        </w:rPr>
        <w:t>长江入海口黄金水道，南依太湖流域广袤平原，地处沿海和长江两大经济带的交汇处。张家港博物馆</w:t>
      </w:r>
      <w:r>
        <w:rPr>
          <w:rFonts w:ascii="宋体" w:eastAsia="宋体" w:hAnsi="宋体" w:hint="eastAsia"/>
          <w:szCs w:val="21"/>
        </w:rPr>
        <w:t>编写的《文明溯源——张家港文物精粹》一书对张家港博物馆馆藏文物及</w:t>
      </w:r>
      <w:r w:rsidRPr="0078412D">
        <w:rPr>
          <w:rFonts w:ascii="宋体" w:eastAsia="宋体" w:hAnsi="宋体" w:hint="eastAsia"/>
          <w:szCs w:val="21"/>
        </w:rPr>
        <w:t>本地重要历史遗迹进行了一次集中记录与介绍。全书依据</w:t>
      </w:r>
      <w:r>
        <w:rPr>
          <w:rFonts w:ascii="宋体" w:eastAsia="宋体" w:hAnsi="宋体" w:hint="eastAsia"/>
          <w:szCs w:val="21"/>
        </w:rPr>
        <w:t>地方文物特色，分为图版和文字两部分。图版部分</w:t>
      </w:r>
      <w:r w:rsidRPr="0078412D">
        <w:rPr>
          <w:rFonts w:ascii="宋体" w:eastAsia="宋体" w:hAnsi="宋体" w:hint="eastAsia"/>
          <w:szCs w:val="21"/>
        </w:rPr>
        <w:t>分为玉石器、陶瓷器、金属器、碑刻、建筑构件、书画等</w:t>
      </w:r>
      <w:r w:rsidRPr="0078412D">
        <w:rPr>
          <w:rFonts w:ascii="宋体" w:eastAsia="宋体" w:hAnsi="宋体"/>
          <w:szCs w:val="21"/>
        </w:rPr>
        <w:t>6个栏目，以高清图片配以解说的形式展现出土文物形态与功能；文字部分以论文的形式深入浅出地解读张家港特色文物背后的故事，内容包括陶器、玉器、青铜</w:t>
      </w:r>
      <w:r w:rsidRPr="0078412D">
        <w:rPr>
          <w:rFonts w:ascii="宋体" w:eastAsia="宋体" w:hAnsi="宋体" w:hint="eastAsia"/>
          <w:szCs w:val="21"/>
        </w:rPr>
        <w:t>器等（图八）</w:t>
      </w:r>
      <w:r w:rsidRPr="0078412D">
        <w:rPr>
          <w:rStyle w:val="ab"/>
          <w:rFonts w:ascii="宋体" w:eastAsia="宋体" w:hAnsi="宋体"/>
          <w:szCs w:val="21"/>
        </w:rPr>
        <w:footnoteReference w:id="480"/>
      </w:r>
      <w:r w:rsidRPr="0078412D">
        <w:rPr>
          <w:rFonts w:ascii="宋体" w:eastAsia="宋体" w:hAnsi="宋体" w:hint="eastAsia"/>
          <w:szCs w:val="21"/>
        </w:rPr>
        <w:t>。</w:t>
      </w:r>
    </w:p>
    <w:tbl>
      <w:tblPr>
        <w:tblStyle w:val="a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0"/>
        <w:gridCol w:w="4765"/>
      </w:tblGrid>
      <w:tr w:rsidR="008C1605" w:rsidRPr="00553990" w:rsidTr="006E5891">
        <w:trPr>
          <w:jc w:val="center"/>
        </w:trPr>
        <w:tc>
          <w:tcPr>
            <w:tcW w:w="2406" w:type="pct"/>
          </w:tcPr>
          <w:p w:rsidR="008C1605" w:rsidRPr="00553990" w:rsidRDefault="008C1605" w:rsidP="006E5891">
            <w:pPr>
              <w:jc w:val="center"/>
              <w:rPr>
                <w:rFonts w:ascii="黑体" w:eastAsia="黑体" w:hAnsi="黑体"/>
                <w:sz w:val="18"/>
                <w:szCs w:val="18"/>
              </w:rPr>
            </w:pPr>
            <w:r w:rsidRPr="00553990">
              <w:rPr>
                <w:rFonts w:ascii="黑体" w:eastAsia="黑体" w:hAnsi="黑体" w:hint="eastAsia"/>
                <w:noProof/>
                <w:sz w:val="18"/>
                <w:szCs w:val="18"/>
              </w:rPr>
              <w:drawing>
                <wp:inline distT="0" distB="0" distL="0" distR="0" wp14:anchorId="6F493BF4" wp14:editId="678DED42">
                  <wp:extent cx="1178251" cy="1260000"/>
                  <wp:effectExtent l="0" t="0" r="3175"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1178251" cy="1260000"/>
                          </a:xfrm>
                          <a:prstGeom prst="rect">
                            <a:avLst/>
                          </a:prstGeom>
                          <a:noFill/>
                          <a:ln>
                            <a:noFill/>
                          </a:ln>
                        </pic:spPr>
                      </pic:pic>
                    </a:graphicData>
                  </a:graphic>
                </wp:inline>
              </w:drawing>
            </w:r>
          </w:p>
        </w:tc>
        <w:tc>
          <w:tcPr>
            <w:tcW w:w="2594" w:type="pct"/>
          </w:tcPr>
          <w:p w:rsidR="008C1605" w:rsidRPr="00553990" w:rsidRDefault="008C1605" w:rsidP="006E5891">
            <w:pPr>
              <w:jc w:val="center"/>
              <w:rPr>
                <w:rFonts w:ascii="黑体" w:eastAsia="黑体" w:hAnsi="黑体"/>
                <w:sz w:val="18"/>
                <w:szCs w:val="18"/>
              </w:rPr>
            </w:pPr>
            <w:r w:rsidRPr="00553990">
              <w:rPr>
                <w:rFonts w:ascii="黑体" w:eastAsia="黑体" w:hAnsi="黑体" w:hint="eastAsia"/>
                <w:noProof/>
                <w:sz w:val="18"/>
                <w:szCs w:val="18"/>
              </w:rPr>
              <w:drawing>
                <wp:inline distT="0" distB="0" distL="0" distR="0" wp14:anchorId="4AD3F34A" wp14:editId="40293074">
                  <wp:extent cx="1473705" cy="126000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1473705" cy="1260000"/>
                          </a:xfrm>
                          <a:prstGeom prst="rect">
                            <a:avLst/>
                          </a:prstGeom>
                          <a:noFill/>
                          <a:ln>
                            <a:noFill/>
                          </a:ln>
                        </pic:spPr>
                      </pic:pic>
                    </a:graphicData>
                  </a:graphic>
                </wp:inline>
              </w:drawing>
            </w:r>
          </w:p>
        </w:tc>
      </w:tr>
      <w:tr w:rsidR="008C1605" w:rsidRPr="00553990" w:rsidTr="006E5891">
        <w:trPr>
          <w:jc w:val="center"/>
        </w:trPr>
        <w:tc>
          <w:tcPr>
            <w:tcW w:w="5000" w:type="pct"/>
            <w:gridSpan w:val="2"/>
          </w:tcPr>
          <w:p w:rsidR="008C1605" w:rsidRPr="00553990" w:rsidRDefault="008C1605" w:rsidP="006E5891">
            <w:pPr>
              <w:jc w:val="center"/>
              <w:rPr>
                <w:rFonts w:ascii="黑体" w:eastAsia="黑体" w:hAnsi="黑体"/>
                <w:sz w:val="18"/>
                <w:szCs w:val="18"/>
              </w:rPr>
            </w:pPr>
            <w:r w:rsidRPr="00553990">
              <w:rPr>
                <w:rFonts w:ascii="黑体" w:eastAsia="黑体" w:hAnsi="黑体" w:hint="eastAsia"/>
                <w:sz w:val="18"/>
                <w:szCs w:val="18"/>
              </w:rPr>
              <w:t>图八 张家港博物馆</w:t>
            </w:r>
            <w:r w:rsidRPr="00553990">
              <w:rPr>
                <w:rFonts w:ascii="黑体" w:eastAsia="黑体" w:hAnsi="黑体"/>
                <w:sz w:val="18"/>
                <w:szCs w:val="18"/>
              </w:rPr>
              <w:t>馆藏</w:t>
            </w:r>
            <w:r w:rsidRPr="00553990">
              <w:rPr>
                <w:rFonts w:ascii="黑体" w:eastAsia="黑体" w:hAnsi="黑体" w:hint="eastAsia"/>
                <w:sz w:val="18"/>
                <w:szCs w:val="18"/>
              </w:rPr>
              <w:t>勾云形</w:t>
            </w:r>
            <w:r w:rsidRPr="00553990">
              <w:rPr>
                <w:rFonts w:ascii="黑体" w:eastAsia="黑体" w:hAnsi="黑体"/>
                <w:sz w:val="18"/>
                <w:szCs w:val="18"/>
              </w:rPr>
              <w:t>玉饰和</w:t>
            </w:r>
            <w:r w:rsidRPr="00553990">
              <w:rPr>
                <w:rFonts w:ascii="黑体" w:eastAsia="黑体" w:hAnsi="黑体" w:hint="eastAsia"/>
                <w:sz w:val="18"/>
                <w:szCs w:val="18"/>
              </w:rPr>
              <w:t>带齿玉饰</w:t>
            </w:r>
          </w:p>
        </w:tc>
      </w:tr>
    </w:tbl>
    <w:p w:rsidR="008C1605" w:rsidRDefault="008C1605" w:rsidP="008C1605">
      <w:pPr>
        <w:spacing w:beforeLines="50" w:before="156" w:line="300" w:lineRule="auto"/>
        <w:ind w:firstLineChars="200" w:firstLine="420"/>
        <w:rPr>
          <w:rFonts w:ascii="宋体" w:eastAsia="宋体" w:hAnsi="宋体"/>
          <w:szCs w:val="21"/>
        </w:rPr>
      </w:pPr>
      <w:r w:rsidRPr="0078412D">
        <w:rPr>
          <w:rFonts w:ascii="宋体" w:eastAsia="宋体" w:hAnsi="宋体"/>
          <w:szCs w:val="21"/>
        </w:rPr>
        <w:t>2016年11月，北京艺术博物馆与徐州博物馆联合推出《龙飞凤舞——汉代诸侯王墓出土玉器展》，为延展展览内容、推动相关研究，特编辑出版《龙飞凤舞——徐州汉代楚王墓出土玉器》一书。全书分为三大部分：赏析篇、论述篇和文献篇。赏析篇内收录了狮子山、北洞山、东洞山等楚王墓出土的部分精美玉器，还收录了若干高等级陪葬墓出土的玉器。玉器种类涉及礼仪用玉、装饰用玉、葬玉、生活用玉等多个种类</w:t>
      </w:r>
      <w:r w:rsidRPr="0078412D">
        <w:rPr>
          <w:rFonts w:ascii="宋体" w:eastAsia="宋体" w:hAnsi="宋体" w:hint="eastAsia"/>
          <w:szCs w:val="21"/>
        </w:rPr>
        <w:t>（图九）</w:t>
      </w:r>
      <w:r w:rsidRPr="0078412D">
        <w:rPr>
          <w:rStyle w:val="ab"/>
          <w:rFonts w:ascii="宋体" w:eastAsia="宋体" w:hAnsi="宋体"/>
          <w:szCs w:val="21"/>
        </w:rPr>
        <w:footnoteReference w:id="481"/>
      </w:r>
      <w:r w:rsidRPr="0078412D">
        <w:rPr>
          <w:rFonts w:ascii="宋体" w:eastAsia="宋体" w:hAnsi="宋体"/>
          <w:szCs w:val="21"/>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4588"/>
      </w:tblGrid>
      <w:tr w:rsidR="008C1605" w:rsidRPr="00553990" w:rsidTr="006E5891">
        <w:tc>
          <w:tcPr>
            <w:tcW w:w="4587" w:type="dxa"/>
          </w:tcPr>
          <w:p w:rsidR="008C1605" w:rsidRPr="00553990" w:rsidRDefault="008C1605" w:rsidP="006E5891">
            <w:pPr>
              <w:jc w:val="center"/>
              <w:rPr>
                <w:rFonts w:ascii="黑体" w:eastAsia="黑体" w:hAnsi="黑体"/>
                <w:sz w:val="18"/>
                <w:szCs w:val="18"/>
              </w:rPr>
            </w:pPr>
            <w:r w:rsidRPr="00553990">
              <w:rPr>
                <w:rFonts w:ascii="黑体" w:eastAsia="黑体" w:hAnsi="黑体" w:hint="eastAsia"/>
                <w:noProof/>
                <w:sz w:val="18"/>
                <w:szCs w:val="18"/>
              </w:rPr>
              <w:drawing>
                <wp:inline distT="0" distB="0" distL="0" distR="0" wp14:anchorId="0734B26D" wp14:editId="0BADC2BD">
                  <wp:extent cx="1735161" cy="162000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1735161" cy="1620000"/>
                          </a:xfrm>
                          <a:prstGeom prst="rect">
                            <a:avLst/>
                          </a:prstGeom>
                          <a:noFill/>
                          <a:ln>
                            <a:noFill/>
                          </a:ln>
                        </pic:spPr>
                      </pic:pic>
                    </a:graphicData>
                  </a:graphic>
                </wp:inline>
              </w:drawing>
            </w:r>
          </w:p>
        </w:tc>
        <w:tc>
          <w:tcPr>
            <w:tcW w:w="4588" w:type="dxa"/>
          </w:tcPr>
          <w:p w:rsidR="008C1605" w:rsidRPr="00553990" w:rsidRDefault="008C1605" w:rsidP="006E5891">
            <w:pPr>
              <w:spacing w:beforeLines="50" w:before="156"/>
              <w:jc w:val="center"/>
              <w:rPr>
                <w:rFonts w:ascii="黑体" w:eastAsia="黑体" w:hAnsi="黑体"/>
                <w:sz w:val="18"/>
                <w:szCs w:val="18"/>
              </w:rPr>
            </w:pPr>
            <w:r w:rsidRPr="00553990">
              <w:rPr>
                <w:rFonts w:ascii="黑体" w:eastAsia="黑体" w:hAnsi="黑体" w:hint="eastAsia"/>
                <w:noProof/>
                <w:sz w:val="18"/>
                <w:szCs w:val="18"/>
              </w:rPr>
              <w:drawing>
                <wp:inline distT="0" distB="0" distL="0" distR="0" wp14:anchorId="2414768C" wp14:editId="4014A0F1">
                  <wp:extent cx="980908" cy="162000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980908" cy="1620000"/>
                          </a:xfrm>
                          <a:prstGeom prst="rect">
                            <a:avLst/>
                          </a:prstGeom>
                          <a:noFill/>
                          <a:ln>
                            <a:noFill/>
                          </a:ln>
                        </pic:spPr>
                      </pic:pic>
                    </a:graphicData>
                  </a:graphic>
                </wp:inline>
              </w:drawing>
            </w:r>
          </w:p>
        </w:tc>
      </w:tr>
      <w:tr w:rsidR="008C1605" w:rsidRPr="00553990" w:rsidTr="006E5891">
        <w:tc>
          <w:tcPr>
            <w:tcW w:w="9175" w:type="dxa"/>
            <w:gridSpan w:val="2"/>
          </w:tcPr>
          <w:p w:rsidR="008C1605" w:rsidRPr="00553990" w:rsidRDefault="008C1605" w:rsidP="006E5891">
            <w:pPr>
              <w:jc w:val="center"/>
              <w:rPr>
                <w:rFonts w:ascii="黑体" w:eastAsia="黑体" w:hAnsi="黑体"/>
                <w:sz w:val="18"/>
                <w:szCs w:val="18"/>
              </w:rPr>
            </w:pPr>
            <w:r w:rsidRPr="00553990">
              <w:rPr>
                <w:rFonts w:ascii="黑体" w:eastAsia="黑体" w:hAnsi="黑体" w:hint="eastAsia"/>
                <w:sz w:val="18"/>
                <w:szCs w:val="18"/>
              </w:rPr>
              <w:t>图九 徐州博物馆藏玉面罩和青玉龙形佩</w:t>
            </w:r>
          </w:p>
        </w:tc>
      </w:tr>
    </w:tbl>
    <w:p w:rsidR="008C1605" w:rsidRPr="0078412D" w:rsidRDefault="008C1605" w:rsidP="008C1605">
      <w:pPr>
        <w:spacing w:line="300" w:lineRule="auto"/>
        <w:ind w:firstLineChars="200" w:firstLine="420"/>
        <w:rPr>
          <w:rFonts w:ascii="宋体" w:eastAsia="宋体" w:hAnsi="宋体"/>
          <w:szCs w:val="21"/>
        </w:rPr>
      </w:pPr>
      <w:r w:rsidRPr="0078412D">
        <w:rPr>
          <w:rFonts w:ascii="宋体" w:eastAsia="宋体" w:hAnsi="宋体" w:hint="eastAsia"/>
          <w:szCs w:val="21"/>
        </w:rPr>
        <w:t>《加拿大皇家安大略博物馆藏中国古代玉器》一书是以全面整理和发表现存于加拿大安大略博物馆的将近</w:t>
      </w:r>
      <w:r w:rsidRPr="0078412D">
        <w:rPr>
          <w:rFonts w:ascii="宋体" w:eastAsia="宋体" w:hAnsi="宋体"/>
          <w:szCs w:val="21"/>
        </w:rPr>
        <w:t>1400件中国古代玉器为目的，除了若干雷同残件、服装饰品、屏风家具插件外，全部藏品均出版发表，其中361件玉器编为</w:t>
      </w:r>
      <w:r>
        <w:rPr>
          <w:rFonts w:ascii="宋体" w:eastAsia="宋体" w:hAnsi="宋体"/>
          <w:szCs w:val="21"/>
        </w:rPr>
        <w:t>1-</w:t>
      </w:r>
      <w:r w:rsidRPr="0078412D">
        <w:rPr>
          <w:rFonts w:ascii="宋体" w:eastAsia="宋体" w:hAnsi="宋体"/>
          <w:szCs w:val="21"/>
        </w:rPr>
        <w:t>291号刊于“馆藏中国古代玉器选粹”部分以图版展示，其他991件玉器则以696幅缩略图形式刊于“馆藏中国古代玉器概览”部分作为参考。本书依据时间顺序，以纯描述形式撰写，从而使读者能欣赏到最齐全的</w:t>
      </w:r>
      <w:r>
        <w:rPr>
          <w:rFonts w:ascii="宋体" w:eastAsia="宋体" w:hAnsi="宋体" w:hint="eastAsia"/>
          <w:szCs w:val="21"/>
        </w:rPr>
        <w:t>皇家安大略博物馆</w:t>
      </w:r>
      <w:r w:rsidRPr="0078412D">
        <w:rPr>
          <w:rFonts w:ascii="宋体" w:eastAsia="宋体" w:hAnsi="宋体"/>
          <w:szCs w:val="21"/>
        </w:rPr>
        <w:t>中国玉器收藏</w:t>
      </w:r>
      <w:r w:rsidRPr="0078412D">
        <w:rPr>
          <w:rStyle w:val="ab"/>
          <w:rFonts w:ascii="宋体" w:eastAsia="宋体" w:hAnsi="宋体"/>
          <w:szCs w:val="21"/>
        </w:rPr>
        <w:footnoteReference w:id="482"/>
      </w:r>
      <w:r w:rsidRPr="0078412D">
        <w:rPr>
          <w:rFonts w:ascii="宋体" w:eastAsia="宋体" w:hAnsi="宋体"/>
          <w:szCs w:val="21"/>
        </w:rPr>
        <w:t>。</w:t>
      </w:r>
    </w:p>
    <w:p w:rsidR="008C1605" w:rsidRPr="0078412D" w:rsidRDefault="008C1605" w:rsidP="008C1605">
      <w:pPr>
        <w:spacing w:line="300" w:lineRule="auto"/>
        <w:ind w:firstLineChars="200" w:firstLine="420"/>
        <w:rPr>
          <w:rFonts w:ascii="宋体" w:eastAsia="宋体" w:hAnsi="宋体"/>
          <w:szCs w:val="21"/>
        </w:rPr>
      </w:pPr>
      <w:r w:rsidRPr="0078412D">
        <w:rPr>
          <w:rFonts w:ascii="宋体" w:eastAsia="宋体" w:hAnsi="宋体" w:hint="eastAsia"/>
          <w:szCs w:val="21"/>
        </w:rPr>
        <w:t>湖北是楚国故地，</w:t>
      </w:r>
      <w:r w:rsidRPr="0078412D">
        <w:rPr>
          <w:rFonts w:ascii="宋体" w:eastAsia="宋体" w:hAnsi="宋体"/>
          <w:szCs w:val="21"/>
        </w:rPr>
        <w:t>20世纪下半叶以来在此地区发掘的大量楚墓中，出土了数量众多的珍贵文物，除青铜器、玉器、漆器外，还有大量工艺精湛的丝织品、皮革制品，揭示了楚国在冶铸、建筑、文字</w:t>
      </w:r>
    </w:p>
    <w:tbl>
      <w:tblPr>
        <w:tblStyle w:val="a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tblGrid>
      <w:tr w:rsidR="008C1605" w:rsidRPr="00553990" w:rsidTr="006E5891">
        <w:tc>
          <w:tcPr>
            <w:tcW w:w="3737" w:type="dxa"/>
          </w:tcPr>
          <w:p w:rsidR="008C1605" w:rsidRPr="00553990" w:rsidRDefault="008C1605" w:rsidP="006E5891">
            <w:pPr>
              <w:spacing w:beforeLines="50" w:before="156"/>
              <w:jc w:val="center"/>
              <w:rPr>
                <w:rFonts w:ascii="黑体" w:eastAsia="黑体" w:hAnsi="黑体"/>
                <w:sz w:val="18"/>
                <w:szCs w:val="18"/>
              </w:rPr>
            </w:pPr>
            <w:r w:rsidRPr="00553990">
              <w:rPr>
                <w:rFonts w:ascii="黑体" w:eastAsia="黑体" w:hAnsi="黑体" w:hint="eastAsia"/>
                <w:noProof/>
                <w:sz w:val="18"/>
                <w:szCs w:val="18"/>
              </w:rPr>
              <w:drawing>
                <wp:inline distT="0" distB="0" distL="0" distR="0" wp14:anchorId="726F0D59" wp14:editId="295FFA55">
                  <wp:extent cx="2236206" cy="1655171"/>
                  <wp:effectExtent l="0" t="0" r="0" b="254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1" cstate="email">
                            <a:extLst>
                              <a:ext uri="{28A0092B-C50C-407E-A947-70E740481C1C}">
                                <a14:useLocalDpi xmlns:a14="http://schemas.microsoft.com/office/drawing/2010/main"/>
                              </a:ext>
                            </a:extLst>
                          </a:blip>
                          <a:srcRect/>
                          <a:stretch/>
                        </pic:blipFill>
                        <pic:spPr bwMode="auto">
                          <a:xfrm>
                            <a:off x="0" y="0"/>
                            <a:ext cx="2237325" cy="165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C1605" w:rsidRPr="00553990" w:rsidTr="006E5891">
        <w:tc>
          <w:tcPr>
            <w:tcW w:w="3737" w:type="dxa"/>
          </w:tcPr>
          <w:p w:rsidR="008C1605" w:rsidRPr="00553990" w:rsidRDefault="008C1605" w:rsidP="006E5891">
            <w:pPr>
              <w:jc w:val="center"/>
              <w:rPr>
                <w:rFonts w:ascii="黑体" w:eastAsia="黑体" w:hAnsi="黑体"/>
                <w:sz w:val="18"/>
                <w:szCs w:val="18"/>
              </w:rPr>
            </w:pPr>
            <w:r w:rsidRPr="00553990">
              <w:rPr>
                <w:rFonts w:ascii="黑体" w:eastAsia="黑体" w:hAnsi="黑体" w:hint="eastAsia"/>
                <w:sz w:val="18"/>
                <w:szCs w:val="18"/>
              </w:rPr>
              <w:t>图一〇 三人踏豕玉坠饰</w:t>
            </w:r>
          </w:p>
        </w:tc>
      </w:tr>
    </w:tbl>
    <w:p w:rsidR="008C1605" w:rsidRDefault="008C1605" w:rsidP="008C1605">
      <w:pPr>
        <w:spacing w:line="300" w:lineRule="auto"/>
        <w:rPr>
          <w:rFonts w:ascii="宋体" w:eastAsia="宋体" w:hAnsi="宋体"/>
          <w:szCs w:val="21"/>
        </w:rPr>
      </w:pPr>
      <w:r w:rsidRPr="0078412D">
        <w:rPr>
          <w:rFonts w:ascii="宋体" w:eastAsia="宋体" w:hAnsi="宋体"/>
          <w:szCs w:val="21"/>
        </w:rPr>
        <w:t>等方面的成就。发掘于2002年的枣阳九连墩1、2号墓是战国中晚期墓葬，共出土文物5000余件（套），涵盖了战国时期礼乐、军事、生活、丧葬等多个方面被誉为“楚国贵族的地下宫殿”。成都金沙遗址博物馆联合湖北省博物馆举办“九连墩的故事——湖北九连墩楚墓精品文物特展”，展出九连墩1、2号墓出土的青铜礼器、兵器、漆木器和玉器共142件精美文物，展</w:t>
      </w:r>
      <w:r w:rsidRPr="0078412D">
        <w:rPr>
          <w:rFonts w:ascii="宋体" w:eastAsia="宋体" w:hAnsi="宋体" w:hint="eastAsia"/>
          <w:szCs w:val="21"/>
        </w:rPr>
        <w:t>览分为四个部分，分别是：“我们是谁？”、“我们的时代”、“我们的生活”、“我们的信仰”。此次展览的图录亦按照这四个部分进行编写，并附相关论文</w:t>
      </w:r>
      <w:r w:rsidRPr="0078412D">
        <w:rPr>
          <w:rFonts w:ascii="宋体" w:eastAsia="宋体" w:hAnsi="宋体"/>
          <w:szCs w:val="21"/>
        </w:rPr>
        <w:t>5篇。玉器主要展出于第三部分“我们的生活中”</w:t>
      </w:r>
      <w:r w:rsidRPr="0078412D">
        <w:rPr>
          <w:rFonts w:ascii="宋体" w:eastAsia="宋体" w:hAnsi="宋体" w:hint="eastAsia"/>
          <w:szCs w:val="21"/>
        </w:rPr>
        <w:t>，如三人踏豕玉坠饰（图一〇）、云纹龙凤玉佩</w:t>
      </w:r>
      <w:r w:rsidRPr="0078412D">
        <w:rPr>
          <w:rStyle w:val="ab"/>
          <w:rFonts w:ascii="宋体" w:eastAsia="宋体" w:hAnsi="宋体"/>
          <w:szCs w:val="21"/>
        </w:rPr>
        <w:footnoteReference w:id="483"/>
      </w:r>
      <w:r w:rsidRPr="0078412D">
        <w:rPr>
          <w:rFonts w:ascii="宋体" w:eastAsia="宋体" w:hAnsi="宋体" w:hint="eastAsia"/>
          <w:szCs w:val="21"/>
        </w:rPr>
        <w:t>。</w:t>
      </w:r>
    </w:p>
    <w:p w:rsidR="008C1605" w:rsidRDefault="008C1605" w:rsidP="008C1605">
      <w:pPr>
        <w:spacing w:afterLines="50" w:after="156" w:line="300" w:lineRule="auto"/>
        <w:ind w:firstLineChars="200" w:firstLine="420"/>
        <w:rPr>
          <w:rFonts w:ascii="宋体" w:eastAsia="宋体" w:hAnsi="宋体"/>
          <w:szCs w:val="21"/>
        </w:rPr>
      </w:pPr>
      <w:r w:rsidRPr="0078412D">
        <w:rPr>
          <w:rFonts w:ascii="宋体" w:eastAsia="宋体" w:hAnsi="宋体" w:hint="eastAsia"/>
          <w:szCs w:val="21"/>
        </w:rPr>
        <w:t>秦代是中国历史朝代中的里程碑，为了展现秦人从小国发展壮大直至统一天下的历史轨迹，分享学界关于历史上秦人在政治、经济、军事、文化等方面的最新研究成果。两岸相关单位共同协商，最终选出陕西、甘肃两省的</w:t>
      </w:r>
      <w:r w:rsidRPr="0078412D">
        <w:rPr>
          <w:rFonts w:ascii="宋体" w:eastAsia="宋体" w:hAnsi="宋体"/>
          <w:szCs w:val="21"/>
        </w:rPr>
        <w:t>19家文物博物馆单位及中央研究院历史语言研究所收藏的文物精品189件（组），力求完整铺陈秦人自西周初期至秦帝国七百年历史的发展脉络，及对汉代及后世的重大影响。“秦·俑</w:t>
      </w:r>
      <w:r>
        <w:rPr>
          <w:rFonts w:ascii="宋体" w:eastAsia="宋体" w:hAnsi="宋体" w:hint="eastAsia"/>
          <w:szCs w:val="21"/>
        </w:rPr>
        <w:t>——</w:t>
      </w:r>
      <w:r w:rsidRPr="0078412D">
        <w:rPr>
          <w:rFonts w:ascii="宋体" w:eastAsia="宋体" w:hAnsi="宋体"/>
          <w:szCs w:val="21"/>
        </w:rPr>
        <w:t>秦文化与兵马俑特展”分为秦与周戎、东进称霸、变法革新、秦始皇帝、汉承秦制等5单元15小节，文物</w:t>
      </w:r>
      <w:r>
        <w:rPr>
          <w:rFonts w:ascii="宋体" w:eastAsia="宋体" w:hAnsi="宋体"/>
          <w:szCs w:val="21"/>
        </w:rPr>
        <w:t>类别</w:t>
      </w:r>
      <w:r w:rsidRPr="0078412D">
        <w:rPr>
          <w:rFonts w:ascii="宋体" w:eastAsia="宋体" w:hAnsi="宋体"/>
          <w:szCs w:val="21"/>
        </w:rPr>
        <w:t>包括铜器、金银器、玉石器、陶器、陶俑、车马器、兵器等。由</w:t>
      </w:r>
      <w:r w:rsidRPr="0078412D">
        <w:rPr>
          <w:rFonts w:ascii="宋体" w:eastAsia="宋体" w:hAnsi="宋体" w:hint="eastAsia"/>
          <w:szCs w:val="21"/>
        </w:rPr>
        <w:t>于展</w:t>
      </w:r>
      <w:r>
        <w:rPr>
          <w:rFonts w:ascii="宋体" w:eastAsia="宋体" w:hAnsi="宋体" w:hint="eastAsia"/>
          <w:szCs w:val="21"/>
        </w:rPr>
        <w:t>件众多，图录依据展览铺陈分为上下两册，上册《嬴秦溯源》，下册《秦</w:t>
      </w:r>
      <w:r w:rsidRPr="0078412D">
        <w:rPr>
          <w:rFonts w:ascii="宋体" w:eastAsia="宋体" w:hAnsi="宋体" w:hint="eastAsia"/>
          <w:szCs w:val="21"/>
        </w:rPr>
        <w:t>业流风》，以图文并茂的方式，依照顺序介绍秦国的发展及秦文化的辉煌成就。本次展览中玉器数量较多。比如在“东进称霸”</w:t>
      </w:r>
      <w:r>
        <w:rPr>
          <w:rFonts w:ascii="宋体" w:eastAsia="宋体" w:hAnsi="宋体" w:hint="eastAsia"/>
          <w:szCs w:val="21"/>
        </w:rPr>
        <w:t>单元中</w:t>
      </w:r>
      <w:r w:rsidRPr="0078412D">
        <w:rPr>
          <w:rFonts w:ascii="宋体" w:eastAsia="宋体" w:hAnsi="宋体" w:hint="eastAsia"/>
          <w:szCs w:val="21"/>
        </w:rPr>
        <w:t>，展出</w:t>
      </w:r>
      <w:r>
        <w:rPr>
          <w:rFonts w:ascii="宋体" w:eastAsia="宋体" w:hAnsi="宋体" w:hint="eastAsia"/>
          <w:szCs w:val="21"/>
        </w:rPr>
        <w:t>的</w:t>
      </w:r>
      <w:r w:rsidRPr="0078412D">
        <w:rPr>
          <w:rFonts w:ascii="宋体" w:eastAsia="宋体" w:hAnsi="宋体" w:hint="eastAsia"/>
          <w:szCs w:val="21"/>
        </w:rPr>
        <w:t>玉器包括玉琮、玉戈、玉佩等（图一一）</w:t>
      </w:r>
      <w:r w:rsidRPr="0078412D">
        <w:rPr>
          <w:rStyle w:val="ab"/>
          <w:rFonts w:ascii="宋体" w:eastAsia="宋体" w:hAnsi="宋体"/>
          <w:szCs w:val="21"/>
        </w:rPr>
        <w:footnoteReference w:id="484"/>
      </w:r>
      <w:r w:rsidRPr="0078412D">
        <w:rPr>
          <w:rFonts w:ascii="宋体" w:eastAsia="宋体" w:hAnsi="宋体" w:hint="eastAsia"/>
          <w:szCs w:val="21"/>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4588"/>
      </w:tblGrid>
      <w:tr w:rsidR="008C1605" w:rsidRPr="00414EB7" w:rsidTr="006E5891">
        <w:tc>
          <w:tcPr>
            <w:tcW w:w="4587" w:type="dxa"/>
          </w:tcPr>
          <w:p w:rsidR="008C1605" w:rsidRPr="00414EB7" w:rsidRDefault="008C1605" w:rsidP="006E5891">
            <w:pPr>
              <w:jc w:val="center"/>
              <w:rPr>
                <w:rFonts w:ascii="黑体" w:eastAsia="黑体" w:hAnsi="黑体"/>
                <w:sz w:val="18"/>
                <w:szCs w:val="18"/>
              </w:rPr>
            </w:pPr>
            <w:r w:rsidRPr="00414EB7">
              <w:rPr>
                <w:rFonts w:ascii="黑体" w:eastAsia="黑体" w:hAnsi="黑体" w:hint="eastAsia"/>
                <w:noProof/>
                <w:sz w:val="18"/>
                <w:szCs w:val="18"/>
              </w:rPr>
              <w:drawing>
                <wp:inline distT="0" distB="0" distL="0" distR="0" wp14:anchorId="6213510A" wp14:editId="1A18D563">
                  <wp:extent cx="2084496" cy="158400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2" cstate="email">
                            <a:extLst>
                              <a:ext uri="{28A0092B-C50C-407E-A947-70E740481C1C}">
                                <a14:useLocalDpi xmlns:a14="http://schemas.microsoft.com/office/drawing/2010/main"/>
                              </a:ext>
                            </a:extLst>
                          </a:blip>
                          <a:srcRect/>
                          <a:stretch/>
                        </pic:blipFill>
                        <pic:spPr bwMode="auto">
                          <a:xfrm>
                            <a:off x="0" y="0"/>
                            <a:ext cx="2084496" cy="15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8" w:type="dxa"/>
          </w:tcPr>
          <w:p w:rsidR="008C1605" w:rsidRPr="00414EB7" w:rsidRDefault="008C1605" w:rsidP="006E5891">
            <w:pPr>
              <w:jc w:val="center"/>
              <w:rPr>
                <w:rFonts w:ascii="黑体" w:eastAsia="黑体" w:hAnsi="黑体"/>
                <w:sz w:val="18"/>
                <w:szCs w:val="18"/>
              </w:rPr>
            </w:pPr>
            <w:r w:rsidRPr="00414EB7">
              <w:rPr>
                <w:rFonts w:ascii="黑体" w:eastAsia="黑体" w:hAnsi="黑体" w:hint="eastAsia"/>
                <w:noProof/>
                <w:sz w:val="18"/>
                <w:szCs w:val="18"/>
              </w:rPr>
              <w:drawing>
                <wp:inline distT="0" distB="0" distL="0" distR="0" wp14:anchorId="45BEE7E5" wp14:editId="47D3071F">
                  <wp:extent cx="1343841" cy="1584000"/>
                  <wp:effectExtent l="0" t="0" r="889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3" cstate="email">
                            <a:extLst>
                              <a:ext uri="{28A0092B-C50C-407E-A947-70E740481C1C}">
                                <a14:useLocalDpi xmlns:a14="http://schemas.microsoft.com/office/drawing/2010/main"/>
                              </a:ext>
                            </a:extLst>
                          </a:blip>
                          <a:srcRect/>
                          <a:stretch/>
                        </pic:blipFill>
                        <pic:spPr bwMode="auto">
                          <a:xfrm>
                            <a:off x="0" y="0"/>
                            <a:ext cx="1343841" cy="158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C1605" w:rsidRPr="00414EB7" w:rsidTr="006E5891">
        <w:tc>
          <w:tcPr>
            <w:tcW w:w="9175" w:type="dxa"/>
            <w:gridSpan w:val="2"/>
          </w:tcPr>
          <w:p w:rsidR="008C1605" w:rsidRPr="00414EB7" w:rsidRDefault="008C1605" w:rsidP="006E5891">
            <w:pPr>
              <w:jc w:val="center"/>
              <w:rPr>
                <w:rFonts w:ascii="黑体" w:eastAsia="黑体" w:hAnsi="黑体"/>
                <w:sz w:val="18"/>
                <w:szCs w:val="18"/>
              </w:rPr>
            </w:pPr>
            <w:r w:rsidRPr="00414EB7">
              <w:rPr>
                <w:rFonts w:ascii="黑体" w:eastAsia="黑体" w:hAnsi="黑体" w:hint="eastAsia"/>
                <w:sz w:val="18"/>
                <w:szCs w:val="18"/>
              </w:rPr>
              <w:t>图一一 “秦文化与兵马俑特展”展出的玉戈和玉鞋底</w:t>
            </w:r>
          </w:p>
        </w:tc>
      </w:tr>
    </w:tbl>
    <w:p w:rsidR="008C1605" w:rsidRPr="00414EB7" w:rsidRDefault="008C1605" w:rsidP="008C1605">
      <w:pPr>
        <w:spacing w:line="300" w:lineRule="auto"/>
        <w:rPr>
          <w:rFonts w:ascii="宋体" w:eastAsia="宋体" w:hAnsi="宋体"/>
          <w:szCs w:val="21"/>
        </w:rPr>
      </w:pPr>
    </w:p>
    <w:p w:rsidR="008C1605" w:rsidRPr="008C1605" w:rsidRDefault="008C1605" w:rsidP="008C1605">
      <w:pPr>
        <w:spacing w:line="300" w:lineRule="auto"/>
        <w:rPr>
          <w:rFonts w:ascii="宋体" w:eastAsia="宋体" w:hAnsi="宋体" w:cs="Times New Roman"/>
          <w:szCs w:val="21"/>
        </w:rPr>
      </w:pPr>
    </w:p>
    <w:sectPr w:rsidR="008C1605" w:rsidRPr="008C1605" w:rsidSect="006E5891">
      <w:pgSz w:w="11907" w:h="16160" w:code="9"/>
      <w:pgMar w:top="1440" w:right="1361" w:bottom="1440" w:left="1361" w:header="851" w:footer="51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3EEB" w:rsidRDefault="00DD3EEB" w:rsidP="00E0155E">
      <w:r>
        <w:separator/>
      </w:r>
    </w:p>
  </w:endnote>
  <w:endnote w:type="continuationSeparator" w:id="0">
    <w:p w:rsidR="00DD3EEB" w:rsidRDefault="00DD3EEB" w:rsidP="00E01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iti SC Light">
    <w:charset w:val="50"/>
    <w:family w:val="auto"/>
    <w:pitch w:val="variable"/>
    <w:sig w:usb0="8000002F" w:usb1="080E004A" w:usb2="00000010" w:usb3="00000000" w:csb0="003E0000"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Times">
    <w:panose1 w:val="02020603050405020304"/>
    <w:charset w:val="00"/>
    <w:family w:val="auto"/>
    <w:pitch w:val="variable"/>
    <w:sig w:usb0="00000003" w:usb1="00000000" w:usb2="00000000" w:usb3="00000000" w:csb0="00000001" w:csb1="00000000"/>
  </w:font>
  <w:font w:name="微软雅黑">
    <w:panose1 w:val="020B0503020204020204"/>
    <w:charset w:val="86"/>
    <w:family w:val="swiss"/>
    <w:pitch w:val="variable"/>
    <w:sig w:usb0="80000287" w:usb1="28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3EEB" w:rsidRDefault="00DD3EEB" w:rsidP="00E0155E">
      <w:r>
        <w:separator/>
      </w:r>
    </w:p>
  </w:footnote>
  <w:footnote w:type="continuationSeparator" w:id="0">
    <w:p w:rsidR="00DD3EEB" w:rsidRDefault="00DD3EEB" w:rsidP="00E0155E">
      <w:r>
        <w:continuationSeparator/>
      </w:r>
    </w:p>
  </w:footnote>
  <w:footnote w:id="1">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黑龙江省文物考古研究所：《黑龙江友谊凤林城址</w:t>
      </w:r>
      <w:r w:rsidRPr="00B36861">
        <w:rPr>
          <w:rFonts w:cstheme="minorHAnsi" w:hint="eastAsia"/>
          <w:sz w:val="18"/>
          <w:szCs w:val="18"/>
        </w:rPr>
        <w:t>2000</w:t>
      </w:r>
      <w:r w:rsidRPr="00B36861">
        <w:rPr>
          <w:rFonts w:cstheme="minorHAnsi" w:hint="eastAsia"/>
          <w:sz w:val="18"/>
          <w:szCs w:val="18"/>
        </w:rPr>
        <w:t>年发掘报告》，《考古学报》</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4</w:t>
      </w:r>
      <w:r w:rsidRPr="00B36861">
        <w:rPr>
          <w:rFonts w:cstheme="minorHAnsi" w:hint="eastAsia"/>
          <w:sz w:val="18"/>
          <w:szCs w:val="18"/>
        </w:rPr>
        <w:t>期，</w:t>
      </w:r>
      <w:r w:rsidRPr="00B36861">
        <w:rPr>
          <w:rFonts w:cstheme="minorHAnsi" w:hint="eastAsia"/>
          <w:sz w:val="18"/>
          <w:szCs w:val="18"/>
        </w:rPr>
        <w:t>539</w:t>
      </w:r>
      <w:r w:rsidRPr="00B36861">
        <w:rPr>
          <w:rFonts w:cstheme="minorHAnsi" w:hint="eastAsia"/>
          <w:sz w:val="18"/>
          <w:szCs w:val="18"/>
        </w:rPr>
        <w:t>—</w:t>
      </w:r>
      <w:r w:rsidRPr="00B36861">
        <w:rPr>
          <w:rFonts w:cstheme="minorHAnsi" w:hint="eastAsia"/>
          <w:sz w:val="18"/>
          <w:szCs w:val="18"/>
        </w:rPr>
        <w:t>575</w:t>
      </w:r>
      <w:r w:rsidRPr="00B36861">
        <w:rPr>
          <w:rFonts w:cstheme="minorHAnsi" w:hint="eastAsia"/>
          <w:sz w:val="18"/>
          <w:szCs w:val="18"/>
        </w:rPr>
        <w:t>页。</w:t>
      </w:r>
    </w:p>
  </w:footnote>
  <w:footnote w:id="2">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吉林省文物考古研究所：《吉林抚松新安遗址发掘报告》，《考古学报》</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3</w:t>
      </w:r>
      <w:r w:rsidRPr="00B36861">
        <w:rPr>
          <w:rFonts w:cstheme="minorHAnsi" w:hint="eastAsia"/>
          <w:sz w:val="18"/>
          <w:szCs w:val="18"/>
        </w:rPr>
        <w:t>期，</w:t>
      </w:r>
      <w:r w:rsidRPr="00B36861">
        <w:rPr>
          <w:rFonts w:cstheme="minorHAnsi" w:hint="eastAsia"/>
          <w:sz w:val="18"/>
          <w:szCs w:val="18"/>
        </w:rPr>
        <w:t>347</w:t>
      </w:r>
      <w:r w:rsidRPr="00B36861">
        <w:rPr>
          <w:rFonts w:cstheme="minorHAnsi" w:hint="eastAsia"/>
          <w:sz w:val="18"/>
          <w:szCs w:val="18"/>
        </w:rPr>
        <w:t>—</w:t>
      </w:r>
      <w:r w:rsidRPr="00B36861">
        <w:rPr>
          <w:rFonts w:cstheme="minorHAnsi" w:hint="eastAsia"/>
          <w:sz w:val="18"/>
          <w:szCs w:val="18"/>
        </w:rPr>
        <w:t>390</w:t>
      </w:r>
      <w:r w:rsidRPr="00B36861">
        <w:rPr>
          <w:rFonts w:cstheme="minorHAnsi" w:hint="eastAsia"/>
          <w:sz w:val="18"/>
          <w:szCs w:val="18"/>
        </w:rPr>
        <w:t>页。</w:t>
      </w:r>
    </w:p>
  </w:footnote>
  <w:footnote w:id="3">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吉林大学边疆考古研究中心、吉林省文物考古研究所：《吉林白城双塔遗址新石器时代遗存》，《考古学报》</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4</w:t>
      </w:r>
      <w:r w:rsidRPr="00B36861">
        <w:rPr>
          <w:rFonts w:cstheme="minorHAnsi" w:hint="eastAsia"/>
          <w:sz w:val="18"/>
          <w:szCs w:val="18"/>
        </w:rPr>
        <w:t>期，</w:t>
      </w:r>
      <w:r w:rsidRPr="00B36861">
        <w:rPr>
          <w:rFonts w:cstheme="minorHAnsi"/>
          <w:sz w:val="18"/>
          <w:szCs w:val="18"/>
        </w:rPr>
        <w:t>501</w:t>
      </w:r>
      <w:r w:rsidRPr="00B36861">
        <w:rPr>
          <w:rFonts w:cstheme="minorHAnsi" w:hint="eastAsia"/>
          <w:sz w:val="18"/>
          <w:szCs w:val="18"/>
        </w:rPr>
        <w:t>—</w:t>
      </w:r>
      <w:r w:rsidRPr="00B36861">
        <w:rPr>
          <w:rFonts w:cstheme="minorHAnsi" w:hint="eastAsia"/>
          <w:sz w:val="18"/>
          <w:szCs w:val="18"/>
        </w:rPr>
        <w:t>538</w:t>
      </w:r>
      <w:r w:rsidRPr="00B36861">
        <w:rPr>
          <w:rFonts w:cstheme="minorHAnsi" w:hint="eastAsia"/>
          <w:sz w:val="18"/>
          <w:szCs w:val="18"/>
        </w:rPr>
        <w:t>页。</w:t>
      </w:r>
    </w:p>
  </w:footnote>
  <w:footnote w:id="4">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沈阳市文物考古研究所：《沈阳市千秋园遗址</w:t>
      </w:r>
      <w:r w:rsidRPr="00B36861">
        <w:rPr>
          <w:rFonts w:cstheme="minorHAnsi" w:hint="eastAsia"/>
          <w:sz w:val="18"/>
          <w:szCs w:val="18"/>
        </w:rPr>
        <w:t>2010</w:t>
      </w:r>
      <w:r w:rsidRPr="00B36861">
        <w:rPr>
          <w:rFonts w:cstheme="minorHAnsi" w:hint="eastAsia"/>
          <w:sz w:val="18"/>
          <w:szCs w:val="18"/>
        </w:rPr>
        <w:t>年发掘简报》，《考古》</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9</w:t>
      </w:r>
      <w:r w:rsidRPr="00B36861">
        <w:rPr>
          <w:rFonts w:cstheme="minorHAnsi" w:hint="eastAsia"/>
          <w:sz w:val="18"/>
          <w:szCs w:val="18"/>
        </w:rPr>
        <w:t>期，</w:t>
      </w:r>
      <w:r w:rsidRPr="00B36861">
        <w:rPr>
          <w:rFonts w:cstheme="minorHAnsi" w:hint="eastAsia"/>
          <w:sz w:val="18"/>
          <w:szCs w:val="18"/>
        </w:rPr>
        <w:t>3</w:t>
      </w:r>
      <w:r w:rsidRPr="00B36861">
        <w:rPr>
          <w:rFonts w:cstheme="minorHAnsi" w:hint="eastAsia"/>
          <w:sz w:val="18"/>
          <w:szCs w:val="18"/>
        </w:rPr>
        <w:t>—</w:t>
      </w:r>
      <w:r w:rsidRPr="00B36861">
        <w:rPr>
          <w:rFonts w:cstheme="minorHAnsi" w:hint="eastAsia"/>
          <w:sz w:val="18"/>
          <w:szCs w:val="18"/>
        </w:rPr>
        <w:t>22</w:t>
      </w:r>
      <w:r w:rsidRPr="00B36861">
        <w:rPr>
          <w:rFonts w:cstheme="minorHAnsi" w:hint="eastAsia"/>
          <w:sz w:val="18"/>
          <w:szCs w:val="18"/>
        </w:rPr>
        <w:t>页。</w:t>
      </w:r>
    </w:p>
  </w:footnote>
  <w:footnote w:id="5">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陕西省考古研究院、榆林市文物考古勘探工作队、神木县文体局（孙周勇、邵晶、邵安定、康宁武、屈凤鸣）：《陕西神木县石峁遗址》，《考古》</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7</w:t>
      </w:r>
      <w:r w:rsidRPr="00B36861">
        <w:rPr>
          <w:rFonts w:cstheme="minorHAnsi" w:hint="eastAsia"/>
          <w:sz w:val="18"/>
          <w:szCs w:val="18"/>
        </w:rPr>
        <w:t>期，</w:t>
      </w:r>
      <w:r w:rsidRPr="00B36861">
        <w:rPr>
          <w:rFonts w:cstheme="minorHAnsi" w:hint="eastAsia"/>
          <w:sz w:val="18"/>
          <w:szCs w:val="18"/>
        </w:rPr>
        <w:t>15</w:t>
      </w:r>
      <w:r w:rsidRPr="00B36861">
        <w:rPr>
          <w:rFonts w:cstheme="minorHAnsi" w:hint="eastAsia"/>
          <w:sz w:val="18"/>
          <w:szCs w:val="18"/>
        </w:rPr>
        <w:t>—</w:t>
      </w:r>
      <w:r w:rsidRPr="00B36861">
        <w:rPr>
          <w:rFonts w:cstheme="minorHAnsi" w:hint="eastAsia"/>
          <w:sz w:val="18"/>
          <w:szCs w:val="18"/>
        </w:rPr>
        <w:t>24</w:t>
      </w:r>
      <w:r w:rsidRPr="00B36861">
        <w:rPr>
          <w:rFonts w:cstheme="minorHAnsi" w:hint="eastAsia"/>
          <w:sz w:val="18"/>
          <w:szCs w:val="18"/>
        </w:rPr>
        <w:t>页。</w:t>
      </w:r>
    </w:p>
  </w:footnote>
  <w:footnote w:id="6">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四川省文物考古研究院、雅安市文物管理所、汉源县文物管理所</w:t>
      </w:r>
      <w:r w:rsidRPr="00B36861">
        <w:rPr>
          <w:rFonts w:cstheme="minorHAnsi" w:hint="eastAsia"/>
          <w:sz w:val="18"/>
          <w:szCs w:val="18"/>
        </w:rPr>
        <w:t>:</w:t>
      </w:r>
      <w:r w:rsidRPr="00B36861">
        <w:rPr>
          <w:rFonts w:cstheme="minorHAnsi" w:hint="eastAsia"/>
          <w:sz w:val="18"/>
          <w:szCs w:val="18"/>
        </w:rPr>
        <w:t>《四川汉源县龙王庙遗址</w:t>
      </w:r>
      <w:r w:rsidRPr="00B36861">
        <w:rPr>
          <w:rFonts w:cstheme="minorHAnsi" w:hint="eastAsia"/>
          <w:sz w:val="18"/>
          <w:szCs w:val="18"/>
        </w:rPr>
        <w:t>2008</w:t>
      </w:r>
      <w:r w:rsidRPr="00B36861">
        <w:rPr>
          <w:rFonts w:cstheme="minorHAnsi" w:hint="eastAsia"/>
          <w:sz w:val="18"/>
          <w:szCs w:val="18"/>
        </w:rPr>
        <w:t>年发掘简报》，《四川文物》</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5</w:t>
      </w:r>
      <w:r w:rsidRPr="00B36861">
        <w:rPr>
          <w:rFonts w:cstheme="minorHAnsi" w:hint="eastAsia"/>
          <w:sz w:val="18"/>
          <w:szCs w:val="18"/>
        </w:rPr>
        <w:t>期，</w:t>
      </w:r>
      <w:r w:rsidRPr="00B36861">
        <w:rPr>
          <w:rFonts w:cstheme="minorHAnsi" w:hint="eastAsia"/>
          <w:sz w:val="18"/>
          <w:szCs w:val="18"/>
        </w:rPr>
        <w:t>14</w:t>
      </w:r>
      <w:r w:rsidRPr="00B36861">
        <w:rPr>
          <w:rFonts w:cstheme="minorHAnsi" w:hint="eastAsia"/>
          <w:sz w:val="18"/>
          <w:szCs w:val="18"/>
        </w:rPr>
        <w:t>—</w:t>
      </w:r>
      <w:r w:rsidRPr="00B36861">
        <w:rPr>
          <w:rFonts w:cstheme="minorHAnsi" w:hint="eastAsia"/>
          <w:sz w:val="18"/>
          <w:szCs w:val="18"/>
        </w:rPr>
        <w:t>30</w:t>
      </w:r>
      <w:r w:rsidRPr="00B36861">
        <w:rPr>
          <w:rFonts w:cstheme="minorHAnsi" w:hint="eastAsia"/>
          <w:sz w:val="18"/>
          <w:szCs w:val="18"/>
        </w:rPr>
        <w:t>页。</w:t>
      </w:r>
    </w:p>
  </w:footnote>
  <w:footnote w:id="7">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南京博物院、徐州博物馆、邳州博物馆：《江苏邳州梁王城遗址大汶口文化遗存发掘简报》，《东南文化》</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4</w:t>
      </w:r>
      <w:r w:rsidRPr="00B36861">
        <w:rPr>
          <w:rFonts w:cstheme="minorHAnsi" w:hint="eastAsia"/>
          <w:sz w:val="18"/>
          <w:szCs w:val="18"/>
        </w:rPr>
        <w:t>期，</w:t>
      </w:r>
      <w:r w:rsidRPr="00B36861">
        <w:rPr>
          <w:rFonts w:cstheme="minorHAnsi" w:hint="eastAsia"/>
          <w:sz w:val="18"/>
          <w:szCs w:val="18"/>
        </w:rPr>
        <w:t>21</w:t>
      </w:r>
      <w:r w:rsidRPr="00B36861">
        <w:rPr>
          <w:rFonts w:cstheme="minorHAnsi" w:hint="eastAsia"/>
          <w:sz w:val="18"/>
          <w:szCs w:val="18"/>
        </w:rPr>
        <w:t>—</w:t>
      </w:r>
      <w:r w:rsidRPr="00B36861">
        <w:rPr>
          <w:rFonts w:cstheme="minorHAnsi" w:hint="eastAsia"/>
          <w:sz w:val="18"/>
          <w:szCs w:val="18"/>
        </w:rPr>
        <w:t>41</w:t>
      </w:r>
      <w:r w:rsidRPr="00B36861">
        <w:rPr>
          <w:rFonts w:cstheme="minorHAnsi" w:hint="eastAsia"/>
          <w:sz w:val="18"/>
          <w:szCs w:val="18"/>
        </w:rPr>
        <w:t>页。</w:t>
      </w:r>
    </w:p>
  </w:footnote>
  <w:footnote w:id="8">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南京博物院考古研究所、泗洪县博物馆（林留根、甘恢元、闫龙、江枫）：《江苏泗洪县顺山集新石器时代遗址》，《考古》</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7</w:t>
      </w:r>
      <w:r w:rsidRPr="00B36861">
        <w:rPr>
          <w:rFonts w:cstheme="minorHAnsi" w:hint="eastAsia"/>
          <w:sz w:val="18"/>
          <w:szCs w:val="18"/>
        </w:rPr>
        <w:t>期，</w:t>
      </w:r>
      <w:r w:rsidRPr="00B36861">
        <w:rPr>
          <w:rFonts w:cstheme="minorHAnsi" w:hint="eastAsia"/>
          <w:sz w:val="18"/>
          <w:szCs w:val="18"/>
        </w:rPr>
        <w:t>3</w:t>
      </w:r>
      <w:r w:rsidRPr="00B36861">
        <w:rPr>
          <w:rFonts w:cstheme="minorHAnsi" w:hint="eastAsia"/>
          <w:sz w:val="18"/>
          <w:szCs w:val="18"/>
        </w:rPr>
        <w:t>—</w:t>
      </w:r>
      <w:r w:rsidRPr="00B36861">
        <w:rPr>
          <w:rFonts w:cstheme="minorHAnsi" w:hint="eastAsia"/>
          <w:sz w:val="18"/>
          <w:szCs w:val="18"/>
        </w:rPr>
        <w:t>14</w:t>
      </w:r>
      <w:r w:rsidRPr="00B36861">
        <w:rPr>
          <w:rFonts w:cstheme="minorHAnsi" w:hint="eastAsia"/>
          <w:sz w:val="18"/>
          <w:szCs w:val="18"/>
        </w:rPr>
        <w:t>页。</w:t>
      </w:r>
    </w:p>
  </w:footnote>
  <w:footnote w:id="9">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浙江省文物考古研究所、桐庐博物馆：《浙江桐庐小青龙新石器时代遗址发掘简报》，《文物》</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11</w:t>
      </w:r>
      <w:r w:rsidRPr="00B36861">
        <w:rPr>
          <w:rFonts w:cstheme="minorHAnsi" w:hint="eastAsia"/>
          <w:sz w:val="18"/>
          <w:szCs w:val="18"/>
        </w:rPr>
        <w:t>期，</w:t>
      </w:r>
      <w:r w:rsidRPr="00B36861">
        <w:rPr>
          <w:rFonts w:cstheme="minorHAnsi" w:hint="eastAsia"/>
          <w:sz w:val="18"/>
          <w:szCs w:val="18"/>
        </w:rPr>
        <w:t>4</w:t>
      </w:r>
      <w:r w:rsidRPr="00B36861">
        <w:rPr>
          <w:rFonts w:cstheme="minorHAnsi" w:hint="eastAsia"/>
          <w:sz w:val="18"/>
          <w:szCs w:val="18"/>
        </w:rPr>
        <w:t>—</w:t>
      </w:r>
      <w:r w:rsidRPr="00B36861">
        <w:rPr>
          <w:rFonts w:cstheme="minorHAnsi" w:hint="eastAsia"/>
          <w:sz w:val="18"/>
          <w:szCs w:val="18"/>
        </w:rPr>
        <w:t>15</w:t>
      </w:r>
      <w:r w:rsidRPr="00B36861">
        <w:rPr>
          <w:rFonts w:cstheme="minorHAnsi" w:hint="eastAsia"/>
          <w:sz w:val="18"/>
          <w:szCs w:val="18"/>
        </w:rPr>
        <w:t>页。</w:t>
      </w:r>
    </w:p>
  </w:footnote>
  <w:footnote w:id="10">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sz w:val="18"/>
          <w:szCs w:val="18"/>
        </w:rPr>
        <w:t xml:space="preserve"> </w:t>
      </w:r>
      <w:r w:rsidRPr="00B36861">
        <w:rPr>
          <w:rFonts w:cstheme="minorHAnsi" w:hint="eastAsia"/>
          <w:sz w:val="18"/>
          <w:szCs w:val="18"/>
        </w:rPr>
        <w:t>孙庆伟：《西周用玉制度研究》，上海古籍出版社，</w:t>
      </w:r>
      <w:r w:rsidRPr="00B36861">
        <w:rPr>
          <w:rFonts w:cstheme="minorHAnsi" w:hint="eastAsia"/>
          <w:sz w:val="18"/>
          <w:szCs w:val="18"/>
        </w:rPr>
        <w:t>2008</w:t>
      </w:r>
      <w:r w:rsidRPr="00B36861">
        <w:rPr>
          <w:rFonts w:cstheme="minorHAnsi" w:hint="eastAsia"/>
          <w:sz w:val="18"/>
          <w:szCs w:val="18"/>
        </w:rPr>
        <w:t>年，第</w:t>
      </w:r>
      <w:r w:rsidRPr="00B36861">
        <w:rPr>
          <w:rFonts w:cstheme="minorHAnsi" w:hint="eastAsia"/>
          <w:sz w:val="18"/>
          <w:szCs w:val="18"/>
        </w:rPr>
        <w:t>96</w:t>
      </w:r>
      <w:r w:rsidRPr="00B36861">
        <w:rPr>
          <w:rFonts w:cstheme="minorHAnsi" w:hint="eastAsia"/>
          <w:sz w:val="18"/>
          <w:szCs w:val="18"/>
        </w:rPr>
        <w:t>页。</w:t>
      </w:r>
    </w:p>
  </w:footnote>
  <w:footnote w:id="11">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山东省文物考古研究所、临沂市文物考古队、沂水县博物馆（郝导华、许姗、张子晓、尹纪亮、厉建梅）：《山东沂水县纪王崮春秋墓》，《考古》</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7</w:t>
      </w:r>
      <w:r w:rsidRPr="00B36861">
        <w:rPr>
          <w:rFonts w:cstheme="minorHAnsi" w:hint="eastAsia"/>
          <w:sz w:val="18"/>
          <w:szCs w:val="18"/>
        </w:rPr>
        <w:t>期，</w:t>
      </w:r>
      <w:r w:rsidRPr="00B36861">
        <w:rPr>
          <w:rFonts w:cstheme="minorHAnsi" w:hint="eastAsia"/>
          <w:sz w:val="18"/>
          <w:szCs w:val="18"/>
        </w:rPr>
        <w:t>33</w:t>
      </w:r>
      <w:r w:rsidRPr="00B36861">
        <w:rPr>
          <w:rFonts w:cstheme="minorHAnsi" w:hint="eastAsia"/>
          <w:sz w:val="18"/>
          <w:szCs w:val="18"/>
        </w:rPr>
        <w:t>—</w:t>
      </w:r>
      <w:r w:rsidRPr="00B36861">
        <w:rPr>
          <w:rFonts w:cstheme="minorHAnsi" w:hint="eastAsia"/>
          <w:sz w:val="18"/>
          <w:szCs w:val="18"/>
        </w:rPr>
        <w:t>48</w:t>
      </w:r>
      <w:r w:rsidRPr="00B36861">
        <w:rPr>
          <w:rFonts w:cstheme="minorHAnsi" w:hint="eastAsia"/>
          <w:sz w:val="18"/>
          <w:szCs w:val="18"/>
        </w:rPr>
        <w:t>页。</w:t>
      </w:r>
    </w:p>
  </w:footnote>
  <w:footnote w:id="12">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陕西省考古研究所、宝鸡市考古工作队、凤翔县博物馆：《陕西凤翔孙家南头春秋秦墓发掘简报》，《考古与文物》</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4</w:t>
      </w:r>
      <w:r w:rsidRPr="00B36861">
        <w:rPr>
          <w:rFonts w:cstheme="minorHAnsi" w:hint="eastAsia"/>
          <w:sz w:val="18"/>
          <w:szCs w:val="18"/>
        </w:rPr>
        <w:t>期，</w:t>
      </w:r>
      <w:r w:rsidRPr="00B36861">
        <w:rPr>
          <w:rFonts w:cstheme="minorHAnsi" w:hint="eastAsia"/>
          <w:sz w:val="18"/>
          <w:szCs w:val="18"/>
        </w:rPr>
        <w:t>3</w:t>
      </w:r>
      <w:r w:rsidRPr="00B36861">
        <w:rPr>
          <w:rFonts w:cstheme="minorHAnsi" w:hint="eastAsia"/>
          <w:sz w:val="18"/>
          <w:szCs w:val="18"/>
        </w:rPr>
        <w:t>—</w:t>
      </w:r>
      <w:r w:rsidRPr="00B36861">
        <w:rPr>
          <w:rFonts w:cstheme="minorHAnsi" w:hint="eastAsia"/>
          <w:sz w:val="18"/>
          <w:szCs w:val="18"/>
        </w:rPr>
        <w:t>34</w:t>
      </w:r>
      <w:r w:rsidRPr="00B36861">
        <w:rPr>
          <w:rFonts w:cstheme="minorHAnsi" w:hint="eastAsia"/>
          <w:sz w:val="18"/>
          <w:szCs w:val="18"/>
        </w:rPr>
        <w:t>页。</w:t>
      </w:r>
    </w:p>
  </w:footnote>
  <w:footnote w:id="13">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陕西省考古研究院、宝鸡市考古研究所、宝鸡先秦陵园博物馆：《陕西凤翔雷家台墓地发掘简报》，《文博》</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5</w:t>
      </w:r>
      <w:r w:rsidRPr="00B36861">
        <w:rPr>
          <w:rFonts w:cstheme="minorHAnsi" w:hint="eastAsia"/>
          <w:sz w:val="18"/>
          <w:szCs w:val="18"/>
        </w:rPr>
        <w:t>期，</w:t>
      </w:r>
      <w:r w:rsidRPr="00B36861">
        <w:rPr>
          <w:rFonts w:cstheme="minorHAnsi" w:hint="eastAsia"/>
          <w:sz w:val="18"/>
          <w:szCs w:val="18"/>
        </w:rPr>
        <w:t>15</w:t>
      </w:r>
      <w:r w:rsidRPr="00B36861">
        <w:rPr>
          <w:rFonts w:cstheme="minorHAnsi" w:hint="eastAsia"/>
          <w:sz w:val="18"/>
          <w:szCs w:val="18"/>
        </w:rPr>
        <w:t>—</w:t>
      </w:r>
      <w:r w:rsidRPr="00B36861">
        <w:rPr>
          <w:rFonts w:cstheme="minorHAnsi" w:hint="eastAsia"/>
          <w:sz w:val="18"/>
          <w:szCs w:val="18"/>
        </w:rPr>
        <w:t>21</w:t>
      </w:r>
      <w:r w:rsidRPr="00B36861">
        <w:rPr>
          <w:rFonts w:cstheme="minorHAnsi" w:hint="eastAsia"/>
          <w:sz w:val="18"/>
          <w:szCs w:val="18"/>
        </w:rPr>
        <w:t>、</w:t>
      </w:r>
      <w:r w:rsidRPr="00B36861">
        <w:rPr>
          <w:rFonts w:cstheme="minorHAnsi" w:hint="eastAsia"/>
          <w:sz w:val="18"/>
          <w:szCs w:val="18"/>
        </w:rPr>
        <w:t>28</w:t>
      </w:r>
      <w:r w:rsidRPr="00B36861">
        <w:rPr>
          <w:rFonts w:cstheme="minorHAnsi" w:hint="eastAsia"/>
          <w:sz w:val="18"/>
          <w:szCs w:val="18"/>
        </w:rPr>
        <w:t>页。</w:t>
      </w:r>
      <w:r w:rsidRPr="00B36861">
        <w:rPr>
          <w:rFonts w:cstheme="minorHAnsi" w:hint="eastAsia"/>
          <w:sz w:val="18"/>
          <w:szCs w:val="18"/>
        </w:rPr>
        <w:t xml:space="preserve"> </w:t>
      </w:r>
    </w:p>
  </w:footnote>
  <w:footnote w:id="14">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甘肃省文物考古研究所、陕西省考古研究院：《甘肃张家川县马家塬战国墓地</w:t>
      </w:r>
      <w:r w:rsidRPr="00B36861">
        <w:rPr>
          <w:rFonts w:cstheme="minorHAnsi" w:hint="eastAsia"/>
          <w:sz w:val="18"/>
          <w:szCs w:val="18"/>
        </w:rPr>
        <w:t>M4</w:t>
      </w:r>
      <w:r w:rsidRPr="00B36861">
        <w:rPr>
          <w:rFonts w:cstheme="minorHAnsi" w:hint="eastAsia"/>
          <w:sz w:val="18"/>
          <w:szCs w:val="18"/>
        </w:rPr>
        <w:t>木棺实验室考古简报》，《考古》</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8</w:t>
      </w:r>
      <w:r w:rsidRPr="00B36861">
        <w:rPr>
          <w:rFonts w:cstheme="minorHAnsi" w:hint="eastAsia"/>
          <w:sz w:val="18"/>
          <w:szCs w:val="18"/>
        </w:rPr>
        <w:t>期，</w:t>
      </w:r>
      <w:r w:rsidRPr="00B36861">
        <w:rPr>
          <w:rFonts w:cstheme="minorHAnsi" w:hint="eastAsia"/>
          <w:sz w:val="18"/>
          <w:szCs w:val="18"/>
        </w:rPr>
        <w:t>25</w:t>
      </w:r>
      <w:r w:rsidRPr="00B36861">
        <w:rPr>
          <w:rFonts w:cstheme="minorHAnsi" w:hint="eastAsia"/>
          <w:sz w:val="18"/>
          <w:szCs w:val="18"/>
        </w:rPr>
        <w:t>—</w:t>
      </w:r>
      <w:r w:rsidRPr="00B36861">
        <w:rPr>
          <w:rFonts w:cstheme="minorHAnsi" w:hint="eastAsia"/>
          <w:sz w:val="18"/>
          <w:szCs w:val="18"/>
        </w:rPr>
        <w:t>35</w:t>
      </w:r>
      <w:r w:rsidRPr="00B36861">
        <w:rPr>
          <w:rFonts w:cstheme="minorHAnsi" w:hint="eastAsia"/>
          <w:sz w:val="18"/>
          <w:szCs w:val="18"/>
        </w:rPr>
        <w:t>页。</w:t>
      </w:r>
    </w:p>
  </w:footnote>
  <w:footnote w:id="15">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sz w:val="18"/>
          <w:szCs w:val="18"/>
        </w:rPr>
        <w:t xml:space="preserve"> </w:t>
      </w:r>
      <w:r w:rsidRPr="00B36861">
        <w:rPr>
          <w:rFonts w:cstheme="minorHAnsi" w:hint="eastAsia"/>
          <w:sz w:val="18"/>
          <w:szCs w:val="18"/>
        </w:rPr>
        <w:t>湖北省文物考古研究所、随州市博物馆：《随州叶家山西周墓地第二次考古发掘的主要收获》，《江汉考古》</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3</w:t>
      </w:r>
      <w:r w:rsidRPr="00B36861">
        <w:rPr>
          <w:rFonts w:cstheme="minorHAnsi" w:hint="eastAsia"/>
          <w:sz w:val="18"/>
          <w:szCs w:val="18"/>
        </w:rPr>
        <w:t>期，</w:t>
      </w:r>
      <w:r w:rsidRPr="00B36861">
        <w:rPr>
          <w:rFonts w:cstheme="minorHAnsi" w:hint="eastAsia"/>
          <w:sz w:val="18"/>
          <w:szCs w:val="18"/>
        </w:rPr>
        <w:t>3</w:t>
      </w:r>
      <w:r w:rsidRPr="00B36861">
        <w:rPr>
          <w:rFonts w:cstheme="minorHAnsi" w:hint="eastAsia"/>
          <w:sz w:val="18"/>
          <w:szCs w:val="18"/>
        </w:rPr>
        <w:t>—</w:t>
      </w:r>
      <w:r w:rsidRPr="00B36861">
        <w:rPr>
          <w:rFonts w:cstheme="minorHAnsi" w:hint="eastAsia"/>
          <w:sz w:val="18"/>
          <w:szCs w:val="18"/>
        </w:rPr>
        <w:t>6</w:t>
      </w:r>
      <w:r w:rsidRPr="00B36861">
        <w:rPr>
          <w:rFonts w:cstheme="minorHAnsi" w:hint="eastAsia"/>
          <w:sz w:val="18"/>
          <w:szCs w:val="18"/>
        </w:rPr>
        <w:t>页。</w:t>
      </w:r>
    </w:p>
  </w:footnote>
  <w:footnote w:id="16">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湖北省文物考古研究所、随州市博物馆：《湖北随州叶家山</w:t>
      </w:r>
      <w:r w:rsidRPr="00B36861">
        <w:rPr>
          <w:rFonts w:cstheme="minorHAnsi" w:hint="eastAsia"/>
          <w:sz w:val="18"/>
          <w:szCs w:val="18"/>
        </w:rPr>
        <w:t>M28</w:t>
      </w:r>
      <w:r w:rsidRPr="00B36861">
        <w:rPr>
          <w:rFonts w:cstheme="minorHAnsi" w:hint="eastAsia"/>
          <w:sz w:val="18"/>
          <w:szCs w:val="18"/>
        </w:rPr>
        <w:t>发掘报告》，《江汉考古》</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4</w:t>
      </w:r>
      <w:r w:rsidRPr="00B36861">
        <w:rPr>
          <w:rFonts w:cstheme="minorHAnsi" w:hint="eastAsia"/>
          <w:sz w:val="18"/>
          <w:szCs w:val="18"/>
        </w:rPr>
        <w:t>期，</w:t>
      </w:r>
      <w:r w:rsidRPr="00B36861">
        <w:rPr>
          <w:rFonts w:cstheme="minorHAnsi" w:hint="eastAsia"/>
          <w:sz w:val="18"/>
          <w:szCs w:val="18"/>
        </w:rPr>
        <w:t>3</w:t>
      </w:r>
      <w:r w:rsidRPr="00B36861">
        <w:rPr>
          <w:rFonts w:cstheme="minorHAnsi" w:hint="eastAsia"/>
          <w:sz w:val="18"/>
          <w:szCs w:val="18"/>
        </w:rPr>
        <w:t>—</w:t>
      </w:r>
      <w:r w:rsidRPr="00B36861">
        <w:rPr>
          <w:rFonts w:cstheme="minorHAnsi" w:hint="eastAsia"/>
          <w:sz w:val="18"/>
          <w:szCs w:val="18"/>
        </w:rPr>
        <w:t>57</w:t>
      </w:r>
      <w:r w:rsidRPr="00B36861">
        <w:rPr>
          <w:rFonts w:cstheme="minorHAnsi" w:hint="eastAsia"/>
          <w:sz w:val="18"/>
          <w:szCs w:val="18"/>
        </w:rPr>
        <w:t>页。</w:t>
      </w:r>
    </w:p>
  </w:footnote>
  <w:footnote w:id="17">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襄阳市文物考古研究所：《湖北襄阳沈岗墓地</w:t>
      </w:r>
      <w:r w:rsidRPr="00B36861">
        <w:rPr>
          <w:rFonts w:cstheme="minorHAnsi" w:hint="eastAsia"/>
          <w:sz w:val="18"/>
          <w:szCs w:val="18"/>
        </w:rPr>
        <w:t>M1022</w:t>
      </w:r>
      <w:r w:rsidRPr="00B36861">
        <w:rPr>
          <w:rFonts w:cstheme="minorHAnsi" w:hint="eastAsia"/>
          <w:sz w:val="18"/>
          <w:szCs w:val="18"/>
        </w:rPr>
        <w:t>发掘简报》，《文物》</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7</w:t>
      </w:r>
      <w:r w:rsidRPr="00B36861">
        <w:rPr>
          <w:rFonts w:cstheme="minorHAnsi" w:hint="eastAsia"/>
          <w:sz w:val="18"/>
          <w:szCs w:val="18"/>
        </w:rPr>
        <w:t>期，</w:t>
      </w:r>
      <w:r w:rsidRPr="00B36861">
        <w:rPr>
          <w:rFonts w:cstheme="minorHAnsi" w:hint="eastAsia"/>
          <w:sz w:val="18"/>
          <w:szCs w:val="18"/>
        </w:rPr>
        <w:t>4</w:t>
      </w:r>
      <w:r w:rsidRPr="00B36861">
        <w:rPr>
          <w:rFonts w:cstheme="minorHAnsi" w:hint="eastAsia"/>
          <w:sz w:val="18"/>
          <w:szCs w:val="18"/>
        </w:rPr>
        <w:t>—</w:t>
      </w:r>
      <w:r w:rsidRPr="00B36861">
        <w:rPr>
          <w:rFonts w:cstheme="minorHAnsi" w:hint="eastAsia"/>
          <w:sz w:val="18"/>
          <w:szCs w:val="18"/>
        </w:rPr>
        <w:t>19</w:t>
      </w:r>
      <w:r w:rsidRPr="00B36861">
        <w:rPr>
          <w:rFonts w:cstheme="minorHAnsi" w:hint="eastAsia"/>
          <w:sz w:val="18"/>
          <w:szCs w:val="18"/>
        </w:rPr>
        <w:t>页。</w:t>
      </w:r>
    </w:p>
  </w:footnote>
  <w:footnote w:id="18">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安徽省文物考古研究所、繁昌县文物管理局：《安徽繁昌板子矶周代遗址发掘简报》，《文物》</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10</w:t>
      </w:r>
      <w:r w:rsidRPr="00B36861">
        <w:rPr>
          <w:rFonts w:cstheme="minorHAnsi" w:hint="eastAsia"/>
          <w:sz w:val="18"/>
          <w:szCs w:val="18"/>
        </w:rPr>
        <w:t>期，</w:t>
      </w:r>
      <w:r w:rsidRPr="00B36861">
        <w:rPr>
          <w:rFonts w:cstheme="minorHAnsi" w:hint="eastAsia"/>
          <w:sz w:val="18"/>
          <w:szCs w:val="18"/>
        </w:rPr>
        <w:t>11</w:t>
      </w:r>
      <w:r w:rsidRPr="00B36861">
        <w:rPr>
          <w:rFonts w:cstheme="minorHAnsi" w:hint="eastAsia"/>
          <w:sz w:val="18"/>
          <w:szCs w:val="18"/>
        </w:rPr>
        <w:t>—</w:t>
      </w:r>
      <w:r w:rsidRPr="00B36861">
        <w:rPr>
          <w:rFonts w:cstheme="minorHAnsi" w:hint="eastAsia"/>
          <w:sz w:val="18"/>
          <w:szCs w:val="18"/>
        </w:rPr>
        <w:t>22</w:t>
      </w:r>
      <w:r w:rsidRPr="00B36861">
        <w:rPr>
          <w:rFonts w:cstheme="minorHAnsi" w:hint="eastAsia"/>
          <w:sz w:val="18"/>
          <w:szCs w:val="18"/>
        </w:rPr>
        <w:t>页。</w:t>
      </w:r>
    </w:p>
  </w:footnote>
  <w:footnote w:id="19">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安徽省文物考古研究所、蚌埠市博物馆</w:t>
      </w:r>
      <w:r w:rsidRPr="00B36861">
        <w:rPr>
          <w:rFonts w:cstheme="minorHAnsi" w:hint="eastAsia"/>
          <w:sz w:val="18"/>
          <w:szCs w:val="18"/>
        </w:rPr>
        <w:t>:</w:t>
      </w:r>
      <w:r w:rsidRPr="00B36861">
        <w:rPr>
          <w:rFonts w:cstheme="minorHAnsi" w:hint="eastAsia"/>
          <w:sz w:val="18"/>
          <w:szCs w:val="18"/>
        </w:rPr>
        <w:t>《春秋钟离君柏墓发掘报告》，《考古学报》</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2</w:t>
      </w:r>
      <w:r w:rsidRPr="00B36861">
        <w:rPr>
          <w:rFonts w:cstheme="minorHAnsi" w:hint="eastAsia"/>
          <w:sz w:val="18"/>
          <w:szCs w:val="18"/>
        </w:rPr>
        <w:t>期，</w:t>
      </w:r>
      <w:r w:rsidRPr="00B36861">
        <w:rPr>
          <w:rFonts w:cstheme="minorHAnsi" w:hint="eastAsia"/>
          <w:sz w:val="18"/>
          <w:szCs w:val="18"/>
        </w:rPr>
        <w:t>239</w:t>
      </w:r>
      <w:r w:rsidRPr="00B36861">
        <w:rPr>
          <w:rFonts w:cstheme="minorHAnsi" w:hint="eastAsia"/>
          <w:sz w:val="18"/>
          <w:szCs w:val="18"/>
        </w:rPr>
        <w:t>—</w:t>
      </w:r>
      <w:r w:rsidRPr="00B36861">
        <w:rPr>
          <w:rFonts w:cstheme="minorHAnsi" w:hint="eastAsia"/>
          <w:sz w:val="18"/>
          <w:szCs w:val="18"/>
        </w:rPr>
        <w:t>282</w:t>
      </w:r>
      <w:r w:rsidRPr="00B36861">
        <w:rPr>
          <w:rFonts w:cstheme="minorHAnsi" w:hint="eastAsia"/>
          <w:sz w:val="18"/>
          <w:szCs w:val="18"/>
        </w:rPr>
        <w:t>页。</w:t>
      </w:r>
    </w:p>
  </w:footnote>
  <w:footnote w:id="20">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西安市文物保护考古研究院</w:t>
      </w:r>
      <w:r w:rsidRPr="00B36861">
        <w:rPr>
          <w:rFonts w:cstheme="minorHAnsi" w:hint="eastAsia"/>
          <w:sz w:val="18"/>
          <w:szCs w:val="18"/>
        </w:rPr>
        <w:t>:</w:t>
      </w:r>
      <w:r w:rsidRPr="00B36861">
        <w:rPr>
          <w:rFonts w:cstheme="minorHAnsi" w:hint="eastAsia"/>
          <w:sz w:val="18"/>
          <w:szCs w:val="18"/>
        </w:rPr>
        <w:t>《西安南郊曲江羊头镇西汉墓发掘简报》，《文博》</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6</w:t>
      </w:r>
      <w:r w:rsidRPr="00B36861">
        <w:rPr>
          <w:rFonts w:cstheme="minorHAnsi" w:hint="eastAsia"/>
          <w:sz w:val="18"/>
          <w:szCs w:val="18"/>
        </w:rPr>
        <w:t>期，</w:t>
      </w:r>
      <w:r w:rsidRPr="00B36861">
        <w:rPr>
          <w:rFonts w:cstheme="minorHAnsi" w:hint="eastAsia"/>
          <w:sz w:val="18"/>
          <w:szCs w:val="18"/>
        </w:rPr>
        <w:t>3</w:t>
      </w:r>
      <w:r w:rsidRPr="00B36861">
        <w:rPr>
          <w:rFonts w:cstheme="minorHAnsi" w:hint="eastAsia"/>
          <w:sz w:val="18"/>
          <w:szCs w:val="18"/>
        </w:rPr>
        <w:t>—</w:t>
      </w:r>
      <w:r w:rsidRPr="00B36861">
        <w:rPr>
          <w:rFonts w:cstheme="minorHAnsi" w:hint="eastAsia"/>
          <w:sz w:val="18"/>
          <w:szCs w:val="18"/>
        </w:rPr>
        <w:t>17</w:t>
      </w:r>
      <w:r w:rsidRPr="00B36861">
        <w:rPr>
          <w:rFonts w:cstheme="minorHAnsi" w:hint="eastAsia"/>
          <w:sz w:val="18"/>
          <w:szCs w:val="18"/>
        </w:rPr>
        <w:t>页。</w:t>
      </w:r>
    </w:p>
  </w:footnote>
  <w:footnote w:id="21">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陕西省考古研究院</w:t>
      </w:r>
      <w:r w:rsidRPr="00B36861">
        <w:rPr>
          <w:rFonts w:cstheme="minorHAnsi" w:hint="eastAsia"/>
          <w:sz w:val="18"/>
          <w:szCs w:val="18"/>
        </w:rPr>
        <w:t>:</w:t>
      </w:r>
      <w:r w:rsidRPr="00B36861">
        <w:rPr>
          <w:rFonts w:cstheme="minorHAnsi" w:hint="eastAsia"/>
          <w:sz w:val="18"/>
          <w:szCs w:val="18"/>
        </w:rPr>
        <w:t>《陕西蓝田支家沟汉墓发掘简报》，《考古与文物》</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5</w:t>
      </w:r>
      <w:r w:rsidRPr="00B36861">
        <w:rPr>
          <w:rFonts w:cstheme="minorHAnsi" w:hint="eastAsia"/>
          <w:sz w:val="18"/>
          <w:szCs w:val="18"/>
        </w:rPr>
        <w:t>期，</w:t>
      </w:r>
      <w:r w:rsidRPr="00B36861">
        <w:rPr>
          <w:rFonts w:cstheme="minorHAnsi" w:hint="eastAsia"/>
          <w:sz w:val="18"/>
          <w:szCs w:val="18"/>
        </w:rPr>
        <w:t>3</w:t>
      </w:r>
      <w:r w:rsidRPr="00B36861">
        <w:rPr>
          <w:rFonts w:cstheme="minorHAnsi" w:hint="eastAsia"/>
          <w:sz w:val="18"/>
          <w:szCs w:val="18"/>
        </w:rPr>
        <w:t>—</w:t>
      </w:r>
      <w:r w:rsidRPr="00B36861">
        <w:rPr>
          <w:rFonts w:cstheme="minorHAnsi" w:hint="eastAsia"/>
          <w:sz w:val="18"/>
          <w:szCs w:val="18"/>
        </w:rPr>
        <w:t>30</w:t>
      </w:r>
      <w:r w:rsidRPr="00B36861">
        <w:rPr>
          <w:rFonts w:cstheme="minorHAnsi" w:hint="eastAsia"/>
          <w:sz w:val="18"/>
          <w:szCs w:val="18"/>
        </w:rPr>
        <w:t>、</w:t>
      </w:r>
      <w:r w:rsidRPr="00B36861">
        <w:rPr>
          <w:rFonts w:cstheme="minorHAnsi" w:hint="eastAsia"/>
          <w:sz w:val="18"/>
          <w:szCs w:val="18"/>
        </w:rPr>
        <w:t>100</w:t>
      </w:r>
      <w:r w:rsidRPr="00B36861">
        <w:rPr>
          <w:rFonts w:cstheme="minorHAnsi" w:hint="eastAsia"/>
          <w:sz w:val="18"/>
          <w:szCs w:val="18"/>
        </w:rPr>
        <w:t>页。</w:t>
      </w:r>
    </w:p>
  </w:footnote>
  <w:footnote w:id="22">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sz w:val="18"/>
          <w:szCs w:val="18"/>
        </w:rPr>
        <w:t xml:space="preserve"> </w:t>
      </w:r>
      <w:r w:rsidRPr="00B36861">
        <w:rPr>
          <w:rFonts w:cstheme="minorHAnsi" w:hint="eastAsia"/>
          <w:sz w:val="18"/>
          <w:szCs w:val="18"/>
        </w:rPr>
        <w:t>段毅</w:t>
      </w:r>
      <w:r w:rsidRPr="00B36861">
        <w:rPr>
          <w:rFonts w:cstheme="minorHAnsi" w:hint="eastAsia"/>
          <w:sz w:val="18"/>
          <w:szCs w:val="18"/>
        </w:rPr>
        <w:t>:</w:t>
      </w:r>
      <w:r w:rsidRPr="00B36861">
        <w:rPr>
          <w:rFonts w:cstheme="minorHAnsi" w:hint="eastAsia"/>
          <w:sz w:val="18"/>
          <w:szCs w:val="18"/>
        </w:rPr>
        <w:t>《蓝田支家沟汉墓墓主身份蠡测》，《考古与文物》</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6</w:t>
      </w:r>
      <w:r w:rsidRPr="00B36861">
        <w:rPr>
          <w:rFonts w:cstheme="minorHAnsi" w:hint="eastAsia"/>
          <w:sz w:val="18"/>
          <w:szCs w:val="18"/>
        </w:rPr>
        <w:t>期，</w:t>
      </w:r>
      <w:r w:rsidRPr="00B36861">
        <w:rPr>
          <w:rFonts w:cstheme="minorHAnsi" w:hint="eastAsia"/>
          <w:sz w:val="18"/>
          <w:szCs w:val="18"/>
        </w:rPr>
        <w:t>74</w:t>
      </w:r>
      <w:r w:rsidRPr="00B36861">
        <w:rPr>
          <w:rFonts w:cstheme="minorHAnsi" w:hint="eastAsia"/>
          <w:sz w:val="18"/>
          <w:szCs w:val="18"/>
        </w:rPr>
        <w:t>—</w:t>
      </w:r>
      <w:r w:rsidRPr="00B36861">
        <w:rPr>
          <w:rFonts w:cstheme="minorHAnsi" w:hint="eastAsia"/>
          <w:sz w:val="18"/>
          <w:szCs w:val="18"/>
        </w:rPr>
        <w:t>76</w:t>
      </w:r>
      <w:r w:rsidRPr="00B36861">
        <w:rPr>
          <w:rFonts w:cstheme="minorHAnsi" w:hint="eastAsia"/>
          <w:sz w:val="18"/>
          <w:szCs w:val="18"/>
        </w:rPr>
        <w:t>、</w:t>
      </w:r>
      <w:r w:rsidRPr="00B36861">
        <w:rPr>
          <w:rFonts w:cstheme="minorHAnsi" w:hint="eastAsia"/>
          <w:sz w:val="18"/>
          <w:szCs w:val="18"/>
        </w:rPr>
        <w:t>85</w:t>
      </w:r>
      <w:r w:rsidRPr="00B36861">
        <w:rPr>
          <w:rFonts w:cstheme="minorHAnsi" w:hint="eastAsia"/>
          <w:sz w:val="18"/>
          <w:szCs w:val="18"/>
        </w:rPr>
        <w:t>页。</w:t>
      </w:r>
    </w:p>
  </w:footnote>
  <w:footnote w:id="23">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陕西省考古研究院：《陕西蓝田支家沟汉墓发掘简报》，《考古与文物》</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5</w:t>
      </w:r>
      <w:r w:rsidRPr="00B36861">
        <w:rPr>
          <w:rFonts w:cstheme="minorHAnsi" w:hint="eastAsia"/>
          <w:sz w:val="18"/>
          <w:szCs w:val="18"/>
        </w:rPr>
        <w:t>期，</w:t>
      </w:r>
      <w:r w:rsidRPr="00B36861">
        <w:rPr>
          <w:rFonts w:cstheme="minorHAnsi" w:hint="eastAsia"/>
          <w:sz w:val="18"/>
          <w:szCs w:val="18"/>
        </w:rPr>
        <w:t>3</w:t>
      </w:r>
      <w:r w:rsidRPr="00B36861">
        <w:rPr>
          <w:rFonts w:cstheme="minorHAnsi" w:hint="eastAsia"/>
          <w:sz w:val="18"/>
          <w:szCs w:val="18"/>
        </w:rPr>
        <w:t>—</w:t>
      </w:r>
      <w:r w:rsidRPr="00B36861">
        <w:rPr>
          <w:rFonts w:cstheme="minorHAnsi" w:hint="eastAsia"/>
          <w:sz w:val="18"/>
          <w:szCs w:val="18"/>
        </w:rPr>
        <w:t>30</w:t>
      </w:r>
      <w:r w:rsidRPr="00B36861">
        <w:rPr>
          <w:rFonts w:cstheme="minorHAnsi" w:hint="eastAsia"/>
          <w:sz w:val="18"/>
          <w:szCs w:val="18"/>
        </w:rPr>
        <w:t>、</w:t>
      </w:r>
      <w:r w:rsidRPr="00B36861">
        <w:rPr>
          <w:rFonts w:cstheme="minorHAnsi" w:hint="eastAsia"/>
          <w:sz w:val="18"/>
          <w:szCs w:val="18"/>
        </w:rPr>
        <w:t>100</w:t>
      </w:r>
      <w:r w:rsidRPr="00B36861">
        <w:rPr>
          <w:rFonts w:cstheme="minorHAnsi" w:hint="eastAsia"/>
          <w:sz w:val="18"/>
          <w:szCs w:val="18"/>
        </w:rPr>
        <w:t>页。</w:t>
      </w:r>
    </w:p>
  </w:footnote>
  <w:footnote w:id="24">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陕西省考古研究院、宝鸡市考古研究所：《陕西宝鸡凉泉汉墓发掘简报》，《考古与文物》</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6</w:t>
      </w:r>
      <w:r w:rsidRPr="00B36861">
        <w:rPr>
          <w:rFonts w:cstheme="minorHAnsi" w:hint="eastAsia"/>
          <w:sz w:val="18"/>
          <w:szCs w:val="18"/>
        </w:rPr>
        <w:t>期，</w:t>
      </w:r>
      <w:r w:rsidRPr="00B36861">
        <w:rPr>
          <w:rFonts w:cstheme="minorHAnsi" w:hint="eastAsia"/>
          <w:sz w:val="18"/>
          <w:szCs w:val="18"/>
        </w:rPr>
        <w:t>3</w:t>
      </w:r>
      <w:r w:rsidRPr="00B36861">
        <w:rPr>
          <w:rFonts w:cstheme="minorHAnsi" w:hint="eastAsia"/>
          <w:sz w:val="18"/>
          <w:szCs w:val="18"/>
        </w:rPr>
        <w:t>—</w:t>
      </w:r>
      <w:r w:rsidRPr="00B36861">
        <w:rPr>
          <w:rFonts w:cstheme="minorHAnsi" w:hint="eastAsia"/>
          <w:sz w:val="18"/>
          <w:szCs w:val="18"/>
        </w:rPr>
        <w:t>19</w:t>
      </w:r>
      <w:r w:rsidRPr="00B36861">
        <w:rPr>
          <w:rFonts w:cstheme="minorHAnsi" w:hint="eastAsia"/>
          <w:sz w:val="18"/>
          <w:szCs w:val="18"/>
        </w:rPr>
        <w:t>页。</w:t>
      </w:r>
    </w:p>
  </w:footnote>
  <w:footnote w:id="25">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sz w:val="18"/>
          <w:szCs w:val="18"/>
        </w:rPr>
        <w:t xml:space="preserve"> </w:t>
      </w:r>
      <w:r w:rsidRPr="00B36861">
        <w:rPr>
          <w:rFonts w:cstheme="minorHAnsi" w:hint="eastAsia"/>
          <w:sz w:val="18"/>
          <w:szCs w:val="18"/>
        </w:rPr>
        <w:t>早期秦文化联合考古队：《</w:t>
      </w:r>
      <w:r w:rsidRPr="00B36861">
        <w:rPr>
          <w:rFonts w:cstheme="minorHAnsi" w:hint="eastAsia"/>
          <w:sz w:val="18"/>
          <w:szCs w:val="18"/>
        </w:rPr>
        <w:t>2004</w:t>
      </w:r>
      <w:r w:rsidRPr="00B36861">
        <w:rPr>
          <w:rFonts w:cstheme="minorHAnsi" w:hint="eastAsia"/>
          <w:sz w:val="18"/>
          <w:szCs w:val="18"/>
        </w:rPr>
        <w:t>年甘肃礼县鸾亭山遗址发掘主要收获》，《中国历史文物》</w:t>
      </w:r>
      <w:r w:rsidRPr="00B36861">
        <w:rPr>
          <w:rFonts w:cstheme="minorHAnsi" w:hint="eastAsia"/>
          <w:sz w:val="18"/>
          <w:szCs w:val="18"/>
        </w:rPr>
        <w:t>2005</w:t>
      </w:r>
      <w:r w:rsidRPr="00B36861">
        <w:rPr>
          <w:rFonts w:cstheme="minorHAnsi" w:hint="eastAsia"/>
          <w:sz w:val="18"/>
          <w:szCs w:val="18"/>
        </w:rPr>
        <w:t>年第</w:t>
      </w:r>
      <w:r w:rsidRPr="00B36861">
        <w:rPr>
          <w:rFonts w:cstheme="minorHAnsi" w:hint="eastAsia"/>
          <w:sz w:val="18"/>
          <w:szCs w:val="18"/>
        </w:rPr>
        <w:t>5</w:t>
      </w:r>
      <w:r w:rsidRPr="00B36861">
        <w:rPr>
          <w:rFonts w:cstheme="minorHAnsi" w:hint="eastAsia"/>
          <w:sz w:val="18"/>
          <w:szCs w:val="18"/>
        </w:rPr>
        <w:t>期。王长启：《从古代玉礼器的发展与衰落看西安市北郊出土的秦国玉器》，杨伯达编：《出土有玉器鉴定与研究》，北京：紫禁城出版社，</w:t>
      </w:r>
      <w:r w:rsidRPr="00B36861">
        <w:rPr>
          <w:rFonts w:cstheme="minorHAnsi" w:hint="eastAsia"/>
          <w:sz w:val="18"/>
          <w:szCs w:val="18"/>
        </w:rPr>
        <w:t>2004</w:t>
      </w:r>
      <w:r w:rsidRPr="00B36861">
        <w:rPr>
          <w:rFonts w:cstheme="minorHAnsi" w:hint="eastAsia"/>
          <w:sz w:val="18"/>
          <w:szCs w:val="18"/>
        </w:rPr>
        <w:t>年。师小群、王蔚华《秦代祭祀玉人》，《文博》</w:t>
      </w:r>
      <w:r w:rsidRPr="00B36861">
        <w:rPr>
          <w:rFonts w:cstheme="minorHAnsi" w:hint="eastAsia"/>
          <w:sz w:val="18"/>
          <w:szCs w:val="18"/>
        </w:rPr>
        <w:t>2006</w:t>
      </w:r>
      <w:r w:rsidRPr="00B36861">
        <w:rPr>
          <w:rFonts w:cstheme="minorHAnsi" w:hint="eastAsia"/>
          <w:sz w:val="18"/>
          <w:szCs w:val="18"/>
        </w:rPr>
        <w:t>年第</w:t>
      </w:r>
      <w:r w:rsidRPr="00B36861">
        <w:rPr>
          <w:rFonts w:cstheme="minorHAnsi" w:hint="eastAsia"/>
          <w:sz w:val="18"/>
          <w:szCs w:val="18"/>
        </w:rPr>
        <w:t>3</w:t>
      </w:r>
      <w:r w:rsidRPr="00B36861">
        <w:rPr>
          <w:rFonts w:cstheme="minorHAnsi" w:hint="eastAsia"/>
          <w:sz w:val="18"/>
          <w:szCs w:val="18"/>
        </w:rPr>
        <w:t>期。梁云：《对鸾亭山祭祀遗址的出土认识》，《中国历史文物》</w:t>
      </w:r>
      <w:r w:rsidRPr="00B36861">
        <w:rPr>
          <w:rFonts w:cstheme="minorHAnsi" w:hint="eastAsia"/>
          <w:sz w:val="18"/>
          <w:szCs w:val="18"/>
        </w:rPr>
        <w:t>2005</w:t>
      </w:r>
      <w:r w:rsidRPr="00B36861">
        <w:rPr>
          <w:rFonts w:cstheme="minorHAnsi" w:hint="eastAsia"/>
          <w:sz w:val="18"/>
          <w:szCs w:val="18"/>
        </w:rPr>
        <w:t>年第</w:t>
      </w:r>
      <w:r w:rsidRPr="00B36861">
        <w:rPr>
          <w:rFonts w:cstheme="minorHAnsi" w:hint="eastAsia"/>
          <w:sz w:val="18"/>
          <w:szCs w:val="18"/>
        </w:rPr>
        <w:t>5</w:t>
      </w:r>
      <w:r w:rsidRPr="00B36861">
        <w:rPr>
          <w:rFonts w:cstheme="minorHAnsi" w:hint="eastAsia"/>
          <w:sz w:val="18"/>
          <w:szCs w:val="18"/>
        </w:rPr>
        <w:t>期。刘云辉：《陕西出土东周玉器》，北京：文物出版社，众志美术出版社，</w:t>
      </w:r>
      <w:r w:rsidRPr="00B36861">
        <w:rPr>
          <w:rFonts w:cstheme="minorHAnsi" w:hint="eastAsia"/>
          <w:sz w:val="18"/>
          <w:szCs w:val="18"/>
        </w:rPr>
        <w:t>2006</w:t>
      </w:r>
      <w:r w:rsidRPr="00B36861">
        <w:rPr>
          <w:rFonts w:cstheme="minorHAnsi" w:hint="eastAsia"/>
          <w:sz w:val="18"/>
          <w:szCs w:val="18"/>
        </w:rPr>
        <w:t>年。</w:t>
      </w:r>
    </w:p>
  </w:footnote>
  <w:footnote w:id="26">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sz w:val="18"/>
          <w:szCs w:val="18"/>
        </w:rPr>
        <w:t xml:space="preserve"> </w:t>
      </w:r>
      <w:r w:rsidRPr="00B36861">
        <w:rPr>
          <w:rFonts w:cstheme="minorHAnsi" w:hint="eastAsia"/>
          <w:sz w:val="18"/>
          <w:szCs w:val="18"/>
        </w:rPr>
        <w:t>田亚岐、许卫红：《宝鸡凉泉汉墓出土玉人分析》，《考古与文物》</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6</w:t>
      </w:r>
      <w:r w:rsidRPr="00B36861">
        <w:rPr>
          <w:rFonts w:cstheme="minorHAnsi" w:hint="eastAsia"/>
          <w:sz w:val="18"/>
          <w:szCs w:val="18"/>
        </w:rPr>
        <w:t>期，</w:t>
      </w:r>
      <w:r w:rsidRPr="00B36861">
        <w:rPr>
          <w:rFonts w:cstheme="minorHAnsi" w:hint="eastAsia"/>
          <w:sz w:val="18"/>
          <w:szCs w:val="18"/>
        </w:rPr>
        <w:t>77</w:t>
      </w:r>
      <w:r w:rsidRPr="00B36861">
        <w:rPr>
          <w:rFonts w:cstheme="minorHAnsi" w:hint="eastAsia"/>
          <w:sz w:val="18"/>
          <w:szCs w:val="18"/>
        </w:rPr>
        <w:t>—</w:t>
      </w:r>
      <w:r w:rsidRPr="00B36861">
        <w:rPr>
          <w:rFonts w:cstheme="minorHAnsi" w:hint="eastAsia"/>
          <w:sz w:val="18"/>
          <w:szCs w:val="18"/>
        </w:rPr>
        <w:t>81</w:t>
      </w:r>
      <w:r w:rsidRPr="00B36861">
        <w:rPr>
          <w:rFonts w:cstheme="minorHAnsi" w:hint="eastAsia"/>
          <w:sz w:val="18"/>
          <w:szCs w:val="18"/>
        </w:rPr>
        <w:t>页。</w:t>
      </w:r>
    </w:p>
  </w:footnote>
  <w:footnote w:id="27">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河南省文物考古研究所、许昌市文物工作队、西南民族大学民族研究所：《河南禹州新峰墓地东汉画像石墓发掘简报》，《华夏考古》</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3</w:t>
      </w:r>
      <w:r w:rsidRPr="00B36861">
        <w:rPr>
          <w:rFonts w:cstheme="minorHAnsi" w:hint="eastAsia"/>
          <w:sz w:val="18"/>
          <w:szCs w:val="18"/>
        </w:rPr>
        <w:t>期，</w:t>
      </w:r>
      <w:r w:rsidRPr="00B36861">
        <w:rPr>
          <w:rFonts w:cstheme="minorHAnsi" w:hint="eastAsia"/>
          <w:sz w:val="18"/>
          <w:szCs w:val="18"/>
        </w:rPr>
        <w:t>10</w:t>
      </w:r>
      <w:r w:rsidRPr="00B36861">
        <w:rPr>
          <w:rFonts w:cstheme="minorHAnsi" w:hint="eastAsia"/>
          <w:sz w:val="18"/>
          <w:szCs w:val="18"/>
        </w:rPr>
        <w:t>—</w:t>
      </w:r>
      <w:r w:rsidRPr="00B36861">
        <w:rPr>
          <w:rFonts w:cstheme="minorHAnsi" w:hint="eastAsia"/>
          <w:sz w:val="18"/>
          <w:szCs w:val="18"/>
        </w:rPr>
        <w:t>22</w:t>
      </w:r>
      <w:r w:rsidRPr="00B36861">
        <w:rPr>
          <w:rFonts w:cstheme="minorHAnsi" w:hint="eastAsia"/>
          <w:sz w:val="18"/>
          <w:szCs w:val="18"/>
        </w:rPr>
        <w:t>页。</w:t>
      </w:r>
    </w:p>
  </w:footnote>
  <w:footnote w:id="28">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南京市博物馆、南京市六合区文化局：《南京六合李岗汉墓（</w:t>
      </w:r>
      <w:r w:rsidRPr="00B36861">
        <w:rPr>
          <w:rFonts w:cstheme="minorHAnsi" w:hint="eastAsia"/>
          <w:sz w:val="18"/>
          <w:szCs w:val="18"/>
        </w:rPr>
        <w:t>M1</w:t>
      </w:r>
      <w:r w:rsidRPr="00B36861">
        <w:rPr>
          <w:rFonts w:cstheme="minorHAnsi" w:hint="eastAsia"/>
          <w:sz w:val="18"/>
          <w:szCs w:val="18"/>
        </w:rPr>
        <w:t>）发掘简报》，《文物》</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11</w:t>
      </w:r>
      <w:r w:rsidRPr="00B36861">
        <w:rPr>
          <w:rFonts w:cstheme="minorHAnsi" w:hint="eastAsia"/>
          <w:sz w:val="18"/>
          <w:szCs w:val="18"/>
        </w:rPr>
        <w:t>期，</w:t>
      </w:r>
      <w:r w:rsidRPr="00B36861">
        <w:rPr>
          <w:rFonts w:cstheme="minorHAnsi" w:hint="eastAsia"/>
          <w:sz w:val="18"/>
          <w:szCs w:val="18"/>
        </w:rPr>
        <w:t>16</w:t>
      </w:r>
      <w:r w:rsidRPr="00B36861">
        <w:rPr>
          <w:rFonts w:cstheme="minorHAnsi" w:hint="eastAsia"/>
          <w:sz w:val="18"/>
          <w:szCs w:val="18"/>
        </w:rPr>
        <w:t>—</w:t>
      </w:r>
      <w:r w:rsidRPr="00B36861">
        <w:rPr>
          <w:rFonts w:cstheme="minorHAnsi" w:hint="eastAsia"/>
          <w:sz w:val="18"/>
          <w:szCs w:val="18"/>
        </w:rPr>
        <w:t>27</w:t>
      </w:r>
      <w:r w:rsidRPr="00B36861">
        <w:rPr>
          <w:rFonts w:cstheme="minorHAnsi" w:hint="eastAsia"/>
          <w:sz w:val="18"/>
          <w:szCs w:val="18"/>
        </w:rPr>
        <w:t>页。</w:t>
      </w:r>
    </w:p>
  </w:footnote>
  <w:footnote w:id="29">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南京博物院、盱眙县文广新局：《江苏盱眙县大云山西汉江都王陵一号墓》，《考古》</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10</w:t>
      </w:r>
      <w:r w:rsidRPr="00B36861">
        <w:rPr>
          <w:rFonts w:cstheme="minorHAnsi" w:hint="eastAsia"/>
          <w:sz w:val="18"/>
          <w:szCs w:val="18"/>
        </w:rPr>
        <w:t>期，</w:t>
      </w:r>
      <w:r w:rsidRPr="00B36861">
        <w:rPr>
          <w:rFonts w:cstheme="minorHAnsi" w:hint="eastAsia"/>
          <w:sz w:val="18"/>
          <w:szCs w:val="18"/>
        </w:rPr>
        <w:t>3</w:t>
      </w:r>
      <w:r w:rsidRPr="00B36861">
        <w:rPr>
          <w:rFonts w:cstheme="minorHAnsi" w:hint="eastAsia"/>
          <w:sz w:val="18"/>
          <w:szCs w:val="18"/>
        </w:rPr>
        <w:t>—</w:t>
      </w:r>
      <w:r w:rsidRPr="00B36861">
        <w:rPr>
          <w:rFonts w:cstheme="minorHAnsi" w:hint="eastAsia"/>
          <w:sz w:val="18"/>
          <w:szCs w:val="18"/>
        </w:rPr>
        <w:t>68</w:t>
      </w:r>
      <w:r w:rsidRPr="00B36861">
        <w:rPr>
          <w:rFonts w:cstheme="minorHAnsi" w:hint="eastAsia"/>
          <w:sz w:val="18"/>
          <w:szCs w:val="18"/>
        </w:rPr>
        <w:t>页。</w:t>
      </w:r>
    </w:p>
  </w:footnote>
  <w:footnote w:id="30">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南京博物院、盱眙县文广新局：《江苏盱眙县大云山西汉江都王陵东区陪葬坑》，《考古》</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10</w:t>
      </w:r>
      <w:r w:rsidRPr="00B36861">
        <w:rPr>
          <w:rFonts w:cstheme="minorHAnsi" w:hint="eastAsia"/>
          <w:sz w:val="18"/>
          <w:szCs w:val="18"/>
        </w:rPr>
        <w:t>期，</w:t>
      </w:r>
      <w:r w:rsidRPr="00B36861">
        <w:rPr>
          <w:rFonts w:cstheme="minorHAnsi" w:hint="eastAsia"/>
          <w:sz w:val="18"/>
          <w:szCs w:val="18"/>
        </w:rPr>
        <w:t>69</w:t>
      </w:r>
      <w:r w:rsidRPr="00B36861">
        <w:rPr>
          <w:rFonts w:cstheme="minorHAnsi" w:hint="eastAsia"/>
          <w:sz w:val="18"/>
          <w:szCs w:val="18"/>
        </w:rPr>
        <w:t>—</w:t>
      </w:r>
      <w:r w:rsidRPr="00B36861">
        <w:rPr>
          <w:rFonts w:cstheme="minorHAnsi" w:hint="eastAsia"/>
          <w:sz w:val="18"/>
          <w:szCs w:val="18"/>
        </w:rPr>
        <w:t>81</w:t>
      </w:r>
      <w:r w:rsidRPr="00B36861">
        <w:rPr>
          <w:rFonts w:cstheme="minorHAnsi" w:hint="eastAsia"/>
          <w:sz w:val="18"/>
          <w:szCs w:val="18"/>
        </w:rPr>
        <w:t>页。</w:t>
      </w:r>
    </w:p>
  </w:footnote>
  <w:footnote w:id="31">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广西文物考古研究所、贵港市博物馆：《广西贵港市孔屋岭汉墓</w:t>
      </w:r>
      <w:r w:rsidRPr="00B36861">
        <w:rPr>
          <w:rFonts w:cstheme="minorHAnsi" w:hint="eastAsia"/>
          <w:sz w:val="18"/>
          <w:szCs w:val="18"/>
        </w:rPr>
        <w:t>2009</w:t>
      </w:r>
      <w:r w:rsidRPr="00B36861">
        <w:rPr>
          <w:rFonts w:cstheme="minorHAnsi" w:hint="eastAsia"/>
          <w:sz w:val="18"/>
          <w:szCs w:val="18"/>
        </w:rPr>
        <w:t>年发掘简报》，《考古》</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9</w:t>
      </w:r>
      <w:r w:rsidRPr="00B36861">
        <w:rPr>
          <w:rFonts w:cstheme="minorHAnsi" w:hint="eastAsia"/>
          <w:sz w:val="18"/>
          <w:szCs w:val="18"/>
        </w:rPr>
        <w:t>期，</w:t>
      </w:r>
      <w:r w:rsidRPr="00B36861">
        <w:rPr>
          <w:rFonts w:cstheme="minorHAnsi" w:hint="eastAsia"/>
          <w:sz w:val="18"/>
          <w:szCs w:val="18"/>
        </w:rPr>
        <w:t>40</w:t>
      </w:r>
      <w:r w:rsidRPr="00B36861">
        <w:rPr>
          <w:rFonts w:cstheme="minorHAnsi" w:hint="eastAsia"/>
          <w:sz w:val="18"/>
          <w:szCs w:val="18"/>
        </w:rPr>
        <w:t>—</w:t>
      </w:r>
      <w:r w:rsidRPr="00B36861">
        <w:rPr>
          <w:rFonts w:cstheme="minorHAnsi" w:hint="eastAsia"/>
          <w:sz w:val="18"/>
          <w:szCs w:val="18"/>
        </w:rPr>
        <w:t>67</w:t>
      </w:r>
      <w:r w:rsidRPr="00B36861">
        <w:rPr>
          <w:rFonts w:cstheme="minorHAnsi" w:hint="eastAsia"/>
          <w:sz w:val="18"/>
          <w:szCs w:val="18"/>
        </w:rPr>
        <w:t>页。</w:t>
      </w:r>
    </w:p>
  </w:footnote>
  <w:footnote w:id="32">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襄樊市文物考古研究所：《湖北襄樊樊城菜越三国墓发掘报告》，《考古学报》</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3</w:t>
      </w:r>
      <w:r w:rsidRPr="00B36861">
        <w:rPr>
          <w:rFonts w:cstheme="minorHAnsi" w:hint="eastAsia"/>
          <w:sz w:val="18"/>
          <w:szCs w:val="18"/>
        </w:rPr>
        <w:t>期，</w:t>
      </w:r>
      <w:r w:rsidRPr="00B36861">
        <w:rPr>
          <w:rFonts w:cstheme="minorHAnsi" w:hint="eastAsia"/>
          <w:sz w:val="18"/>
          <w:szCs w:val="18"/>
        </w:rPr>
        <w:t>391</w:t>
      </w:r>
      <w:r w:rsidRPr="00B36861">
        <w:rPr>
          <w:rFonts w:cstheme="minorHAnsi" w:hint="eastAsia"/>
          <w:sz w:val="18"/>
          <w:szCs w:val="18"/>
        </w:rPr>
        <w:t>—</w:t>
      </w:r>
      <w:r w:rsidRPr="00B36861">
        <w:rPr>
          <w:rFonts w:cstheme="minorHAnsi" w:hint="eastAsia"/>
          <w:sz w:val="18"/>
          <w:szCs w:val="18"/>
        </w:rPr>
        <w:t>430</w:t>
      </w:r>
      <w:r w:rsidRPr="00B36861">
        <w:rPr>
          <w:rFonts w:cstheme="minorHAnsi" w:hint="eastAsia"/>
          <w:sz w:val="18"/>
          <w:szCs w:val="18"/>
        </w:rPr>
        <w:t>页。</w:t>
      </w:r>
    </w:p>
  </w:footnote>
  <w:footnote w:id="33">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陕西省考古研究院、咸阳市文物考古研究所：《陕西咸阳隋鹿善夫妇墓发掘简报》，《考古与文物》</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4</w:t>
      </w:r>
      <w:r w:rsidRPr="00B36861">
        <w:rPr>
          <w:rFonts w:cstheme="minorHAnsi" w:hint="eastAsia"/>
          <w:sz w:val="18"/>
          <w:szCs w:val="18"/>
        </w:rPr>
        <w:t>期，</w:t>
      </w:r>
      <w:r w:rsidRPr="00B36861">
        <w:rPr>
          <w:rFonts w:cstheme="minorHAnsi" w:hint="eastAsia"/>
          <w:sz w:val="18"/>
          <w:szCs w:val="18"/>
        </w:rPr>
        <w:t>35</w:t>
      </w:r>
      <w:r w:rsidRPr="00B36861">
        <w:rPr>
          <w:rFonts w:cstheme="minorHAnsi" w:hint="eastAsia"/>
          <w:sz w:val="18"/>
          <w:szCs w:val="18"/>
        </w:rPr>
        <w:t>—</w:t>
      </w:r>
      <w:r w:rsidRPr="00B36861">
        <w:rPr>
          <w:rFonts w:cstheme="minorHAnsi" w:hint="eastAsia"/>
          <w:sz w:val="18"/>
          <w:szCs w:val="18"/>
        </w:rPr>
        <w:t>44</w:t>
      </w:r>
      <w:r w:rsidRPr="00B36861">
        <w:rPr>
          <w:rFonts w:cstheme="minorHAnsi" w:hint="eastAsia"/>
          <w:sz w:val="18"/>
          <w:szCs w:val="18"/>
        </w:rPr>
        <w:t>页。</w:t>
      </w:r>
    </w:p>
  </w:footnote>
  <w:footnote w:id="34">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陕西省考古研究院、德国美茵兹罗马</w:t>
      </w:r>
      <w:r w:rsidRPr="00B36861">
        <w:rPr>
          <w:rFonts w:cstheme="minorHAnsi" w:hint="eastAsia"/>
          <w:sz w:val="18"/>
          <w:szCs w:val="18"/>
        </w:rPr>
        <w:t>-</w:t>
      </w:r>
      <w:r w:rsidRPr="00B36861">
        <w:rPr>
          <w:rFonts w:cstheme="minorHAnsi" w:hint="eastAsia"/>
          <w:sz w:val="18"/>
          <w:szCs w:val="18"/>
        </w:rPr>
        <w:t>日耳曼中央博物馆：《西安市唐代李倕墓冠饰的室内清理与复原》，《考古》</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8</w:t>
      </w:r>
      <w:r w:rsidRPr="00B36861">
        <w:rPr>
          <w:rFonts w:cstheme="minorHAnsi" w:hint="eastAsia"/>
          <w:sz w:val="18"/>
          <w:szCs w:val="18"/>
        </w:rPr>
        <w:t>期，</w:t>
      </w:r>
      <w:r w:rsidRPr="00B36861">
        <w:rPr>
          <w:rFonts w:cstheme="minorHAnsi" w:hint="eastAsia"/>
          <w:sz w:val="18"/>
          <w:szCs w:val="18"/>
        </w:rPr>
        <w:t>36</w:t>
      </w:r>
      <w:r w:rsidRPr="00B36861">
        <w:rPr>
          <w:rFonts w:cstheme="minorHAnsi" w:hint="eastAsia"/>
          <w:sz w:val="18"/>
          <w:szCs w:val="18"/>
        </w:rPr>
        <w:t>—</w:t>
      </w:r>
      <w:r w:rsidRPr="00B36861">
        <w:rPr>
          <w:rFonts w:cstheme="minorHAnsi" w:hint="eastAsia"/>
          <w:sz w:val="18"/>
          <w:szCs w:val="18"/>
        </w:rPr>
        <w:t>45</w:t>
      </w:r>
      <w:r w:rsidRPr="00B36861">
        <w:rPr>
          <w:rFonts w:cstheme="minorHAnsi" w:hint="eastAsia"/>
          <w:sz w:val="18"/>
          <w:szCs w:val="18"/>
        </w:rPr>
        <w:t>页。</w:t>
      </w:r>
    </w:p>
  </w:footnote>
  <w:footnote w:id="35">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大同市考古研究所：《山西大同东风里辽代壁画墓发掘简报》，《文物》</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10</w:t>
      </w:r>
      <w:r w:rsidRPr="00B36861">
        <w:rPr>
          <w:rFonts w:cstheme="minorHAnsi" w:hint="eastAsia"/>
          <w:sz w:val="18"/>
          <w:szCs w:val="18"/>
        </w:rPr>
        <w:t>期，</w:t>
      </w:r>
      <w:r w:rsidRPr="00B36861">
        <w:rPr>
          <w:rFonts w:cstheme="minorHAnsi" w:hint="eastAsia"/>
          <w:sz w:val="18"/>
          <w:szCs w:val="18"/>
        </w:rPr>
        <w:t>43</w:t>
      </w:r>
      <w:r w:rsidRPr="00B36861">
        <w:rPr>
          <w:rFonts w:cstheme="minorHAnsi" w:hint="eastAsia"/>
          <w:sz w:val="18"/>
          <w:szCs w:val="18"/>
        </w:rPr>
        <w:t>—</w:t>
      </w:r>
      <w:r w:rsidRPr="00B36861">
        <w:rPr>
          <w:rFonts w:cstheme="minorHAnsi" w:hint="eastAsia"/>
          <w:sz w:val="18"/>
          <w:szCs w:val="18"/>
        </w:rPr>
        <w:t>51</w:t>
      </w:r>
      <w:r w:rsidRPr="00B36861">
        <w:rPr>
          <w:rFonts w:cstheme="minorHAnsi" w:hint="eastAsia"/>
          <w:sz w:val="18"/>
          <w:szCs w:val="18"/>
        </w:rPr>
        <w:t>页。</w:t>
      </w:r>
    </w:p>
  </w:footnote>
  <w:footnote w:id="36">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江西南昌市博物馆：《江西南昌市江联小区明墓发掘简报》，《南方文物》</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4</w:t>
      </w:r>
      <w:r w:rsidRPr="00B36861">
        <w:rPr>
          <w:rFonts w:cstheme="minorHAnsi" w:hint="eastAsia"/>
          <w:sz w:val="18"/>
          <w:szCs w:val="18"/>
        </w:rPr>
        <w:t>期，</w:t>
      </w:r>
      <w:r w:rsidRPr="00B36861">
        <w:rPr>
          <w:rFonts w:cstheme="minorHAnsi" w:hint="eastAsia"/>
          <w:sz w:val="18"/>
          <w:szCs w:val="18"/>
        </w:rPr>
        <w:t>36</w:t>
      </w:r>
      <w:r w:rsidRPr="00B36861">
        <w:rPr>
          <w:rFonts w:cstheme="minorHAnsi" w:hint="eastAsia"/>
          <w:sz w:val="18"/>
          <w:szCs w:val="18"/>
        </w:rPr>
        <w:t>—</w:t>
      </w:r>
      <w:r w:rsidRPr="00B36861">
        <w:rPr>
          <w:rFonts w:cstheme="minorHAnsi" w:hint="eastAsia"/>
          <w:sz w:val="18"/>
          <w:szCs w:val="18"/>
        </w:rPr>
        <w:t>39</w:t>
      </w:r>
      <w:r w:rsidRPr="00B36861">
        <w:rPr>
          <w:rFonts w:cstheme="minorHAnsi" w:hint="eastAsia"/>
          <w:sz w:val="18"/>
          <w:szCs w:val="18"/>
        </w:rPr>
        <w:t>页。</w:t>
      </w:r>
    </w:p>
  </w:footnote>
  <w:footnote w:id="37">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杨建芳：《深化玉器研究的几个问题》，《文物》</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10</w:t>
      </w:r>
      <w:r w:rsidRPr="00B36861">
        <w:rPr>
          <w:rFonts w:cstheme="minorHAnsi" w:hint="eastAsia"/>
          <w:sz w:val="18"/>
          <w:szCs w:val="18"/>
        </w:rPr>
        <w:t>期，</w:t>
      </w:r>
      <w:r w:rsidRPr="00B36861">
        <w:rPr>
          <w:rFonts w:cstheme="minorHAnsi" w:hint="eastAsia"/>
          <w:sz w:val="18"/>
          <w:szCs w:val="18"/>
        </w:rPr>
        <w:t>55</w:t>
      </w:r>
      <w:r w:rsidRPr="00B36861">
        <w:rPr>
          <w:rFonts w:cstheme="minorHAnsi" w:hint="eastAsia"/>
          <w:sz w:val="18"/>
          <w:szCs w:val="18"/>
        </w:rPr>
        <w:t>—</w:t>
      </w:r>
      <w:r w:rsidRPr="00B36861">
        <w:rPr>
          <w:rFonts w:cstheme="minorHAnsi" w:hint="eastAsia"/>
          <w:sz w:val="18"/>
          <w:szCs w:val="18"/>
        </w:rPr>
        <w:t>60</w:t>
      </w:r>
      <w:r w:rsidRPr="00B36861">
        <w:rPr>
          <w:rFonts w:cstheme="minorHAnsi" w:hint="eastAsia"/>
          <w:sz w:val="18"/>
          <w:szCs w:val="18"/>
        </w:rPr>
        <w:t>页。</w:t>
      </w:r>
    </w:p>
  </w:footnote>
  <w:footnote w:id="38">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杨伯达：《中国史前玉神器探微》，《故宫博物院院刊》</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6</w:t>
      </w:r>
      <w:r w:rsidRPr="00B36861">
        <w:rPr>
          <w:rFonts w:cstheme="minorHAnsi" w:hint="eastAsia"/>
          <w:sz w:val="18"/>
          <w:szCs w:val="18"/>
        </w:rPr>
        <w:t>期，</w:t>
      </w:r>
      <w:r w:rsidRPr="00B36861">
        <w:rPr>
          <w:rFonts w:cstheme="minorHAnsi" w:hint="eastAsia"/>
          <w:sz w:val="18"/>
          <w:szCs w:val="18"/>
        </w:rPr>
        <w:t>6</w:t>
      </w:r>
      <w:r w:rsidRPr="00B36861">
        <w:rPr>
          <w:rFonts w:cstheme="minorHAnsi" w:hint="eastAsia"/>
          <w:sz w:val="18"/>
          <w:szCs w:val="18"/>
        </w:rPr>
        <w:t>—</w:t>
      </w:r>
      <w:r w:rsidRPr="00B36861">
        <w:rPr>
          <w:rFonts w:cstheme="minorHAnsi" w:hint="eastAsia"/>
          <w:sz w:val="18"/>
          <w:szCs w:val="18"/>
        </w:rPr>
        <w:t>12</w:t>
      </w:r>
      <w:r w:rsidRPr="00B36861">
        <w:rPr>
          <w:rFonts w:cstheme="minorHAnsi" w:hint="eastAsia"/>
          <w:sz w:val="18"/>
          <w:szCs w:val="18"/>
        </w:rPr>
        <w:t>页。</w:t>
      </w:r>
    </w:p>
  </w:footnote>
  <w:footnote w:id="39">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牟永抗：《也谈红山文化</w:t>
      </w:r>
      <w:r w:rsidRPr="00B36861">
        <w:rPr>
          <w:rFonts w:cstheme="minorHAnsi" w:hint="eastAsia"/>
          <w:sz w:val="18"/>
          <w:szCs w:val="18"/>
        </w:rPr>
        <w:t>C</w:t>
      </w:r>
      <w:r w:rsidRPr="00B36861">
        <w:rPr>
          <w:rFonts w:cstheme="minorHAnsi" w:hint="eastAsia"/>
          <w:sz w:val="18"/>
          <w:szCs w:val="18"/>
        </w:rPr>
        <w:t>形玉龙的工艺》，《东南文化》</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6</w:t>
      </w:r>
      <w:r w:rsidRPr="00B36861">
        <w:rPr>
          <w:rFonts w:cstheme="minorHAnsi" w:hint="eastAsia"/>
          <w:sz w:val="18"/>
          <w:szCs w:val="18"/>
        </w:rPr>
        <w:t>期，</w:t>
      </w:r>
      <w:r w:rsidRPr="00B36861">
        <w:rPr>
          <w:rFonts w:cstheme="minorHAnsi" w:hint="eastAsia"/>
          <w:sz w:val="18"/>
          <w:szCs w:val="18"/>
        </w:rPr>
        <w:t>66</w:t>
      </w:r>
      <w:r w:rsidRPr="00B36861">
        <w:rPr>
          <w:rFonts w:cstheme="minorHAnsi" w:hint="eastAsia"/>
          <w:sz w:val="18"/>
          <w:szCs w:val="18"/>
        </w:rPr>
        <w:t>—</w:t>
      </w:r>
      <w:r w:rsidRPr="00B36861">
        <w:rPr>
          <w:rFonts w:cstheme="minorHAnsi" w:hint="eastAsia"/>
          <w:sz w:val="18"/>
          <w:szCs w:val="18"/>
        </w:rPr>
        <w:t>71</w:t>
      </w:r>
      <w:r w:rsidRPr="00B36861">
        <w:rPr>
          <w:rFonts w:cstheme="minorHAnsi" w:hint="eastAsia"/>
          <w:sz w:val="18"/>
          <w:szCs w:val="18"/>
        </w:rPr>
        <w:t>页。</w:t>
      </w:r>
    </w:p>
  </w:footnote>
  <w:footnote w:id="40">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徐峰：《三位一体：凌家滩玉鹰的文化阐释》，《四川文物》</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6</w:t>
      </w:r>
      <w:r w:rsidRPr="00B36861">
        <w:rPr>
          <w:rFonts w:cstheme="minorHAnsi" w:hint="eastAsia"/>
          <w:sz w:val="18"/>
          <w:szCs w:val="18"/>
        </w:rPr>
        <w:t>期，</w:t>
      </w:r>
      <w:r w:rsidRPr="00B36861">
        <w:rPr>
          <w:rFonts w:cstheme="minorHAnsi" w:hint="eastAsia"/>
          <w:sz w:val="18"/>
          <w:szCs w:val="18"/>
        </w:rPr>
        <w:t>22</w:t>
      </w:r>
      <w:r w:rsidRPr="00B36861">
        <w:rPr>
          <w:rFonts w:cstheme="minorHAnsi" w:hint="eastAsia"/>
          <w:sz w:val="18"/>
          <w:szCs w:val="18"/>
        </w:rPr>
        <w:t>—</w:t>
      </w:r>
      <w:r w:rsidRPr="00B36861">
        <w:rPr>
          <w:rFonts w:cstheme="minorHAnsi" w:hint="eastAsia"/>
          <w:sz w:val="18"/>
          <w:szCs w:val="18"/>
        </w:rPr>
        <w:t>27</w:t>
      </w:r>
      <w:r w:rsidRPr="00B36861">
        <w:rPr>
          <w:rFonts w:cstheme="minorHAnsi" w:hint="eastAsia"/>
          <w:sz w:val="18"/>
          <w:szCs w:val="18"/>
        </w:rPr>
        <w:t>页</w:t>
      </w:r>
    </w:p>
  </w:footnote>
  <w:footnote w:id="41">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方向明：《史前琢玉的切割工艺》，《南方文物》</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4</w:t>
      </w:r>
      <w:r w:rsidRPr="00B36861">
        <w:rPr>
          <w:rFonts w:cstheme="minorHAnsi" w:hint="eastAsia"/>
          <w:sz w:val="18"/>
          <w:szCs w:val="18"/>
        </w:rPr>
        <w:t>期，</w:t>
      </w:r>
      <w:r w:rsidRPr="00B36861">
        <w:rPr>
          <w:rFonts w:cstheme="minorHAnsi" w:hint="eastAsia"/>
          <w:sz w:val="18"/>
          <w:szCs w:val="18"/>
        </w:rPr>
        <w:t>57</w:t>
      </w:r>
      <w:r w:rsidRPr="00B36861">
        <w:rPr>
          <w:rFonts w:cstheme="minorHAnsi" w:hint="eastAsia"/>
          <w:sz w:val="18"/>
          <w:szCs w:val="18"/>
        </w:rPr>
        <w:t>—</w:t>
      </w:r>
      <w:r w:rsidRPr="00B36861">
        <w:rPr>
          <w:rFonts w:cstheme="minorHAnsi" w:hint="eastAsia"/>
          <w:sz w:val="18"/>
          <w:szCs w:val="18"/>
        </w:rPr>
        <w:t>61</w:t>
      </w:r>
      <w:r w:rsidRPr="00B36861">
        <w:rPr>
          <w:rFonts w:cstheme="minorHAnsi" w:hint="eastAsia"/>
          <w:sz w:val="18"/>
          <w:szCs w:val="18"/>
        </w:rPr>
        <w:t>、</w:t>
      </w:r>
      <w:r w:rsidRPr="00B36861">
        <w:rPr>
          <w:rFonts w:cstheme="minorHAnsi" w:hint="eastAsia"/>
          <w:sz w:val="18"/>
          <w:szCs w:val="18"/>
        </w:rPr>
        <w:t>70</w:t>
      </w:r>
      <w:r w:rsidRPr="00B36861">
        <w:rPr>
          <w:rFonts w:cstheme="minorHAnsi" w:hint="eastAsia"/>
          <w:sz w:val="18"/>
          <w:szCs w:val="18"/>
        </w:rPr>
        <w:t>页。</w:t>
      </w:r>
    </w:p>
  </w:footnote>
  <w:footnote w:id="42">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陈小三：《试论镶嵌绿松石牌饰的起源》，《考古与文物》</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5</w:t>
      </w:r>
      <w:r w:rsidRPr="00B36861">
        <w:rPr>
          <w:rFonts w:cstheme="minorHAnsi" w:hint="eastAsia"/>
          <w:sz w:val="18"/>
          <w:szCs w:val="18"/>
        </w:rPr>
        <w:t>期，</w:t>
      </w:r>
      <w:r w:rsidRPr="00B36861">
        <w:rPr>
          <w:rFonts w:cstheme="minorHAnsi" w:hint="eastAsia"/>
          <w:sz w:val="18"/>
          <w:szCs w:val="18"/>
        </w:rPr>
        <w:t>91</w:t>
      </w:r>
      <w:r w:rsidRPr="00B36861">
        <w:rPr>
          <w:rFonts w:cstheme="minorHAnsi" w:hint="eastAsia"/>
          <w:sz w:val="18"/>
          <w:szCs w:val="18"/>
        </w:rPr>
        <w:t>—</w:t>
      </w:r>
      <w:r w:rsidRPr="00B36861">
        <w:rPr>
          <w:rFonts w:cstheme="minorHAnsi" w:hint="eastAsia"/>
          <w:sz w:val="18"/>
          <w:szCs w:val="18"/>
        </w:rPr>
        <w:t>100</w:t>
      </w:r>
      <w:r w:rsidRPr="00B36861">
        <w:rPr>
          <w:rFonts w:cstheme="minorHAnsi" w:hint="eastAsia"/>
          <w:sz w:val="18"/>
          <w:szCs w:val="18"/>
        </w:rPr>
        <w:t>页。</w:t>
      </w:r>
    </w:p>
  </w:footnote>
  <w:footnote w:id="43">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雷雨：《浅议商代玉器主要形制及装饰手段》，《文物世界》</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6</w:t>
      </w:r>
      <w:r w:rsidRPr="00B36861">
        <w:rPr>
          <w:rFonts w:cstheme="minorHAnsi" w:hint="eastAsia"/>
          <w:sz w:val="18"/>
          <w:szCs w:val="18"/>
        </w:rPr>
        <w:t>期，</w:t>
      </w:r>
      <w:r w:rsidRPr="00B36861">
        <w:rPr>
          <w:rFonts w:cstheme="minorHAnsi" w:hint="eastAsia"/>
          <w:sz w:val="18"/>
          <w:szCs w:val="18"/>
        </w:rPr>
        <w:t>15</w:t>
      </w:r>
      <w:r w:rsidRPr="00B36861">
        <w:rPr>
          <w:rFonts w:cstheme="minorHAnsi" w:hint="eastAsia"/>
          <w:sz w:val="18"/>
          <w:szCs w:val="18"/>
        </w:rPr>
        <w:t>—</w:t>
      </w:r>
      <w:r w:rsidRPr="00B36861">
        <w:rPr>
          <w:rFonts w:cstheme="minorHAnsi" w:hint="eastAsia"/>
          <w:sz w:val="18"/>
          <w:szCs w:val="18"/>
        </w:rPr>
        <w:t>17</w:t>
      </w:r>
      <w:r w:rsidRPr="00B36861">
        <w:rPr>
          <w:rFonts w:cstheme="minorHAnsi" w:hint="eastAsia"/>
          <w:sz w:val="18"/>
          <w:szCs w:val="18"/>
        </w:rPr>
        <w:t>页。</w:t>
      </w:r>
    </w:p>
  </w:footnote>
  <w:footnote w:id="44">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张伟：《梁代村芮国墓地出土玉器几点认识》，《文博》</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6</w:t>
      </w:r>
      <w:r w:rsidRPr="00B36861">
        <w:rPr>
          <w:rFonts w:cstheme="minorHAnsi" w:hint="eastAsia"/>
          <w:sz w:val="18"/>
          <w:szCs w:val="18"/>
        </w:rPr>
        <w:t>期，</w:t>
      </w:r>
      <w:r w:rsidRPr="00B36861">
        <w:rPr>
          <w:rFonts w:cstheme="minorHAnsi" w:hint="eastAsia"/>
          <w:sz w:val="18"/>
          <w:szCs w:val="18"/>
        </w:rPr>
        <w:t>27</w:t>
      </w:r>
      <w:r w:rsidRPr="00B36861">
        <w:rPr>
          <w:rFonts w:cstheme="minorHAnsi" w:hint="eastAsia"/>
          <w:sz w:val="18"/>
          <w:szCs w:val="18"/>
        </w:rPr>
        <w:t>—</w:t>
      </w:r>
      <w:r w:rsidRPr="00B36861">
        <w:rPr>
          <w:rFonts w:cstheme="minorHAnsi" w:hint="eastAsia"/>
          <w:sz w:val="18"/>
          <w:szCs w:val="18"/>
        </w:rPr>
        <w:t>32</w:t>
      </w:r>
      <w:r w:rsidRPr="00B36861">
        <w:rPr>
          <w:rFonts w:cstheme="minorHAnsi" w:hint="eastAsia"/>
          <w:sz w:val="18"/>
          <w:szCs w:val="18"/>
        </w:rPr>
        <w:t>页。</w:t>
      </w:r>
    </w:p>
  </w:footnote>
  <w:footnote w:id="45">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张亮：《汉代“舞人”玉雕探析》，《南方文物》</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4</w:t>
      </w:r>
      <w:r w:rsidRPr="00B36861">
        <w:rPr>
          <w:rFonts w:cstheme="minorHAnsi" w:hint="eastAsia"/>
          <w:sz w:val="18"/>
          <w:szCs w:val="18"/>
        </w:rPr>
        <w:t>期，</w:t>
      </w:r>
      <w:r w:rsidRPr="00B36861">
        <w:rPr>
          <w:rFonts w:cstheme="minorHAnsi" w:hint="eastAsia"/>
          <w:sz w:val="18"/>
          <w:szCs w:val="18"/>
        </w:rPr>
        <w:t>191</w:t>
      </w:r>
      <w:r w:rsidRPr="00B36861">
        <w:rPr>
          <w:rFonts w:cstheme="minorHAnsi" w:hint="eastAsia"/>
          <w:sz w:val="18"/>
          <w:szCs w:val="18"/>
        </w:rPr>
        <w:t>—</w:t>
      </w:r>
      <w:r w:rsidRPr="00B36861">
        <w:rPr>
          <w:rFonts w:cstheme="minorHAnsi" w:hint="eastAsia"/>
          <w:sz w:val="18"/>
          <w:szCs w:val="18"/>
        </w:rPr>
        <w:t>193</w:t>
      </w:r>
      <w:r w:rsidRPr="00B36861">
        <w:rPr>
          <w:rFonts w:cstheme="minorHAnsi" w:hint="eastAsia"/>
          <w:sz w:val="18"/>
          <w:szCs w:val="18"/>
        </w:rPr>
        <w:t>、</w:t>
      </w:r>
      <w:r w:rsidRPr="00B36861">
        <w:rPr>
          <w:rFonts w:cstheme="minorHAnsi" w:hint="eastAsia"/>
          <w:sz w:val="18"/>
          <w:szCs w:val="18"/>
        </w:rPr>
        <w:t>196</w:t>
      </w:r>
      <w:r w:rsidRPr="00B36861">
        <w:rPr>
          <w:rFonts w:cstheme="minorHAnsi" w:hint="eastAsia"/>
          <w:sz w:val="18"/>
          <w:szCs w:val="18"/>
        </w:rPr>
        <w:t>页。</w:t>
      </w:r>
    </w:p>
  </w:footnote>
  <w:footnote w:id="46">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sz w:val="18"/>
          <w:szCs w:val="18"/>
        </w:rPr>
        <w:t xml:space="preserve"> </w:t>
      </w:r>
      <w:r w:rsidRPr="00B36861">
        <w:rPr>
          <w:rFonts w:cstheme="minorHAnsi" w:hint="eastAsia"/>
          <w:sz w:val="18"/>
          <w:szCs w:val="18"/>
        </w:rPr>
        <w:t>王自力、张全民：《西安西郊出土的唐代玉带》，《考古与文物》</w:t>
      </w:r>
      <w:r w:rsidRPr="00B36861">
        <w:rPr>
          <w:rFonts w:cstheme="minorHAnsi" w:hint="eastAsia"/>
          <w:sz w:val="18"/>
          <w:szCs w:val="18"/>
        </w:rPr>
        <w:t>1992</w:t>
      </w:r>
      <w:r w:rsidRPr="00B36861">
        <w:rPr>
          <w:rFonts w:cstheme="minorHAnsi" w:hint="eastAsia"/>
          <w:sz w:val="18"/>
          <w:szCs w:val="18"/>
        </w:rPr>
        <w:t>年第</w:t>
      </w:r>
      <w:r w:rsidRPr="00B36861">
        <w:rPr>
          <w:rFonts w:cstheme="minorHAnsi" w:hint="eastAsia"/>
          <w:sz w:val="18"/>
          <w:szCs w:val="18"/>
        </w:rPr>
        <w:t>5</w:t>
      </w:r>
      <w:r w:rsidRPr="00B36861">
        <w:rPr>
          <w:rFonts w:cstheme="minorHAnsi" w:hint="eastAsia"/>
          <w:sz w:val="18"/>
          <w:szCs w:val="18"/>
        </w:rPr>
        <w:t>期。</w:t>
      </w:r>
    </w:p>
  </w:footnote>
  <w:footnote w:id="47">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王自力：《西安西郊出土唐玉带图像考》，《文物》</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8</w:t>
      </w:r>
      <w:r w:rsidRPr="00B36861">
        <w:rPr>
          <w:rFonts w:cstheme="minorHAnsi" w:hint="eastAsia"/>
          <w:sz w:val="18"/>
          <w:szCs w:val="18"/>
        </w:rPr>
        <w:t>期，</w:t>
      </w:r>
      <w:r w:rsidRPr="00B36861">
        <w:rPr>
          <w:rFonts w:cstheme="minorHAnsi" w:hint="eastAsia"/>
          <w:sz w:val="18"/>
          <w:szCs w:val="18"/>
        </w:rPr>
        <w:t>59</w:t>
      </w:r>
      <w:r w:rsidRPr="00B36861">
        <w:rPr>
          <w:rFonts w:cstheme="minorHAnsi" w:hint="eastAsia"/>
          <w:sz w:val="18"/>
          <w:szCs w:val="18"/>
        </w:rPr>
        <w:t>—</w:t>
      </w:r>
      <w:r w:rsidRPr="00B36861">
        <w:rPr>
          <w:rFonts w:cstheme="minorHAnsi" w:hint="eastAsia"/>
          <w:sz w:val="18"/>
          <w:szCs w:val="18"/>
        </w:rPr>
        <w:t>65</w:t>
      </w:r>
      <w:r w:rsidRPr="00B36861">
        <w:rPr>
          <w:rFonts w:cstheme="minorHAnsi" w:hint="eastAsia"/>
          <w:sz w:val="18"/>
          <w:szCs w:val="18"/>
        </w:rPr>
        <w:t>、</w:t>
      </w:r>
      <w:r w:rsidRPr="00B36861">
        <w:rPr>
          <w:rFonts w:cstheme="minorHAnsi" w:hint="eastAsia"/>
          <w:sz w:val="18"/>
          <w:szCs w:val="18"/>
        </w:rPr>
        <w:t>69</w:t>
      </w:r>
      <w:r w:rsidRPr="00B36861">
        <w:rPr>
          <w:rFonts w:cstheme="minorHAnsi" w:hint="eastAsia"/>
          <w:sz w:val="18"/>
          <w:szCs w:val="18"/>
        </w:rPr>
        <w:t>页。</w:t>
      </w:r>
    </w:p>
  </w:footnote>
  <w:footnote w:id="48">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刘思哲：《西安何家村唐代窖藏九环玉带制作时代考》，《考古与文物》</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4</w:t>
      </w:r>
      <w:r w:rsidRPr="00B36861">
        <w:rPr>
          <w:rFonts w:cstheme="minorHAnsi" w:hint="eastAsia"/>
          <w:sz w:val="18"/>
          <w:szCs w:val="18"/>
        </w:rPr>
        <w:t>期，</w:t>
      </w:r>
      <w:r w:rsidRPr="00B36861">
        <w:rPr>
          <w:rFonts w:cstheme="minorHAnsi" w:hint="eastAsia"/>
          <w:sz w:val="18"/>
          <w:szCs w:val="18"/>
        </w:rPr>
        <w:t>95</w:t>
      </w:r>
      <w:r w:rsidRPr="00B36861">
        <w:rPr>
          <w:rFonts w:cstheme="minorHAnsi" w:hint="eastAsia"/>
          <w:sz w:val="18"/>
          <w:szCs w:val="18"/>
        </w:rPr>
        <w:t>—</w:t>
      </w:r>
      <w:r w:rsidRPr="00B36861">
        <w:rPr>
          <w:rFonts w:cstheme="minorHAnsi" w:hint="eastAsia"/>
          <w:sz w:val="18"/>
          <w:szCs w:val="18"/>
        </w:rPr>
        <w:t>99</w:t>
      </w:r>
      <w:r w:rsidRPr="00B36861">
        <w:rPr>
          <w:rFonts w:cstheme="minorHAnsi" w:hint="eastAsia"/>
          <w:sz w:val="18"/>
          <w:szCs w:val="18"/>
        </w:rPr>
        <w:t>页。</w:t>
      </w:r>
    </w:p>
  </w:footnote>
  <w:footnote w:id="49">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董洁：《唐代玉梳背考略》，《文物世界》</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5</w:t>
      </w:r>
      <w:r w:rsidRPr="00B36861">
        <w:rPr>
          <w:rFonts w:cstheme="minorHAnsi" w:hint="eastAsia"/>
          <w:sz w:val="18"/>
          <w:szCs w:val="18"/>
        </w:rPr>
        <w:t>期，</w:t>
      </w:r>
      <w:r w:rsidRPr="00B36861">
        <w:rPr>
          <w:rFonts w:cstheme="minorHAnsi" w:hint="eastAsia"/>
          <w:sz w:val="18"/>
          <w:szCs w:val="18"/>
        </w:rPr>
        <w:t>68</w:t>
      </w:r>
      <w:r w:rsidRPr="00B36861">
        <w:rPr>
          <w:rFonts w:cstheme="minorHAnsi" w:hint="eastAsia"/>
          <w:sz w:val="18"/>
          <w:szCs w:val="18"/>
        </w:rPr>
        <w:t>—</w:t>
      </w:r>
      <w:r w:rsidRPr="00B36861">
        <w:rPr>
          <w:rFonts w:cstheme="minorHAnsi" w:hint="eastAsia"/>
          <w:sz w:val="18"/>
          <w:szCs w:val="18"/>
        </w:rPr>
        <w:t>73</w:t>
      </w:r>
      <w:r w:rsidRPr="00B36861">
        <w:rPr>
          <w:rFonts w:cstheme="minorHAnsi" w:hint="eastAsia"/>
          <w:sz w:val="18"/>
          <w:szCs w:val="18"/>
        </w:rPr>
        <w:t>页。</w:t>
      </w:r>
    </w:p>
  </w:footnote>
  <w:footnote w:id="50">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殷晓超：《劳佛与美国菲尔德博物馆的中国玉器收藏》，《文物天地》</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12</w:t>
      </w:r>
      <w:r w:rsidRPr="00B36861">
        <w:rPr>
          <w:rFonts w:cstheme="minorHAnsi" w:hint="eastAsia"/>
          <w:sz w:val="18"/>
          <w:szCs w:val="18"/>
        </w:rPr>
        <w:t>期，</w:t>
      </w:r>
      <w:r w:rsidRPr="00B36861">
        <w:rPr>
          <w:rFonts w:cstheme="minorHAnsi" w:hint="eastAsia"/>
          <w:sz w:val="18"/>
          <w:szCs w:val="18"/>
        </w:rPr>
        <w:t>90</w:t>
      </w:r>
      <w:r w:rsidRPr="00B36861">
        <w:rPr>
          <w:rFonts w:cstheme="minorHAnsi" w:hint="eastAsia"/>
          <w:sz w:val="18"/>
          <w:szCs w:val="18"/>
        </w:rPr>
        <w:t>—</w:t>
      </w:r>
      <w:r w:rsidRPr="00B36861">
        <w:rPr>
          <w:rFonts w:cstheme="minorHAnsi" w:hint="eastAsia"/>
          <w:sz w:val="18"/>
          <w:szCs w:val="18"/>
        </w:rPr>
        <w:t>96</w:t>
      </w:r>
      <w:r w:rsidRPr="00B36861">
        <w:rPr>
          <w:rFonts w:cstheme="minorHAnsi" w:hint="eastAsia"/>
          <w:sz w:val="18"/>
          <w:szCs w:val="18"/>
        </w:rPr>
        <w:t>页。</w:t>
      </w:r>
    </w:p>
  </w:footnote>
  <w:footnote w:id="51">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曲石：《我的古玉情缘》，《文物天地》</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9</w:t>
      </w:r>
      <w:r w:rsidRPr="00B36861">
        <w:rPr>
          <w:rFonts w:cstheme="minorHAnsi" w:hint="eastAsia"/>
          <w:sz w:val="18"/>
          <w:szCs w:val="18"/>
        </w:rPr>
        <w:t>期，</w:t>
      </w:r>
      <w:r w:rsidRPr="00B36861">
        <w:rPr>
          <w:rFonts w:cstheme="minorHAnsi" w:hint="eastAsia"/>
          <w:sz w:val="18"/>
          <w:szCs w:val="18"/>
        </w:rPr>
        <w:t>100</w:t>
      </w:r>
      <w:r w:rsidRPr="00B36861">
        <w:rPr>
          <w:rFonts w:cstheme="minorHAnsi" w:hint="eastAsia"/>
          <w:sz w:val="18"/>
          <w:szCs w:val="18"/>
        </w:rPr>
        <w:t>—</w:t>
      </w:r>
      <w:r w:rsidRPr="00B36861">
        <w:rPr>
          <w:rFonts w:cstheme="minorHAnsi" w:hint="eastAsia"/>
          <w:sz w:val="18"/>
          <w:szCs w:val="18"/>
        </w:rPr>
        <w:t>101</w:t>
      </w:r>
      <w:r w:rsidRPr="00B36861">
        <w:rPr>
          <w:rFonts w:cstheme="minorHAnsi" w:hint="eastAsia"/>
          <w:sz w:val="18"/>
          <w:szCs w:val="18"/>
        </w:rPr>
        <w:t>页。</w:t>
      </w:r>
    </w:p>
  </w:footnote>
  <w:footnote w:id="52">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殷志强：《中国历代玉器鉴定通则》，《文物天地》</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7</w:t>
      </w:r>
      <w:r w:rsidRPr="00B36861">
        <w:rPr>
          <w:rFonts w:cstheme="minorHAnsi" w:hint="eastAsia"/>
          <w:sz w:val="18"/>
          <w:szCs w:val="18"/>
        </w:rPr>
        <w:t>期，</w:t>
      </w:r>
      <w:r w:rsidRPr="00B36861">
        <w:rPr>
          <w:rFonts w:cstheme="minorHAnsi" w:hint="eastAsia"/>
          <w:sz w:val="18"/>
          <w:szCs w:val="18"/>
        </w:rPr>
        <w:t>92</w:t>
      </w:r>
      <w:r w:rsidRPr="00B36861">
        <w:rPr>
          <w:rFonts w:cstheme="minorHAnsi" w:hint="eastAsia"/>
          <w:sz w:val="18"/>
          <w:szCs w:val="18"/>
        </w:rPr>
        <w:t>—</w:t>
      </w:r>
      <w:r w:rsidRPr="00B36861">
        <w:rPr>
          <w:rFonts w:cstheme="minorHAnsi" w:hint="eastAsia"/>
          <w:sz w:val="18"/>
          <w:szCs w:val="18"/>
        </w:rPr>
        <w:t>97</w:t>
      </w:r>
      <w:r w:rsidRPr="00B36861">
        <w:rPr>
          <w:rFonts w:cstheme="minorHAnsi" w:hint="eastAsia"/>
          <w:sz w:val="18"/>
          <w:szCs w:val="18"/>
        </w:rPr>
        <w:t>页。</w:t>
      </w:r>
    </w:p>
  </w:footnote>
  <w:footnote w:id="53">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殷志强：《新石器时代玉器鉴定之玉器类型（上）》，《文物天地》</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8</w:t>
      </w:r>
      <w:r w:rsidRPr="00B36861">
        <w:rPr>
          <w:rFonts w:cstheme="minorHAnsi" w:hint="eastAsia"/>
          <w:sz w:val="18"/>
          <w:szCs w:val="18"/>
        </w:rPr>
        <w:t>期，</w:t>
      </w:r>
      <w:r w:rsidRPr="00B36861">
        <w:rPr>
          <w:rFonts w:cstheme="minorHAnsi" w:hint="eastAsia"/>
          <w:sz w:val="18"/>
          <w:szCs w:val="18"/>
        </w:rPr>
        <w:t>104</w:t>
      </w:r>
      <w:r w:rsidRPr="00B36861">
        <w:rPr>
          <w:rFonts w:cstheme="minorHAnsi" w:hint="eastAsia"/>
          <w:sz w:val="18"/>
          <w:szCs w:val="18"/>
        </w:rPr>
        <w:t>—</w:t>
      </w:r>
      <w:r w:rsidRPr="00B36861">
        <w:rPr>
          <w:rFonts w:cstheme="minorHAnsi" w:hint="eastAsia"/>
          <w:sz w:val="18"/>
          <w:szCs w:val="18"/>
        </w:rPr>
        <w:t>109</w:t>
      </w:r>
      <w:r w:rsidRPr="00B36861">
        <w:rPr>
          <w:rFonts w:cstheme="minorHAnsi" w:hint="eastAsia"/>
          <w:sz w:val="18"/>
          <w:szCs w:val="18"/>
        </w:rPr>
        <w:t>页。</w:t>
      </w:r>
    </w:p>
  </w:footnote>
  <w:footnote w:id="54">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殷志强：《新石器时代玉器鉴定之玉器类型（下）》，《文物天地》</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9</w:t>
      </w:r>
      <w:r w:rsidRPr="00B36861">
        <w:rPr>
          <w:rFonts w:cstheme="minorHAnsi" w:hint="eastAsia"/>
          <w:sz w:val="18"/>
          <w:szCs w:val="18"/>
        </w:rPr>
        <w:t>期，</w:t>
      </w:r>
      <w:r w:rsidRPr="00B36861">
        <w:rPr>
          <w:rFonts w:cstheme="minorHAnsi" w:hint="eastAsia"/>
          <w:sz w:val="18"/>
          <w:szCs w:val="18"/>
        </w:rPr>
        <w:t>94</w:t>
      </w:r>
      <w:r w:rsidRPr="00B36861">
        <w:rPr>
          <w:rFonts w:cstheme="minorHAnsi" w:hint="eastAsia"/>
          <w:sz w:val="18"/>
          <w:szCs w:val="18"/>
        </w:rPr>
        <w:t>—</w:t>
      </w:r>
      <w:r w:rsidRPr="00B36861">
        <w:rPr>
          <w:rFonts w:cstheme="minorHAnsi" w:hint="eastAsia"/>
          <w:sz w:val="18"/>
          <w:szCs w:val="18"/>
        </w:rPr>
        <w:t>98</w:t>
      </w:r>
      <w:r w:rsidRPr="00B36861">
        <w:rPr>
          <w:rFonts w:cstheme="minorHAnsi" w:hint="eastAsia"/>
          <w:sz w:val="18"/>
          <w:szCs w:val="18"/>
        </w:rPr>
        <w:t>页。</w:t>
      </w:r>
    </w:p>
  </w:footnote>
  <w:footnote w:id="55">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于明：《玉器拍卖不能突破底线</w:t>
      </w:r>
      <w:r w:rsidRPr="00B36861">
        <w:rPr>
          <w:rFonts w:cstheme="minorHAnsi" w:hint="eastAsia"/>
          <w:sz w:val="18"/>
          <w:szCs w:val="18"/>
        </w:rPr>
        <w:t>-2013</w:t>
      </w:r>
      <w:r w:rsidRPr="00B36861">
        <w:rPr>
          <w:rFonts w:cstheme="minorHAnsi" w:hint="eastAsia"/>
          <w:sz w:val="18"/>
          <w:szCs w:val="18"/>
        </w:rPr>
        <w:t>年春季玉器拍卖观感》，《文物天地》</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8</w:t>
      </w:r>
      <w:r w:rsidRPr="00B36861">
        <w:rPr>
          <w:rFonts w:cstheme="minorHAnsi" w:hint="eastAsia"/>
          <w:sz w:val="18"/>
          <w:szCs w:val="18"/>
        </w:rPr>
        <w:t>期，</w:t>
      </w:r>
      <w:r w:rsidRPr="00B36861">
        <w:rPr>
          <w:rFonts w:cstheme="minorHAnsi" w:hint="eastAsia"/>
          <w:sz w:val="18"/>
          <w:szCs w:val="18"/>
        </w:rPr>
        <w:t>22</w:t>
      </w:r>
      <w:r w:rsidRPr="00B36861">
        <w:rPr>
          <w:rFonts w:cstheme="minorHAnsi" w:hint="eastAsia"/>
          <w:sz w:val="18"/>
          <w:szCs w:val="18"/>
        </w:rPr>
        <w:t>—</w:t>
      </w:r>
      <w:r w:rsidRPr="00B36861">
        <w:rPr>
          <w:rFonts w:cstheme="minorHAnsi" w:hint="eastAsia"/>
          <w:sz w:val="18"/>
          <w:szCs w:val="18"/>
        </w:rPr>
        <w:t>25</w:t>
      </w:r>
      <w:r w:rsidRPr="00B36861">
        <w:rPr>
          <w:rFonts w:cstheme="minorHAnsi" w:hint="eastAsia"/>
          <w:sz w:val="18"/>
          <w:szCs w:val="18"/>
        </w:rPr>
        <w:t>页。</w:t>
      </w:r>
    </w:p>
  </w:footnote>
  <w:footnote w:id="56">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于明：《平静的石头</w:t>
      </w:r>
      <w:r w:rsidRPr="00B36861">
        <w:rPr>
          <w:rFonts w:cstheme="minorHAnsi" w:hint="eastAsia"/>
          <w:sz w:val="18"/>
          <w:szCs w:val="18"/>
        </w:rPr>
        <w:t xml:space="preserve"> </w:t>
      </w:r>
      <w:r w:rsidRPr="00B36861">
        <w:rPr>
          <w:rFonts w:cstheme="minorHAnsi" w:hint="eastAsia"/>
          <w:sz w:val="18"/>
          <w:szCs w:val="18"/>
        </w:rPr>
        <w:t>平静的玉</w:t>
      </w:r>
      <w:r w:rsidRPr="00B36861">
        <w:rPr>
          <w:rFonts w:cstheme="minorHAnsi" w:hint="eastAsia"/>
          <w:sz w:val="18"/>
          <w:szCs w:val="18"/>
        </w:rPr>
        <w:t>-2013</w:t>
      </w:r>
      <w:r w:rsidRPr="00B36861">
        <w:rPr>
          <w:rFonts w:cstheme="minorHAnsi" w:hint="eastAsia"/>
          <w:sz w:val="18"/>
          <w:szCs w:val="18"/>
        </w:rPr>
        <w:t>年中共国际珠宝展印记》，《文物天地》</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12</w:t>
      </w:r>
      <w:r w:rsidRPr="00B36861">
        <w:rPr>
          <w:rFonts w:cstheme="minorHAnsi" w:hint="eastAsia"/>
          <w:sz w:val="18"/>
          <w:szCs w:val="18"/>
        </w:rPr>
        <w:t>期，</w:t>
      </w:r>
      <w:r w:rsidRPr="00B36861">
        <w:rPr>
          <w:rFonts w:cstheme="minorHAnsi" w:hint="eastAsia"/>
          <w:sz w:val="18"/>
          <w:szCs w:val="18"/>
        </w:rPr>
        <w:t>118</w:t>
      </w:r>
      <w:r w:rsidRPr="00B36861">
        <w:rPr>
          <w:rFonts w:cstheme="minorHAnsi" w:hint="eastAsia"/>
          <w:sz w:val="18"/>
          <w:szCs w:val="18"/>
        </w:rPr>
        <w:t>—</w:t>
      </w:r>
      <w:r w:rsidRPr="00B36861">
        <w:rPr>
          <w:rFonts w:cstheme="minorHAnsi" w:hint="eastAsia"/>
          <w:sz w:val="18"/>
          <w:szCs w:val="18"/>
        </w:rPr>
        <w:t>119</w:t>
      </w:r>
      <w:r w:rsidRPr="00B36861">
        <w:rPr>
          <w:rFonts w:cstheme="minorHAnsi" w:hint="eastAsia"/>
          <w:sz w:val="18"/>
          <w:szCs w:val="18"/>
        </w:rPr>
        <w:t>页。</w:t>
      </w:r>
    </w:p>
  </w:footnote>
  <w:footnote w:id="57">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《上海出土唐宋元明清玉器》，上海人民出版社，</w:t>
      </w:r>
      <w:r w:rsidRPr="00B36861">
        <w:rPr>
          <w:rFonts w:cstheme="minorHAnsi" w:hint="eastAsia"/>
          <w:sz w:val="18"/>
          <w:szCs w:val="18"/>
        </w:rPr>
        <w:t>2001</w:t>
      </w:r>
      <w:r w:rsidRPr="00B36861">
        <w:rPr>
          <w:rFonts w:cstheme="minorHAnsi" w:hint="eastAsia"/>
          <w:sz w:val="18"/>
          <w:szCs w:val="18"/>
        </w:rPr>
        <w:t>年</w:t>
      </w:r>
      <w:r w:rsidRPr="00B36861">
        <w:rPr>
          <w:rFonts w:cstheme="minorHAnsi" w:hint="eastAsia"/>
          <w:sz w:val="18"/>
          <w:szCs w:val="18"/>
        </w:rPr>
        <w:t>10</w:t>
      </w:r>
      <w:r w:rsidRPr="00B36861">
        <w:rPr>
          <w:rFonts w:cstheme="minorHAnsi" w:hint="eastAsia"/>
          <w:sz w:val="18"/>
          <w:szCs w:val="18"/>
        </w:rPr>
        <w:t>月，</w:t>
      </w:r>
      <w:r w:rsidRPr="00B36861">
        <w:rPr>
          <w:rFonts w:cstheme="minorHAnsi" w:hint="eastAsia"/>
          <w:sz w:val="18"/>
          <w:szCs w:val="18"/>
        </w:rPr>
        <w:t>69</w:t>
      </w:r>
      <w:r w:rsidRPr="00B36861">
        <w:rPr>
          <w:rFonts w:cstheme="minorHAnsi" w:hint="eastAsia"/>
          <w:sz w:val="18"/>
          <w:szCs w:val="18"/>
        </w:rPr>
        <w:t>页，方林：《宋代玉鱼的文化认识》，《文物世界》</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5</w:t>
      </w:r>
      <w:r w:rsidRPr="00B36861">
        <w:rPr>
          <w:rFonts w:cstheme="minorHAnsi" w:hint="eastAsia"/>
          <w:sz w:val="18"/>
          <w:szCs w:val="18"/>
        </w:rPr>
        <w:t>期，</w:t>
      </w:r>
      <w:r w:rsidRPr="00B36861">
        <w:rPr>
          <w:rFonts w:cstheme="minorHAnsi" w:hint="eastAsia"/>
          <w:sz w:val="18"/>
          <w:szCs w:val="18"/>
        </w:rPr>
        <w:t>3</w:t>
      </w:r>
      <w:r w:rsidRPr="00B36861">
        <w:rPr>
          <w:rFonts w:cstheme="minorHAnsi" w:hint="eastAsia"/>
          <w:sz w:val="18"/>
          <w:szCs w:val="18"/>
        </w:rPr>
        <w:t>—</w:t>
      </w:r>
      <w:r w:rsidRPr="00B36861">
        <w:rPr>
          <w:rFonts w:cstheme="minorHAnsi" w:hint="eastAsia"/>
          <w:sz w:val="18"/>
          <w:szCs w:val="18"/>
        </w:rPr>
        <w:t>5</w:t>
      </w:r>
      <w:r w:rsidRPr="00B36861">
        <w:rPr>
          <w:rFonts w:cstheme="minorHAnsi" w:hint="eastAsia"/>
          <w:sz w:val="18"/>
          <w:szCs w:val="18"/>
        </w:rPr>
        <w:t>页。</w:t>
      </w:r>
    </w:p>
  </w:footnote>
  <w:footnote w:id="58">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李宏坤：《芳草桥边花满溪</w:t>
      </w:r>
      <w:r w:rsidRPr="00B36861">
        <w:rPr>
          <w:rFonts w:cstheme="minorHAnsi" w:hint="eastAsia"/>
          <w:sz w:val="18"/>
          <w:szCs w:val="18"/>
        </w:rPr>
        <w:t>-</w:t>
      </w:r>
      <w:r w:rsidRPr="00B36861">
        <w:rPr>
          <w:rFonts w:cstheme="minorHAnsi" w:hint="eastAsia"/>
          <w:sz w:val="18"/>
          <w:szCs w:val="18"/>
        </w:rPr>
        <w:t>国家博物馆藏宋代花形玉佩浅谈》，《文物世界》</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6</w:t>
      </w:r>
      <w:r w:rsidRPr="00B36861">
        <w:rPr>
          <w:rFonts w:cstheme="minorHAnsi" w:hint="eastAsia"/>
          <w:sz w:val="18"/>
          <w:szCs w:val="18"/>
        </w:rPr>
        <w:t>期，</w:t>
      </w:r>
      <w:r w:rsidRPr="00B36861">
        <w:rPr>
          <w:rFonts w:cstheme="minorHAnsi" w:hint="eastAsia"/>
          <w:sz w:val="18"/>
          <w:szCs w:val="18"/>
        </w:rPr>
        <w:t>3</w:t>
      </w:r>
      <w:r w:rsidRPr="00B36861">
        <w:rPr>
          <w:rFonts w:cstheme="minorHAnsi" w:hint="eastAsia"/>
          <w:sz w:val="18"/>
          <w:szCs w:val="18"/>
        </w:rPr>
        <w:t>—</w:t>
      </w:r>
      <w:r w:rsidRPr="00B36861">
        <w:rPr>
          <w:rFonts w:cstheme="minorHAnsi" w:hint="eastAsia"/>
          <w:sz w:val="18"/>
          <w:szCs w:val="18"/>
        </w:rPr>
        <w:t>9</w:t>
      </w:r>
      <w:r w:rsidRPr="00B36861">
        <w:rPr>
          <w:rFonts w:cstheme="minorHAnsi" w:hint="eastAsia"/>
          <w:sz w:val="18"/>
          <w:szCs w:val="18"/>
        </w:rPr>
        <w:t>页。</w:t>
      </w:r>
    </w:p>
  </w:footnote>
  <w:footnote w:id="59">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李郁：《汉玉的巅峰</w:t>
      </w:r>
      <w:r w:rsidRPr="00B36861">
        <w:rPr>
          <w:rFonts w:cstheme="minorHAnsi" w:hint="eastAsia"/>
          <w:sz w:val="18"/>
          <w:szCs w:val="18"/>
        </w:rPr>
        <w:t>-</w:t>
      </w:r>
      <w:r w:rsidRPr="00B36861">
        <w:rPr>
          <w:rFonts w:cstheme="minorHAnsi" w:hint="eastAsia"/>
          <w:sz w:val="18"/>
          <w:szCs w:val="18"/>
        </w:rPr>
        <w:t>南越王墓的玉器》，《文物天地》</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12</w:t>
      </w:r>
      <w:r w:rsidRPr="00B36861">
        <w:rPr>
          <w:rFonts w:cstheme="minorHAnsi" w:hint="eastAsia"/>
          <w:sz w:val="18"/>
          <w:szCs w:val="18"/>
        </w:rPr>
        <w:t>期，</w:t>
      </w:r>
      <w:r w:rsidRPr="00B36861">
        <w:rPr>
          <w:rFonts w:cstheme="minorHAnsi" w:hint="eastAsia"/>
          <w:sz w:val="18"/>
          <w:szCs w:val="18"/>
        </w:rPr>
        <w:t>31</w:t>
      </w:r>
      <w:r w:rsidRPr="00B36861">
        <w:rPr>
          <w:rFonts w:cstheme="minorHAnsi" w:hint="eastAsia"/>
          <w:sz w:val="18"/>
          <w:szCs w:val="18"/>
        </w:rPr>
        <w:t>—</w:t>
      </w:r>
      <w:r w:rsidRPr="00B36861">
        <w:rPr>
          <w:rFonts w:cstheme="minorHAnsi" w:hint="eastAsia"/>
          <w:sz w:val="18"/>
          <w:szCs w:val="18"/>
        </w:rPr>
        <w:t>35</w:t>
      </w:r>
      <w:r w:rsidRPr="00B36861">
        <w:rPr>
          <w:rFonts w:cstheme="minorHAnsi" w:hint="eastAsia"/>
          <w:sz w:val="18"/>
          <w:szCs w:val="18"/>
        </w:rPr>
        <w:t>页。</w:t>
      </w:r>
    </w:p>
  </w:footnote>
  <w:footnote w:id="60">
    <w:p w:rsidR="006E5891" w:rsidRPr="00B36861" w:rsidRDefault="006E5891" w:rsidP="00E0155E">
      <w:pPr>
        <w:jc w:val="left"/>
        <w:rPr>
          <w:rFonts w:cstheme="minorHAnsi"/>
          <w:sz w:val="18"/>
          <w:szCs w:val="18"/>
        </w:rPr>
      </w:pPr>
      <w:r w:rsidRPr="00B36861">
        <w:rPr>
          <w:rFonts w:cstheme="minorHAnsi"/>
          <w:sz w:val="18"/>
          <w:szCs w:val="18"/>
        </w:rPr>
        <w:footnoteRef/>
      </w:r>
      <w:r w:rsidRPr="00B36861">
        <w:rPr>
          <w:rFonts w:cstheme="minorHAnsi" w:hint="eastAsia"/>
          <w:sz w:val="18"/>
          <w:szCs w:val="18"/>
        </w:rPr>
        <w:t xml:space="preserve"> </w:t>
      </w:r>
      <w:r w:rsidRPr="00B36861">
        <w:rPr>
          <w:rFonts w:cstheme="minorHAnsi" w:hint="eastAsia"/>
          <w:sz w:val="18"/>
          <w:szCs w:val="18"/>
        </w:rPr>
        <w:t>叶丹洋：《难得一见的丝缕玉衣》，《文物天地》</w:t>
      </w:r>
      <w:r w:rsidRPr="00B36861">
        <w:rPr>
          <w:rFonts w:cstheme="minorHAnsi" w:hint="eastAsia"/>
          <w:sz w:val="18"/>
          <w:szCs w:val="18"/>
        </w:rPr>
        <w:t>2013</w:t>
      </w:r>
      <w:r w:rsidRPr="00B36861">
        <w:rPr>
          <w:rFonts w:cstheme="minorHAnsi" w:hint="eastAsia"/>
          <w:sz w:val="18"/>
          <w:szCs w:val="18"/>
        </w:rPr>
        <w:t>年第</w:t>
      </w:r>
      <w:r w:rsidRPr="00B36861">
        <w:rPr>
          <w:rFonts w:cstheme="minorHAnsi" w:hint="eastAsia"/>
          <w:sz w:val="18"/>
          <w:szCs w:val="18"/>
        </w:rPr>
        <w:t>12</w:t>
      </w:r>
      <w:r w:rsidRPr="00B36861">
        <w:rPr>
          <w:rFonts w:cstheme="minorHAnsi" w:hint="eastAsia"/>
          <w:sz w:val="18"/>
          <w:szCs w:val="18"/>
        </w:rPr>
        <w:t>期，</w:t>
      </w:r>
      <w:r w:rsidRPr="00B36861">
        <w:rPr>
          <w:rFonts w:cstheme="minorHAnsi" w:hint="eastAsia"/>
          <w:sz w:val="18"/>
          <w:szCs w:val="18"/>
        </w:rPr>
        <w:t>36</w:t>
      </w:r>
      <w:r w:rsidRPr="00B36861">
        <w:rPr>
          <w:rFonts w:cstheme="minorHAnsi" w:hint="eastAsia"/>
          <w:sz w:val="18"/>
          <w:szCs w:val="18"/>
        </w:rPr>
        <w:t>—</w:t>
      </w:r>
      <w:r w:rsidRPr="00B36861">
        <w:rPr>
          <w:rFonts w:cstheme="minorHAnsi" w:hint="eastAsia"/>
          <w:sz w:val="18"/>
          <w:szCs w:val="18"/>
        </w:rPr>
        <w:t>38</w:t>
      </w:r>
      <w:r w:rsidRPr="00B36861">
        <w:rPr>
          <w:rFonts w:cstheme="minorHAnsi" w:hint="eastAsia"/>
          <w:sz w:val="18"/>
          <w:szCs w:val="18"/>
        </w:rPr>
        <w:t>页。</w:t>
      </w:r>
    </w:p>
  </w:footnote>
  <w:footnote w:id="61">
    <w:p w:rsidR="006E5891" w:rsidRPr="00D12711" w:rsidRDefault="006E5891" w:rsidP="008C1605">
      <w:pPr>
        <w:spacing w:line="240" w:lineRule="exact"/>
        <w:rPr>
          <w:rFonts w:ascii="宋体" w:eastAsia="宋体" w:hAnsi="宋体"/>
          <w:sz w:val="18"/>
          <w:szCs w:val="18"/>
        </w:rPr>
      </w:pPr>
      <w:r w:rsidRPr="00A966CC">
        <w:rPr>
          <w:rFonts w:eastAsia="宋体" w:cs="Times New Roman"/>
          <w:sz w:val="18"/>
          <w:szCs w:val="18"/>
          <w:vertAlign w:val="superscript"/>
        </w:rPr>
        <w:footnoteRef/>
      </w:r>
      <w:r w:rsidRPr="00D12711">
        <w:rPr>
          <w:rFonts w:ascii="宋体" w:eastAsia="宋体" w:hAnsi="宋体" w:cstheme="minorHAnsi" w:hint="eastAsia"/>
          <w:sz w:val="18"/>
          <w:szCs w:val="18"/>
        </w:rPr>
        <w:t xml:space="preserve"> 内蒙古自治区文物考古研究所</w:t>
      </w:r>
      <w:r>
        <w:rPr>
          <w:rFonts w:ascii="宋体" w:eastAsia="宋体" w:hAnsi="宋体" w:cstheme="minorHAnsi" w:hint="eastAsia"/>
          <w:sz w:val="18"/>
          <w:szCs w:val="18"/>
        </w:rPr>
        <w:t>：</w:t>
      </w:r>
      <w:r w:rsidRPr="00D12711">
        <w:rPr>
          <w:rFonts w:ascii="宋体" w:eastAsia="宋体" w:hAnsi="宋体" w:cstheme="minorHAnsi" w:hint="eastAsia"/>
          <w:sz w:val="18"/>
          <w:szCs w:val="18"/>
        </w:rPr>
        <w:t>《巴林左旗友好村新石器时代墓地发掘》，《草原文物》2014年第1期，28</w:t>
      </w:r>
      <w:r>
        <w:rPr>
          <w:rFonts w:ascii="宋体" w:eastAsia="宋体" w:hAnsi="宋体" w:cstheme="minorHAnsi" w:hint="eastAsia"/>
          <w:sz w:val="18"/>
          <w:szCs w:val="18"/>
        </w:rPr>
        <w:t>—</w:t>
      </w:r>
      <w:r w:rsidRPr="00D12711">
        <w:rPr>
          <w:rFonts w:ascii="宋体" w:eastAsia="宋体" w:hAnsi="宋体" w:cstheme="minorHAnsi" w:hint="eastAsia"/>
          <w:sz w:val="18"/>
          <w:szCs w:val="18"/>
        </w:rPr>
        <w:t>31页。</w:t>
      </w:r>
    </w:p>
  </w:footnote>
  <w:footnote w:id="62">
    <w:p w:rsidR="006E5891" w:rsidRPr="00D12711" w:rsidRDefault="006E5891" w:rsidP="008C1605">
      <w:pPr>
        <w:spacing w:line="240" w:lineRule="exact"/>
        <w:jc w:val="left"/>
        <w:rPr>
          <w:rFonts w:ascii="宋体" w:eastAsia="宋体" w:hAnsi="宋体" w:cstheme="minorHAnsi"/>
          <w:sz w:val="18"/>
          <w:szCs w:val="18"/>
        </w:rPr>
      </w:pPr>
      <w:r w:rsidRPr="00A966CC">
        <w:rPr>
          <w:rFonts w:eastAsia="宋体" w:cs="Times New Roman"/>
          <w:sz w:val="18"/>
          <w:szCs w:val="18"/>
          <w:vertAlign w:val="superscript"/>
        </w:rPr>
        <w:footnoteRef/>
      </w:r>
      <w:r w:rsidRPr="00D12711">
        <w:rPr>
          <w:rFonts w:ascii="宋体" w:eastAsia="宋体" w:hAnsi="宋体" w:cstheme="minorHAnsi" w:hint="eastAsia"/>
          <w:sz w:val="18"/>
          <w:szCs w:val="18"/>
        </w:rPr>
        <w:t xml:space="preserve"> 平阴周河遗址考古队</w:t>
      </w:r>
      <w:r>
        <w:rPr>
          <w:rFonts w:ascii="宋体" w:eastAsia="宋体" w:hAnsi="宋体" w:cstheme="minorHAnsi" w:hint="eastAsia"/>
          <w:sz w:val="18"/>
          <w:szCs w:val="18"/>
        </w:rPr>
        <w:t>：</w:t>
      </w:r>
      <w:r w:rsidRPr="00D12711">
        <w:rPr>
          <w:rFonts w:ascii="宋体" w:eastAsia="宋体" w:hAnsi="宋体" w:cstheme="minorHAnsi" w:hint="eastAsia"/>
          <w:sz w:val="18"/>
          <w:szCs w:val="18"/>
        </w:rPr>
        <w:t>《山东平阴县周河遗址大汶口文化墓葬的发掘》，《考古》2014年第3期，3</w:t>
      </w:r>
      <w:r>
        <w:rPr>
          <w:rFonts w:ascii="宋体" w:eastAsia="宋体" w:hAnsi="宋体" w:cstheme="minorHAnsi" w:hint="eastAsia"/>
          <w:sz w:val="18"/>
          <w:szCs w:val="18"/>
        </w:rPr>
        <w:t>—</w:t>
      </w:r>
      <w:r w:rsidRPr="00D12711">
        <w:rPr>
          <w:rFonts w:ascii="宋体" w:eastAsia="宋体" w:hAnsi="宋体" w:cstheme="minorHAnsi" w:hint="eastAsia"/>
          <w:sz w:val="18"/>
          <w:szCs w:val="18"/>
        </w:rPr>
        <w:t>12页。</w:t>
      </w:r>
    </w:p>
  </w:footnote>
  <w:footnote w:id="63">
    <w:p w:rsidR="006E5891" w:rsidRPr="00D12711" w:rsidRDefault="006E5891" w:rsidP="008C1605">
      <w:pPr>
        <w:spacing w:line="240" w:lineRule="exact"/>
        <w:jc w:val="left"/>
        <w:rPr>
          <w:rFonts w:ascii="宋体" w:eastAsia="宋体" w:hAnsi="宋体" w:cstheme="minorHAnsi"/>
          <w:sz w:val="18"/>
          <w:szCs w:val="18"/>
        </w:rPr>
      </w:pPr>
      <w:r w:rsidRPr="00A966CC">
        <w:rPr>
          <w:rFonts w:eastAsia="宋体" w:cs="Times New Roman"/>
          <w:sz w:val="18"/>
          <w:szCs w:val="18"/>
          <w:vertAlign w:val="superscript"/>
        </w:rPr>
        <w:footnoteRef/>
      </w:r>
      <w:r w:rsidRPr="00D12711">
        <w:rPr>
          <w:rFonts w:ascii="宋体" w:eastAsia="宋体" w:hAnsi="宋体" w:cstheme="minorHAnsi" w:hint="eastAsia"/>
          <w:sz w:val="18"/>
          <w:szCs w:val="18"/>
        </w:rPr>
        <w:t xml:space="preserve"> 安徽省文物考古研究所、怀宁县文物管理所</w:t>
      </w:r>
      <w:r>
        <w:rPr>
          <w:rFonts w:ascii="宋体" w:eastAsia="宋体" w:hAnsi="宋体" w:cstheme="minorHAnsi" w:hint="eastAsia"/>
          <w:sz w:val="18"/>
          <w:szCs w:val="18"/>
        </w:rPr>
        <w:t>：</w:t>
      </w:r>
      <w:r w:rsidRPr="00D12711">
        <w:rPr>
          <w:rFonts w:ascii="宋体" w:eastAsia="宋体" w:hAnsi="宋体" w:cstheme="minorHAnsi" w:hint="eastAsia"/>
          <w:sz w:val="18"/>
          <w:szCs w:val="18"/>
        </w:rPr>
        <w:t>《安徽怀宁孙家城新石器时代遗址发掘简报》，《文物》2014年第5期，4</w:t>
      </w:r>
      <w:r>
        <w:rPr>
          <w:rFonts w:ascii="宋体" w:eastAsia="宋体" w:hAnsi="宋体" w:cstheme="minorHAnsi" w:hint="eastAsia"/>
          <w:sz w:val="18"/>
          <w:szCs w:val="18"/>
        </w:rPr>
        <w:t>—</w:t>
      </w:r>
      <w:r w:rsidRPr="00D12711">
        <w:rPr>
          <w:rFonts w:ascii="宋体" w:eastAsia="宋体" w:hAnsi="宋体" w:cstheme="minorHAnsi" w:hint="eastAsia"/>
          <w:sz w:val="18"/>
          <w:szCs w:val="18"/>
        </w:rPr>
        <w:t>19页。</w:t>
      </w:r>
    </w:p>
  </w:footnote>
  <w:footnote w:id="64">
    <w:p w:rsidR="006E5891" w:rsidRPr="00D12711" w:rsidRDefault="006E5891" w:rsidP="008C1605">
      <w:pPr>
        <w:spacing w:line="240" w:lineRule="exact"/>
        <w:jc w:val="left"/>
        <w:rPr>
          <w:rFonts w:ascii="宋体" w:eastAsia="宋体" w:hAnsi="宋体" w:cstheme="minorHAnsi"/>
          <w:sz w:val="18"/>
          <w:szCs w:val="18"/>
        </w:rPr>
      </w:pPr>
      <w:r w:rsidRPr="00A966CC">
        <w:rPr>
          <w:rFonts w:eastAsia="宋体" w:cs="Times New Roman"/>
          <w:sz w:val="18"/>
          <w:szCs w:val="18"/>
          <w:vertAlign w:val="superscript"/>
        </w:rPr>
        <w:footnoteRef/>
      </w:r>
      <w:r w:rsidRPr="00D12711">
        <w:rPr>
          <w:rFonts w:ascii="宋体" w:eastAsia="宋体" w:hAnsi="宋体" w:cstheme="minorHAnsi" w:hint="eastAsia"/>
          <w:sz w:val="18"/>
          <w:szCs w:val="18"/>
        </w:rPr>
        <w:t xml:space="preserve"> 山西大学历史文化学院考古系</w:t>
      </w:r>
      <w:r>
        <w:rPr>
          <w:rFonts w:ascii="宋体" w:eastAsia="宋体" w:hAnsi="宋体" w:cstheme="minorHAnsi" w:hint="eastAsia"/>
          <w:sz w:val="18"/>
          <w:szCs w:val="18"/>
        </w:rPr>
        <w:t>：</w:t>
      </w:r>
      <w:r w:rsidRPr="00D12711">
        <w:rPr>
          <w:rFonts w:ascii="宋体" w:eastAsia="宋体" w:hAnsi="宋体" w:cstheme="minorHAnsi" w:hint="eastAsia"/>
          <w:sz w:val="18"/>
          <w:szCs w:val="18"/>
        </w:rPr>
        <w:t>《山西原平市辛章遗址2012年发掘简报》，《考古》2014年第5期，3</w:t>
      </w:r>
      <w:r>
        <w:rPr>
          <w:rFonts w:ascii="宋体" w:eastAsia="宋体" w:hAnsi="宋体" w:cstheme="minorHAnsi" w:hint="eastAsia"/>
          <w:sz w:val="18"/>
          <w:szCs w:val="18"/>
        </w:rPr>
        <w:t>—</w:t>
      </w:r>
      <w:r w:rsidRPr="00D12711">
        <w:rPr>
          <w:rFonts w:ascii="宋体" w:eastAsia="宋体" w:hAnsi="宋体" w:cstheme="minorHAnsi" w:hint="eastAsia"/>
          <w:sz w:val="18"/>
          <w:szCs w:val="18"/>
        </w:rPr>
        <w:t>16页。</w:t>
      </w:r>
    </w:p>
  </w:footnote>
  <w:footnote w:id="65">
    <w:p w:rsidR="006E5891" w:rsidRPr="00D12711" w:rsidRDefault="006E5891" w:rsidP="008C1605">
      <w:pPr>
        <w:spacing w:line="240" w:lineRule="exact"/>
        <w:rPr>
          <w:rFonts w:ascii="宋体" w:eastAsia="宋体" w:hAnsi="宋体" w:cstheme="minorHAnsi"/>
          <w:sz w:val="18"/>
          <w:szCs w:val="18"/>
        </w:rPr>
      </w:pPr>
      <w:r w:rsidRPr="00A966CC">
        <w:rPr>
          <w:rFonts w:eastAsia="宋体" w:cs="Times New Roman"/>
          <w:sz w:val="18"/>
          <w:szCs w:val="18"/>
          <w:vertAlign w:val="superscript"/>
        </w:rPr>
        <w:footnoteRef/>
      </w:r>
      <w:r w:rsidRPr="00D12711">
        <w:rPr>
          <w:rFonts w:ascii="宋体" w:eastAsia="宋体" w:hAnsi="宋体" w:cstheme="minorHAnsi" w:hint="eastAsia"/>
          <w:sz w:val="18"/>
          <w:szCs w:val="18"/>
        </w:rPr>
        <w:t xml:space="preserve"> 福建博物院、晋江市博物馆</w:t>
      </w:r>
      <w:r>
        <w:rPr>
          <w:rFonts w:ascii="宋体" w:eastAsia="宋体" w:hAnsi="宋体" w:cstheme="minorHAnsi" w:hint="eastAsia"/>
          <w:sz w:val="18"/>
          <w:szCs w:val="18"/>
        </w:rPr>
        <w:t>：</w:t>
      </w:r>
      <w:r w:rsidRPr="00D12711">
        <w:rPr>
          <w:rFonts w:ascii="宋体" w:eastAsia="宋体" w:hAnsi="宋体" w:cstheme="minorHAnsi" w:hint="eastAsia"/>
          <w:sz w:val="18"/>
          <w:szCs w:val="18"/>
        </w:rPr>
        <w:t>《福建晋江庵山青铜时代沙丘遗址2009年发掘简报》，《文物》2014年第2期，4</w:t>
      </w:r>
      <w:r>
        <w:rPr>
          <w:rFonts w:ascii="宋体" w:eastAsia="宋体" w:hAnsi="宋体" w:cstheme="minorHAnsi" w:hint="eastAsia"/>
          <w:sz w:val="18"/>
          <w:szCs w:val="18"/>
        </w:rPr>
        <w:t>—</w:t>
      </w:r>
      <w:r w:rsidRPr="00D12711">
        <w:rPr>
          <w:rFonts w:ascii="宋体" w:eastAsia="宋体" w:hAnsi="宋体" w:cstheme="minorHAnsi" w:hint="eastAsia"/>
          <w:sz w:val="18"/>
          <w:szCs w:val="18"/>
        </w:rPr>
        <w:t>16页。</w:t>
      </w:r>
    </w:p>
  </w:footnote>
  <w:footnote w:id="66">
    <w:p w:rsidR="006E5891" w:rsidRPr="00D12711" w:rsidRDefault="006E5891" w:rsidP="008C1605">
      <w:pPr>
        <w:pStyle w:val="a9"/>
        <w:spacing w:line="240" w:lineRule="exact"/>
        <w:rPr>
          <w:rFonts w:ascii="宋体" w:eastAsia="宋体" w:hAnsi="宋体"/>
        </w:rPr>
      </w:pPr>
      <w:r w:rsidRPr="00A966CC">
        <w:rPr>
          <w:rFonts w:eastAsia="宋体" w:cs="Times New Roman"/>
          <w:vertAlign w:val="superscript"/>
        </w:rPr>
        <w:footnoteRef/>
      </w:r>
      <w:r w:rsidRPr="00D12711">
        <w:rPr>
          <w:rFonts w:ascii="宋体" w:eastAsia="宋体" w:hAnsi="宋体" w:cstheme="minorHAnsi"/>
        </w:rPr>
        <w:t xml:space="preserve"> </w:t>
      </w:r>
      <w:r w:rsidRPr="00D12711">
        <w:rPr>
          <w:rFonts w:ascii="宋体" w:eastAsia="宋体" w:hAnsi="宋体" w:cstheme="minorHAnsi" w:hint="eastAsia"/>
        </w:rPr>
        <w:t>李家窑遗址考古发掘队</w:t>
      </w:r>
      <w:r>
        <w:rPr>
          <w:rFonts w:ascii="宋体" w:eastAsia="宋体" w:hAnsi="宋体" w:cstheme="minorHAnsi" w:hint="eastAsia"/>
        </w:rPr>
        <w:t>：</w:t>
      </w:r>
      <w:r w:rsidRPr="00D12711">
        <w:rPr>
          <w:rFonts w:ascii="宋体" w:eastAsia="宋体" w:hAnsi="宋体" w:cstheme="minorHAnsi" w:hint="eastAsia"/>
        </w:rPr>
        <w:t>《三门峡发现虢都上阳城》，《中国文物报》2001年1月10日。</w:t>
      </w:r>
    </w:p>
  </w:footnote>
  <w:footnote w:id="67">
    <w:p w:rsidR="006E5891" w:rsidRPr="00D12711" w:rsidRDefault="006E5891" w:rsidP="008C1605">
      <w:pPr>
        <w:spacing w:line="240" w:lineRule="exact"/>
        <w:jc w:val="left"/>
        <w:rPr>
          <w:rFonts w:ascii="宋体" w:eastAsia="宋体" w:hAnsi="宋体"/>
          <w:sz w:val="18"/>
          <w:szCs w:val="18"/>
        </w:rPr>
      </w:pPr>
      <w:r w:rsidRPr="00A966CC">
        <w:rPr>
          <w:rFonts w:eastAsia="宋体" w:cs="Times New Roman"/>
          <w:sz w:val="18"/>
          <w:szCs w:val="18"/>
          <w:vertAlign w:val="superscript"/>
        </w:rPr>
        <w:footnoteRef/>
      </w:r>
      <w:r w:rsidRPr="00D12711">
        <w:rPr>
          <w:rFonts w:ascii="宋体" w:eastAsia="宋体" w:hAnsi="宋体" w:cstheme="minorHAnsi" w:hint="eastAsia"/>
          <w:sz w:val="18"/>
          <w:szCs w:val="18"/>
        </w:rPr>
        <w:t xml:space="preserve"> 河南省文物考古研究所、三门峡市文物考古研究所</w:t>
      </w:r>
      <w:r>
        <w:rPr>
          <w:rFonts w:ascii="宋体" w:eastAsia="宋体" w:hAnsi="宋体" w:cstheme="minorHAnsi" w:hint="eastAsia"/>
          <w:sz w:val="18"/>
          <w:szCs w:val="18"/>
        </w:rPr>
        <w:t>：</w:t>
      </w:r>
      <w:r w:rsidRPr="00D12711">
        <w:rPr>
          <w:rFonts w:ascii="宋体" w:eastAsia="宋体" w:hAnsi="宋体" w:cstheme="minorHAnsi" w:hint="eastAsia"/>
          <w:sz w:val="18"/>
          <w:szCs w:val="18"/>
        </w:rPr>
        <w:t>《河南三门峡李家窑西周墓发掘简报》，《文物》2014年第3期，4</w:t>
      </w:r>
      <w:r>
        <w:rPr>
          <w:rFonts w:ascii="宋体" w:eastAsia="宋体" w:hAnsi="宋体" w:cstheme="minorHAnsi" w:hint="eastAsia"/>
          <w:sz w:val="18"/>
          <w:szCs w:val="18"/>
        </w:rPr>
        <w:t>—</w:t>
      </w:r>
      <w:r w:rsidRPr="00D12711">
        <w:rPr>
          <w:rFonts w:ascii="宋体" w:eastAsia="宋体" w:hAnsi="宋体" w:cstheme="minorHAnsi" w:hint="eastAsia"/>
          <w:sz w:val="18"/>
          <w:szCs w:val="18"/>
        </w:rPr>
        <w:t>17页。</w:t>
      </w:r>
    </w:p>
  </w:footnote>
  <w:footnote w:id="68">
    <w:p w:rsidR="006E5891" w:rsidRPr="00D12711" w:rsidRDefault="006E5891" w:rsidP="008C1605">
      <w:pPr>
        <w:spacing w:line="240" w:lineRule="exact"/>
        <w:rPr>
          <w:rFonts w:ascii="宋体" w:eastAsia="宋体" w:hAnsi="宋体"/>
          <w:sz w:val="18"/>
          <w:szCs w:val="18"/>
        </w:rPr>
      </w:pPr>
      <w:r w:rsidRPr="00A966CC">
        <w:rPr>
          <w:rFonts w:eastAsia="宋体" w:cs="Times New Roman"/>
          <w:sz w:val="18"/>
          <w:szCs w:val="18"/>
          <w:vertAlign w:val="superscript"/>
        </w:rPr>
        <w:footnoteRef/>
      </w:r>
      <w:r w:rsidRPr="00D12711">
        <w:rPr>
          <w:rFonts w:ascii="宋体" w:eastAsia="宋体" w:hAnsi="宋体" w:cstheme="minorHAnsi" w:hint="eastAsia"/>
          <w:sz w:val="18"/>
          <w:szCs w:val="18"/>
        </w:rPr>
        <w:t xml:space="preserve"> 郑州市文物考古研究院、河南省文物管理局南水北调办公室</w:t>
      </w:r>
      <w:r>
        <w:rPr>
          <w:rFonts w:ascii="宋体" w:eastAsia="宋体" w:hAnsi="宋体" w:cstheme="minorHAnsi" w:hint="eastAsia"/>
          <w:sz w:val="18"/>
          <w:szCs w:val="18"/>
        </w:rPr>
        <w:t>：</w:t>
      </w:r>
      <w:r w:rsidRPr="00D12711">
        <w:rPr>
          <w:rFonts w:ascii="宋体" w:eastAsia="宋体" w:hAnsi="宋体" w:cstheme="minorHAnsi" w:hint="eastAsia"/>
          <w:sz w:val="18"/>
          <w:szCs w:val="18"/>
        </w:rPr>
        <w:t>《新郑铁岭墓地M308发掘简报》，《中原文物》2014年第2期，4</w:t>
      </w:r>
      <w:r>
        <w:rPr>
          <w:rFonts w:ascii="宋体" w:eastAsia="宋体" w:hAnsi="宋体" w:cstheme="minorHAnsi" w:hint="eastAsia"/>
          <w:sz w:val="18"/>
          <w:szCs w:val="18"/>
        </w:rPr>
        <w:t>—</w:t>
      </w:r>
      <w:r w:rsidRPr="00D12711">
        <w:rPr>
          <w:rFonts w:ascii="宋体" w:eastAsia="宋体" w:hAnsi="宋体" w:cstheme="minorHAnsi" w:hint="eastAsia"/>
          <w:sz w:val="18"/>
          <w:szCs w:val="18"/>
        </w:rPr>
        <w:t>17页。</w:t>
      </w:r>
      <w:r w:rsidRPr="002864C6">
        <w:rPr>
          <w:rFonts w:ascii="宋体" w:eastAsia="宋体" w:hAnsi="宋体" w:cstheme="minorHAnsi" w:hint="eastAsia"/>
          <w:sz w:val="18"/>
          <w:szCs w:val="18"/>
        </w:rPr>
        <w:t>图片来源</w:t>
      </w:r>
      <w:r>
        <w:rPr>
          <w:rFonts w:ascii="宋体" w:eastAsia="宋体" w:hAnsi="宋体" w:cstheme="minorHAnsi" w:hint="eastAsia"/>
          <w:sz w:val="18"/>
          <w:szCs w:val="18"/>
        </w:rPr>
        <w:t>于</w:t>
      </w:r>
      <w:r w:rsidRPr="002864C6">
        <w:rPr>
          <w:rFonts w:ascii="宋体" w:eastAsia="宋体" w:hAnsi="宋体" w:cstheme="minorHAnsi" w:hint="eastAsia"/>
          <w:sz w:val="18"/>
          <w:szCs w:val="18"/>
        </w:rPr>
        <w:t>彩版2</w:t>
      </w:r>
      <w:r>
        <w:rPr>
          <w:rFonts w:ascii="宋体" w:eastAsia="宋体" w:hAnsi="宋体" w:cstheme="minorHAnsi" w:hint="eastAsia"/>
          <w:sz w:val="18"/>
          <w:szCs w:val="18"/>
        </w:rPr>
        <w:t>。</w:t>
      </w:r>
    </w:p>
  </w:footnote>
  <w:footnote w:id="69">
    <w:p w:rsidR="006E5891" w:rsidRPr="00D12711" w:rsidRDefault="006E5891" w:rsidP="008C1605">
      <w:pPr>
        <w:spacing w:line="240" w:lineRule="exact"/>
        <w:jc w:val="left"/>
        <w:rPr>
          <w:rFonts w:ascii="宋体" w:eastAsia="宋体" w:hAnsi="宋体" w:cstheme="minorHAnsi"/>
          <w:sz w:val="18"/>
          <w:szCs w:val="18"/>
        </w:rPr>
      </w:pPr>
      <w:r w:rsidRPr="00A966CC">
        <w:rPr>
          <w:rFonts w:eastAsia="宋体" w:cs="Times New Roman"/>
          <w:sz w:val="18"/>
          <w:szCs w:val="18"/>
          <w:vertAlign w:val="superscript"/>
        </w:rPr>
        <w:footnoteRef/>
      </w:r>
      <w:r w:rsidRPr="00D12711">
        <w:rPr>
          <w:rFonts w:ascii="宋体" w:eastAsia="宋体" w:hAnsi="宋体" w:hint="eastAsia"/>
          <w:sz w:val="18"/>
          <w:szCs w:val="18"/>
        </w:rPr>
        <w:t xml:space="preserve"> 陕西省考古研究院、宝鸡市考古研究所、凤翔县博物馆</w:t>
      </w:r>
      <w:r>
        <w:rPr>
          <w:rFonts w:ascii="宋体" w:eastAsia="宋体" w:hAnsi="宋体" w:hint="eastAsia"/>
          <w:sz w:val="18"/>
          <w:szCs w:val="18"/>
        </w:rPr>
        <w:t>：</w:t>
      </w:r>
      <w:r w:rsidRPr="00D12711">
        <w:rPr>
          <w:rFonts w:ascii="宋体" w:eastAsia="宋体" w:hAnsi="宋体" w:hint="eastAsia"/>
          <w:sz w:val="18"/>
          <w:szCs w:val="18"/>
        </w:rPr>
        <w:t>《凤翔西关新区西周墓葬考古发掘</w:t>
      </w:r>
      <w:r w:rsidRPr="00D12711">
        <w:rPr>
          <w:rFonts w:ascii="宋体" w:eastAsia="宋体" w:hAnsi="宋体" w:cstheme="minorHAnsi" w:hint="eastAsia"/>
          <w:sz w:val="18"/>
          <w:szCs w:val="18"/>
        </w:rPr>
        <w:t>简报》，《文博》2014年第2期，3</w:t>
      </w:r>
      <w:r>
        <w:rPr>
          <w:rFonts w:ascii="宋体" w:eastAsia="宋体" w:hAnsi="宋体" w:cstheme="minorHAnsi" w:hint="eastAsia"/>
          <w:sz w:val="18"/>
          <w:szCs w:val="18"/>
        </w:rPr>
        <w:t>—</w:t>
      </w:r>
      <w:r w:rsidRPr="00D12711">
        <w:rPr>
          <w:rFonts w:ascii="宋体" w:eastAsia="宋体" w:hAnsi="宋体" w:cstheme="minorHAnsi" w:hint="eastAsia"/>
          <w:sz w:val="18"/>
          <w:szCs w:val="18"/>
        </w:rPr>
        <w:t>9页。</w:t>
      </w:r>
    </w:p>
  </w:footnote>
  <w:footnote w:id="70">
    <w:p w:rsidR="006E5891" w:rsidRPr="00D12711" w:rsidRDefault="006E5891" w:rsidP="008C1605">
      <w:pPr>
        <w:spacing w:line="240" w:lineRule="exact"/>
        <w:jc w:val="left"/>
        <w:rPr>
          <w:rFonts w:ascii="宋体" w:eastAsia="宋体" w:hAnsi="宋体" w:cstheme="minorHAnsi"/>
          <w:sz w:val="18"/>
          <w:szCs w:val="18"/>
        </w:rPr>
      </w:pPr>
      <w:r w:rsidRPr="00A966CC">
        <w:rPr>
          <w:rFonts w:eastAsia="宋体" w:cs="Times New Roman"/>
          <w:sz w:val="18"/>
          <w:szCs w:val="18"/>
          <w:vertAlign w:val="superscript"/>
        </w:rPr>
        <w:footnoteRef/>
      </w:r>
      <w:r w:rsidRPr="00A966CC">
        <w:rPr>
          <w:rFonts w:eastAsia="宋体" w:cs="Times New Roman" w:hint="eastAsia"/>
          <w:sz w:val="18"/>
          <w:szCs w:val="18"/>
          <w:vertAlign w:val="superscript"/>
        </w:rPr>
        <w:t xml:space="preserve"> </w:t>
      </w:r>
      <w:r w:rsidRPr="00D12711">
        <w:rPr>
          <w:rFonts w:ascii="宋体" w:eastAsia="宋体" w:hAnsi="宋体" w:cstheme="minorHAnsi" w:hint="eastAsia"/>
          <w:sz w:val="18"/>
          <w:szCs w:val="18"/>
        </w:rPr>
        <w:t>枣庄市博物馆、枣庄市文物管理委员会办公室、枣庄市峄城区文广新局</w:t>
      </w:r>
      <w:r>
        <w:rPr>
          <w:rFonts w:ascii="宋体" w:eastAsia="宋体" w:hAnsi="宋体" w:cstheme="minorHAnsi" w:hint="eastAsia"/>
          <w:sz w:val="18"/>
          <w:szCs w:val="18"/>
        </w:rPr>
        <w:t>：</w:t>
      </w:r>
      <w:r w:rsidRPr="00D12711">
        <w:rPr>
          <w:rFonts w:ascii="宋体" w:eastAsia="宋体" w:hAnsi="宋体" w:cstheme="minorHAnsi" w:hint="eastAsia"/>
          <w:sz w:val="18"/>
          <w:szCs w:val="18"/>
        </w:rPr>
        <w:t>《山东枣庄徐楼东周墓发掘简报》，《文物》2014年第1期，4</w:t>
      </w:r>
      <w:r>
        <w:rPr>
          <w:rFonts w:ascii="宋体" w:eastAsia="宋体" w:hAnsi="宋体" w:cstheme="minorHAnsi" w:hint="eastAsia"/>
          <w:sz w:val="18"/>
          <w:szCs w:val="18"/>
        </w:rPr>
        <w:t>—</w:t>
      </w:r>
      <w:r w:rsidRPr="00D12711">
        <w:rPr>
          <w:rFonts w:ascii="宋体" w:eastAsia="宋体" w:hAnsi="宋体" w:cstheme="minorHAnsi" w:hint="eastAsia"/>
          <w:sz w:val="18"/>
          <w:szCs w:val="18"/>
        </w:rPr>
        <w:t>27页。</w:t>
      </w:r>
      <w:r w:rsidRPr="002864C6">
        <w:rPr>
          <w:rFonts w:ascii="宋体" w:eastAsia="宋体" w:hAnsi="宋体" w:cstheme="minorHAnsi" w:hint="eastAsia"/>
          <w:sz w:val="18"/>
          <w:szCs w:val="18"/>
        </w:rPr>
        <w:t>图片来源</w:t>
      </w:r>
      <w:r>
        <w:rPr>
          <w:rFonts w:ascii="宋体" w:eastAsia="宋体" w:hAnsi="宋体" w:cstheme="minorHAnsi" w:hint="eastAsia"/>
          <w:sz w:val="18"/>
          <w:szCs w:val="18"/>
        </w:rPr>
        <w:t>于</w:t>
      </w:r>
      <w:r w:rsidRPr="002864C6">
        <w:rPr>
          <w:rFonts w:ascii="宋体" w:eastAsia="宋体" w:hAnsi="宋体" w:cstheme="minorHAnsi" w:hint="eastAsia"/>
          <w:sz w:val="18"/>
          <w:szCs w:val="18"/>
        </w:rPr>
        <w:t>14页</w:t>
      </w:r>
      <w:r>
        <w:rPr>
          <w:rFonts w:ascii="宋体" w:eastAsia="宋体" w:hAnsi="宋体" w:cstheme="minorHAnsi" w:hint="eastAsia"/>
          <w:sz w:val="18"/>
          <w:szCs w:val="18"/>
        </w:rPr>
        <w:t>，</w:t>
      </w:r>
      <w:r w:rsidRPr="002864C6">
        <w:rPr>
          <w:rFonts w:ascii="宋体" w:eastAsia="宋体" w:hAnsi="宋体" w:cstheme="minorHAnsi" w:hint="eastAsia"/>
          <w:sz w:val="18"/>
          <w:szCs w:val="18"/>
        </w:rPr>
        <w:t>图三二、三三。</w:t>
      </w:r>
    </w:p>
  </w:footnote>
  <w:footnote w:id="71">
    <w:p w:rsidR="006E5891" w:rsidRPr="00D12711" w:rsidRDefault="006E5891" w:rsidP="008C1605">
      <w:pPr>
        <w:spacing w:line="240" w:lineRule="exact"/>
        <w:jc w:val="left"/>
        <w:rPr>
          <w:rFonts w:ascii="宋体" w:eastAsia="宋体" w:hAnsi="宋体" w:cstheme="minorHAnsi"/>
          <w:sz w:val="18"/>
          <w:szCs w:val="18"/>
        </w:rPr>
      </w:pPr>
      <w:r w:rsidRPr="00A966CC">
        <w:rPr>
          <w:rFonts w:eastAsia="宋体" w:cs="Times New Roman"/>
          <w:sz w:val="18"/>
          <w:szCs w:val="18"/>
          <w:vertAlign w:val="superscript"/>
        </w:rPr>
        <w:footnoteRef/>
      </w:r>
      <w:r w:rsidRPr="00D12711">
        <w:rPr>
          <w:rFonts w:ascii="宋体" w:eastAsia="宋体" w:hAnsi="宋体" w:cstheme="minorHAnsi" w:hint="eastAsia"/>
          <w:sz w:val="18"/>
          <w:szCs w:val="18"/>
        </w:rPr>
        <w:t xml:space="preserve"> 河南省文物局南水北调文物保护办公室、河南省文物考古研究院、驻马店市文物考古管理所</w:t>
      </w:r>
      <w:r>
        <w:rPr>
          <w:rFonts w:ascii="宋体" w:eastAsia="宋体" w:hAnsi="宋体" w:cstheme="minorHAnsi" w:hint="eastAsia"/>
          <w:sz w:val="18"/>
          <w:szCs w:val="18"/>
        </w:rPr>
        <w:t>：</w:t>
      </w:r>
      <w:r w:rsidRPr="00D12711">
        <w:rPr>
          <w:rFonts w:ascii="宋体" w:eastAsia="宋体" w:hAnsi="宋体" w:cstheme="minorHAnsi" w:hint="eastAsia"/>
          <w:sz w:val="18"/>
          <w:szCs w:val="18"/>
        </w:rPr>
        <w:t>《河南淅川马川墓地汉代积石积炭墓的发掘》，《考古学报》2014年第2期，271</w:t>
      </w:r>
      <w:r>
        <w:rPr>
          <w:rFonts w:ascii="宋体" w:eastAsia="宋体" w:hAnsi="宋体" w:cstheme="minorHAnsi" w:hint="eastAsia"/>
          <w:sz w:val="18"/>
          <w:szCs w:val="18"/>
        </w:rPr>
        <w:t>—</w:t>
      </w:r>
      <w:r w:rsidRPr="00D12711">
        <w:rPr>
          <w:rFonts w:ascii="宋体" w:eastAsia="宋体" w:hAnsi="宋体" w:cstheme="minorHAnsi" w:hint="eastAsia"/>
          <w:sz w:val="18"/>
          <w:szCs w:val="18"/>
        </w:rPr>
        <w:t>292页。</w:t>
      </w:r>
    </w:p>
  </w:footnote>
  <w:footnote w:id="72">
    <w:p w:rsidR="006E5891" w:rsidRPr="00D12711" w:rsidRDefault="006E5891" w:rsidP="008C1605">
      <w:pPr>
        <w:spacing w:line="240" w:lineRule="exact"/>
        <w:jc w:val="left"/>
        <w:rPr>
          <w:rFonts w:ascii="宋体" w:eastAsia="宋体" w:hAnsi="宋体" w:cstheme="minorHAnsi"/>
          <w:sz w:val="18"/>
          <w:szCs w:val="18"/>
        </w:rPr>
      </w:pPr>
      <w:r w:rsidRPr="00A966CC">
        <w:rPr>
          <w:rFonts w:eastAsia="宋体" w:cs="Times New Roman"/>
          <w:sz w:val="18"/>
          <w:szCs w:val="18"/>
          <w:vertAlign w:val="superscript"/>
        </w:rPr>
        <w:footnoteRef/>
      </w:r>
      <w:r w:rsidRPr="00D12711">
        <w:rPr>
          <w:rFonts w:ascii="宋体" w:eastAsia="宋体" w:hAnsi="宋体" w:cstheme="minorHAnsi" w:hint="eastAsia"/>
          <w:sz w:val="18"/>
          <w:szCs w:val="18"/>
        </w:rPr>
        <w:t xml:space="preserve"> 山东省文物考古研究所</w:t>
      </w:r>
      <w:r>
        <w:rPr>
          <w:rFonts w:ascii="宋体" w:eastAsia="宋体" w:hAnsi="宋体" w:cstheme="minorHAnsi" w:hint="eastAsia"/>
          <w:sz w:val="18"/>
          <w:szCs w:val="18"/>
        </w:rPr>
        <w:t>：</w:t>
      </w:r>
      <w:r w:rsidRPr="00D12711">
        <w:rPr>
          <w:rFonts w:ascii="宋体" w:eastAsia="宋体" w:hAnsi="宋体" w:cstheme="minorHAnsi" w:hint="eastAsia"/>
          <w:sz w:val="18"/>
          <w:szCs w:val="18"/>
        </w:rPr>
        <w:t>《山东日照市海曲2号墩式封土墓》，《考古》2014年第1期，53</w:t>
      </w:r>
      <w:r>
        <w:rPr>
          <w:rFonts w:ascii="宋体" w:eastAsia="宋体" w:hAnsi="宋体" w:cstheme="minorHAnsi" w:hint="eastAsia"/>
          <w:sz w:val="18"/>
          <w:szCs w:val="18"/>
        </w:rPr>
        <w:t>—</w:t>
      </w:r>
      <w:r w:rsidRPr="00D12711">
        <w:rPr>
          <w:rFonts w:ascii="宋体" w:eastAsia="宋体" w:hAnsi="宋体" w:cstheme="minorHAnsi" w:hint="eastAsia"/>
          <w:sz w:val="18"/>
          <w:szCs w:val="18"/>
        </w:rPr>
        <w:t>71页。</w:t>
      </w:r>
    </w:p>
  </w:footnote>
  <w:footnote w:id="73">
    <w:p w:rsidR="006E5891" w:rsidRPr="00D12711" w:rsidRDefault="006E5891" w:rsidP="008C1605">
      <w:pPr>
        <w:spacing w:line="240" w:lineRule="exact"/>
        <w:jc w:val="left"/>
        <w:rPr>
          <w:rFonts w:ascii="宋体" w:eastAsia="宋体" w:hAnsi="宋体"/>
          <w:sz w:val="18"/>
          <w:szCs w:val="18"/>
        </w:rPr>
      </w:pPr>
      <w:r w:rsidRPr="00A966CC">
        <w:rPr>
          <w:rFonts w:eastAsia="宋体" w:cs="Times New Roman"/>
          <w:sz w:val="18"/>
          <w:szCs w:val="18"/>
          <w:vertAlign w:val="superscript"/>
        </w:rPr>
        <w:footnoteRef/>
      </w:r>
      <w:r w:rsidRPr="00D12711">
        <w:rPr>
          <w:rFonts w:ascii="宋体" w:eastAsia="宋体" w:hAnsi="宋体" w:cstheme="minorHAnsi" w:hint="eastAsia"/>
          <w:sz w:val="18"/>
          <w:szCs w:val="18"/>
        </w:rPr>
        <w:t xml:space="preserve"> 南京博物院、盱眙县文广新局</w:t>
      </w:r>
      <w:r>
        <w:rPr>
          <w:rFonts w:ascii="宋体" w:eastAsia="宋体" w:hAnsi="宋体" w:cstheme="minorHAnsi" w:hint="eastAsia"/>
          <w:sz w:val="18"/>
          <w:szCs w:val="18"/>
        </w:rPr>
        <w:t>：</w:t>
      </w:r>
      <w:r w:rsidRPr="00D12711">
        <w:rPr>
          <w:rFonts w:ascii="宋体" w:eastAsia="宋体" w:hAnsi="宋体" w:cstheme="minorHAnsi" w:hint="eastAsia"/>
          <w:sz w:val="18"/>
          <w:szCs w:val="18"/>
        </w:rPr>
        <w:t>《江苏盱眙县大云山西汉江都王陵北区陪葬墓》，《考古》2014年第3期，51页。</w:t>
      </w:r>
    </w:p>
  </w:footnote>
  <w:footnote w:id="74">
    <w:p w:rsidR="006E5891" w:rsidRPr="00D12711" w:rsidRDefault="006E5891" w:rsidP="008C1605">
      <w:pPr>
        <w:spacing w:line="240" w:lineRule="exact"/>
        <w:jc w:val="left"/>
        <w:rPr>
          <w:rFonts w:ascii="宋体" w:eastAsia="宋体" w:hAnsi="宋体" w:cstheme="minorHAnsi"/>
          <w:sz w:val="18"/>
          <w:szCs w:val="18"/>
        </w:rPr>
      </w:pPr>
      <w:r w:rsidRPr="00A966CC">
        <w:rPr>
          <w:rFonts w:eastAsia="宋体" w:cs="Times New Roman"/>
          <w:sz w:val="18"/>
          <w:szCs w:val="18"/>
          <w:vertAlign w:val="superscript"/>
        </w:rPr>
        <w:footnoteRef/>
      </w:r>
      <w:r w:rsidRPr="00D12711">
        <w:rPr>
          <w:rFonts w:ascii="宋体" w:eastAsia="宋体" w:hAnsi="宋体" w:cstheme="minorHAnsi" w:hint="eastAsia"/>
          <w:sz w:val="18"/>
          <w:szCs w:val="18"/>
        </w:rPr>
        <w:t xml:space="preserve"> 南京博物院、盱眙县文广新局</w:t>
      </w:r>
      <w:r>
        <w:rPr>
          <w:rFonts w:ascii="宋体" w:eastAsia="宋体" w:hAnsi="宋体" w:cstheme="minorHAnsi" w:hint="eastAsia"/>
          <w:sz w:val="18"/>
          <w:szCs w:val="18"/>
        </w:rPr>
        <w:t>：</w:t>
      </w:r>
      <w:r w:rsidRPr="00D12711">
        <w:rPr>
          <w:rFonts w:ascii="宋体" w:eastAsia="宋体" w:hAnsi="宋体" w:cstheme="minorHAnsi" w:hint="eastAsia"/>
          <w:sz w:val="18"/>
          <w:szCs w:val="18"/>
        </w:rPr>
        <w:t>《江苏盱眙县大云山西汉江都王陵北区陪葬墓》，《考古》2014年第3期，</w:t>
      </w:r>
      <w:r w:rsidRPr="00D12711">
        <w:rPr>
          <w:rFonts w:ascii="宋体" w:eastAsia="宋体" w:hAnsi="宋体" w:cstheme="minorHAnsi"/>
          <w:sz w:val="18"/>
          <w:szCs w:val="18"/>
        </w:rPr>
        <w:t>24</w:t>
      </w:r>
      <w:r>
        <w:rPr>
          <w:rFonts w:ascii="宋体" w:eastAsia="宋体" w:hAnsi="宋体" w:cstheme="minorHAnsi" w:hint="eastAsia"/>
          <w:sz w:val="18"/>
          <w:szCs w:val="18"/>
        </w:rPr>
        <w:t>—</w:t>
      </w:r>
      <w:r w:rsidRPr="00D12711">
        <w:rPr>
          <w:rFonts w:ascii="宋体" w:eastAsia="宋体" w:hAnsi="宋体" w:cstheme="minorHAnsi" w:hint="eastAsia"/>
          <w:sz w:val="18"/>
          <w:szCs w:val="18"/>
        </w:rPr>
        <w:t>57页。</w:t>
      </w:r>
      <w:r>
        <w:rPr>
          <w:rFonts w:ascii="宋体" w:eastAsia="宋体" w:hAnsi="宋体" w:cstheme="minorHAnsi" w:hint="eastAsia"/>
          <w:sz w:val="18"/>
          <w:szCs w:val="18"/>
        </w:rPr>
        <w:t>图片来源于30页。</w:t>
      </w:r>
    </w:p>
  </w:footnote>
  <w:footnote w:id="75">
    <w:p w:rsidR="006E5891" w:rsidRPr="00D12711" w:rsidRDefault="006E5891" w:rsidP="008C1605">
      <w:pPr>
        <w:spacing w:line="240" w:lineRule="exact"/>
        <w:rPr>
          <w:rFonts w:ascii="宋体" w:eastAsia="宋体" w:hAnsi="宋体" w:cstheme="minorHAnsi"/>
          <w:sz w:val="18"/>
          <w:szCs w:val="18"/>
        </w:rPr>
      </w:pPr>
      <w:r w:rsidRPr="00A966CC">
        <w:rPr>
          <w:rFonts w:eastAsia="宋体" w:cs="Times New Roman"/>
          <w:sz w:val="18"/>
          <w:szCs w:val="18"/>
          <w:vertAlign w:val="superscript"/>
        </w:rPr>
        <w:footnoteRef/>
      </w:r>
      <w:r w:rsidRPr="00D12711">
        <w:rPr>
          <w:rFonts w:ascii="宋体" w:eastAsia="宋体" w:hAnsi="宋体" w:cstheme="minorHAnsi" w:hint="eastAsia"/>
          <w:sz w:val="18"/>
          <w:szCs w:val="18"/>
        </w:rPr>
        <w:t xml:space="preserve"> 许建强、邱雪峰</w:t>
      </w:r>
      <w:r>
        <w:rPr>
          <w:rFonts w:ascii="宋体" w:eastAsia="宋体" w:hAnsi="宋体" w:cstheme="minorHAnsi" w:hint="eastAsia"/>
          <w:sz w:val="18"/>
          <w:szCs w:val="18"/>
        </w:rPr>
        <w:t>：</w:t>
      </w:r>
      <w:r w:rsidRPr="00D12711">
        <w:rPr>
          <w:rFonts w:ascii="宋体" w:eastAsia="宋体" w:hAnsi="宋体" w:cstheme="minorHAnsi" w:hint="eastAsia"/>
          <w:sz w:val="18"/>
          <w:szCs w:val="18"/>
        </w:rPr>
        <w:t>《安徽寿县寿春镇计生服务站东汉墓遗物及相关问题》，《东南文化》2014年第3期，46</w:t>
      </w:r>
      <w:r>
        <w:rPr>
          <w:rFonts w:ascii="宋体" w:eastAsia="宋体" w:hAnsi="宋体" w:cstheme="minorHAnsi" w:hint="eastAsia"/>
          <w:sz w:val="18"/>
          <w:szCs w:val="18"/>
        </w:rPr>
        <w:t>—</w:t>
      </w:r>
      <w:r w:rsidRPr="00D12711">
        <w:rPr>
          <w:rFonts w:ascii="宋体" w:eastAsia="宋体" w:hAnsi="宋体" w:cstheme="minorHAnsi" w:hint="eastAsia"/>
          <w:sz w:val="18"/>
          <w:szCs w:val="18"/>
        </w:rPr>
        <w:t>52页</w:t>
      </w:r>
      <w:r>
        <w:rPr>
          <w:rFonts w:ascii="宋体" w:eastAsia="宋体" w:hAnsi="宋体" w:cstheme="minorHAnsi" w:hint="eastAsia"/>
          <w:sz w:val="18"/>
          <w:szCs w:val="18"/>
        </w:rPr>
        <w:t>。</w:t>
      </w:r>
      <w:r w:rsidRPr="00FD435A">
        <w:rPr>
          <w:rFonts w:asciiTheme="minorEastAsia" w:hAnsiTheme="minorEastAsia" w:cstheme="minorHAnsi" w:hint="eastAsia"/>
          <w:sz w:val="18"/>
          <w:szCs w:val="18"/>
        </w:rPr>
        <w:t>图片来源</w:t>
      </w:r>
      <w:r>
        <w:rPr>
          <w:rFonts w:asciiTheme="minorEastAsia" w:hAnsiTheme="minorEastAsia" w:cstheme="minorHAnsi" w:hint="eastAsia"/>
          <w:sz w:val="18"/>
          <w:szCs w:val="18"/>
        </w:rPr>
        <w:t>于</w:t>
      </w:r>
      <w:r w:rsidRPr="00FD435A">
        <w:rPr>
          <w:rFonts w:asciiTheme="minorEastAsia" w:hAnsiTheme="minorEastAsia" w:cstheme="minorHAnsi" w:hint="eastAsia"/>
          <w:sz w:val="18"/>
          <w:szCs w:val="18"/>
        </w:rPr>
        <w:t>彩版</w:t>
      </w:r>
      <w:r>
        <w:rPr>
          <w:rFonts w:asciiTheme="minorEastAsia" w:hAnsiTheme="minorEastAsia" w:cstheme="minorHAnsi" w:hint="eastAsia"/>
          <w:sz w:val="18"/>
          <w:szCs w:val="18"/>
        </w:rPr>
        <w:t>一、</w:t>
      </w:r>
      <w:r w:rsidRPr="00FD435A">
        <w:rPr>
          <w:rFonts w:asciiTheme="minorEastAsia" w:hAnsiTheme="minorEastAsia" w:cstheme="minorHAnsi" w:hint="eastAsia"/>
          <w:sz w:val="18"/>
          <w:szCs w:val="18"/>
        </w:rPr>
        <w:t>二</w:t>
      </w:r>
      <w:r>
        <w:rPr>
          <w:rFonts w:asciiTheme="minorEastAsia" w:hAnsiTheme="minorEastAsia" w:cstheme="minorHAnsi" w:hint="eastAsia"/>
          <w:sz w:val="18"/>
          <w:szCs w:val="18"/>
        </w:rPr>
        <w:t>。</w:t>
      </w:r>
    </w:p>
  </w:footnote>
  <w:footnote w:id="76">
    <w:p w:rsidR="006E5891" w:rsidRPr="002864C6" w:rsidRDefault="006E5891" w:rsidP="008C1605">
      <w:pPr>
        <w:spacing w:line="240" w:lineRule="exact"/>
        <w:jc w:val="left"/>
        <w:rPr>
          <w:rFonts w:ascii="宋体" w:eastAsia="宋体" w:hAnsi="宋体" w:cstheme="minorHAnsi"/>
          <w:sz w:val="18"/>
          <w:szCs w:val="18"/>
        </w:rPr>
      </w:pPr>
      <w:r w:rsidRPr="00A966CC">
        <w:rPr>
          <w:rFonts w:eastAsia="宋体" w:cs="Times New Roman"/>
          <w:sz w:val="18"/>
          <w:szCs w:val="18"/>
          <w:vertAlign w:val="superscript"/>
        </w:rPr>
        <w:footnoteRef/>
      </w:r>
      <w:r w:rsidRPr="00D12711">
        <w:rPr>
          <w:rFonts w:ascii="宋体" w:eastAsia="宋体" w:hAnsi="宋体" w:cstheme="minorHAnsi" w:hint="eastAsia"/>
          <w:sz w:val="18"/>
          <w:szCs w:val="18"/>
        </w:rPr>
        <w:t xml:space="preserve"> 浙江省文物考古研究所、安吉县博物馆</w:t>
      </w:r>
      <w:r>
        <w:rPr>
          <w:rFonts w:ascii="宋体" w:eastAsia="宋体" w:hAnsi="宋体" w:cstheme="minorHAnsi" w:hint="eastAsia"/>
          <w:sz w:val="18"/>
          <w:szCs w:val="18"/>
        </w:rPr>
        <w:t>：</w:t>
      </w:r>
      <w:r w:rsidRPr="00D12711">
        <w:rPr>
          <w:rFonts w:ascii="宋体" w:eastAsia="宋体" w:hAnsi="宋体" w:cstheme="minorHAnsi" w:hint="eastAsia"/>
          <w:sz w:val="18"/>
          <w:szCs w:val="18"/>
        </w:rPr>
        <w:t>《浙江安吉县上马山第49号墩汉墓》，《考古》2014年第1期，14</w:t>
      </w:r>
      <w:r>
        <w:rPr>
          <w:rFonts w:ascii="宋体" w:eastAsia="宋体" w:hAnsi="宋体" w:cstheme="minorHAnsi" w:hint="eastAsia"/>
          <w:sz w:val="18"/>
          <w:szCs w:val="18"/>
        </w:rPr>
        <w:t>—</w:t>
      </w:r>
      <w:r w:rsidRPr="00D12711">
        <w:rPr>
          <w:rFonts w:ascii="宋体" w:eastAsia="宋体" w:hAnsi="宋体" w:cstheme="minorHAnsi" w:hint="eastAsia"/>
          <w:sz w:val="18"/>
          <w:szCs w:val="18"/>
        </w:rPr>
        <w:t>36页。</w:t>
      </w:r>
      <w:r w:rsidRPr="002864C6">
        <w:rPr>
          <w:rFonts w:ascii="宋体" w:eastAsia="宋体" w:hAnsi="宋体" w:cstheme="minorHAnsi" w:hint="eastAsia"/>
          <w:sz w:val="18"/>
          <w:szCs w:val="18"/>
        </w:rPr>
        <w:t>图片来源</w:t>
      </w:r>
      <w:r>
        <w:rPr>
          <w:rFonts w:ascii="宋体" w:eastAsia="宋体" w:hAnsi="宋体" w:cstheme="minorHAnsi" w:hint="eastAsia"/>
          <w:sz w:val="18"/>
          <w:szCs w:val="18"/>
        </w:rPr>
        <w:t>于</w:t>
      </w:r>
      <w:r w:rsidRPr="002864C6">
        <w:rPr>
          <w:rFonts w:ascii="宋体" w:eastAsia="宋体" w:hAnsi="宋体" w:cstheme="minorHAnsi" w:hint="eastAsia"/>
          <w:sz w:val="18"/>
          <w:szCs w:val="18"/>
        </w:rPr>
        <w:t>32页。</w:t>
      </w:r>
    </w:p>
  </w:footnote>
  <w:footnote w:id="77">
    <w:p w:rsidR="006E5891" w:rsidRPr="00D12711" w:rsidRDefault="006E5891" w:rsidP="008C1605">
      <w:pPr>
        <w:spacing w:line="240" w:lineRule="exact"/>
        <w:jc w:val="left"/>
        <w:rPr>
          <w:rFonts w:ascii="宋体" w:eastAsia="宋体" w:hAnsi="宋体" w:cstheme="minorHAnsi"/>
          <w:sz w:val="18"/>
          <w:szCs w:val="18"/>
        </w:rPr>
      </w:pPr>
      <w:r w:rsidRPr="00A966CC">
        <w:rPr>
          <w:rFonts w:eastAsia="宋体" w:cs="Times New Roman"/>
          <w:sz w:val="18"/>
          <w:szCs w:val="18"/>
          <w:vertAlign w:val="superscript"/>
        </w:rPr>
        <w:footnoteRef/>
      </w:r>
      <w:r w:rsidRPr="00D12711">
        <w:rPr>
          <w:rFonts w:ascii="宋体" w:eastAsia="宋体" w:hAnsi="宋体" w:cstheme="minorHAnsi" w:hint="eastAsia"/>
          <w:sz w:val="18"/>
          <w:szCs w:val="18"/>
        </w:rPr>
        <w:t xml:space="preserve"> 南京市博物馆、南京市雨花台区文化局</w:t>
      </w:r>
      <w:r>
        <w:rPr>
          <w:rFonts w:ascii="宋体" w:eastAsia="宋体" w:hAnsi="宋体" w:cstheme="minorHAnsi" w:hint="eastAsia"/>
          <w:sz w:val="18"/>
          <w:szCs w:val="18"/>
        </w:rPr>
        <w:t>：</w:t>
      </w:r>
      <w:r w:rsidRPr="00D12711">
        <w:rPr>
          <w:rFonts w:ascii="宋体" w:eastAsia="宋体" w:hAnsi="宋体" w:cstheme="minorHAnsi" w:hint="eastAsia"/>
          <w:sz w:val="18"/>
          <w:szCs w:val="18"/>
        </w:rPr>
        <w:t>《南京雨花台石子岗南朝砖印壁画墓（M5）发掘简报》，《文物》2014年第5期，20</w:t>
      </w:r>
      <w:r>
        <w:rPr>
          <w:rFonts w:ascii="宋体" w:eastAsia="宋体" w:hAnsi="宋体" w:cstheme="minorHAnsi" w:hint="eastAsia"/>
          <w:sz w:val="18"/>
          <w:szCs w:val="18"/>
        </w:rPr>
        <w:t>—</w:t>
      </w:r>
      <w:r w:rsidRPr="00D12711">
        <w:rPr>
          <w:rFonts w:ascii="宋体" w:eastAsia="宋体" w:hAnsi="宋体" w:cstheme="minorHAnsi" w:hint="eastAsia"/>
          <w:sz w:val="18"/>
          <w:szCs w:val="18"/>
        </w:rPr>
        <w:t>38页。</w:t>
      </w:r>
    </w:p>
  </w:footnote>
  <w:footnote w:id="78">
    <w:p w:rsidR="006E5891" w:rsidRPr="00D12711" w:rsidRDefault="006E5891" w:rsidP="008C1605">
      <w:pPr>
        <w:spacing w:line="240" w:lineRule="exact"/>
        <w:jc w:val="left"/>
        <w:rPr>
          <w:rFonts w:ascii="宋体" w:eastAsia="宋体" w:hAnsi="宋体"/>
          <w:sz w:val="18"/>
          <w:szCs w:val="18"/>
        </w:rPr>
      </w:pPr>
      <w:r w:rsidRPr="00A966CC">
        <w:rPr>
          <w:rFonts w:eastAsia="宋体" w:cs="Times New Roman"/>
          <w:sz w:val="18"/>
          <w:szCs w:val="18"/>
          <w:vertAlign w:val="superscript"/>
        </w:rPr>
        <w:footnoteRef/>
      </w:r>
      <w:r w:rsidRPr="00D12711">
        <w:rPr>
          <w:rFonts w:ascii="宋体" w:eastAsia="宋体" w:hAnsi="宋体" w:cstheme="minorHAnsi" w:hint="eastAsia"/>
          <w:sz w:val="18"/>
          <w:szCs w:val="18"/>
        </w:rPr>
        <w:t xml:space="preserve"> 福建博物院、泉州市博物馆、南安市博物馆</w:t>
      </w:r>
      <w:r>
        <w:rPr>
          <w:rFonts w:ascii="宋体" w:eastAsia="宋体" w:hAnsi="宋体" w:cstheme="minorHAnsi" w:hint="eastAsia"/>
          <w:sz w:val="18"/>
          <w:szCs w:val="18"/>
        </w:rPr>
        <w:t>：</w:t>
      </w:r>
      <w:r w:rsidRPr="00D12711">
        <w:rPr>
          <w:rFonts w:ascii="宋体" w:eastAsia="宋体" w:hAnsi="宋体" w:cstheme="minorHAnsi" w:hint="eastAsia"/>
          <w:sz w:val="18"/>
          <w:szCs w:val="18"/>
        </w:rPr>
        <w:t>《福建南安市皇冠山六朝墓群的发掘》，《考古》2014年第5期，37</w:t>
      </w:r>
      <w:r>
        <w:rPr>
          <w:rFonts w:ascii="宋体" w:eastAsia="宋体" w:hAnsi="宋体" w:cstheme="minorHAnsi" w:hint="eastAsia"/>
          <w:sz w:val="18"/>
          <w:szCs w:val="18"/>
        </w:rPr>
        <w:t>—</w:t>
      </w:r>
      <w:r w:rsidRPr="00D12711">
        <w:rPr>
          <w:rFonts w:ascii="宋体" w:eastAsia="宋体" w:hAnsi="宋体" w:cstheme="minorHAnsi" w:hint="eastAsia"/>
          <w:sz w:val="18"/>
          <w:szCs w:val="18"/>
        </w:rPr>
        <w:t>63页。</w:t>
      </w:r>
      <w:r>
        <w:rPr>
          <w:rFonts w:ascii="宋体" w:eastAsia="宋体" w:hAnsi="宋体" w:cstheme="minorHAnsi" w:hint="eastAsia"/>
          <w:sz w:val="18"/>
          <w:szCs w:val="18"/>
        </w:rPr>
        <w:t>图片来源于</w:t>
      </w:r>
      <w:r w:rsidRPr="000508B2">
        <w:rPr>
          <w:rFonts w:ascii="宋体" w:eastAsia="宋体" w:hAnsi="宋体" w:cstheme="minorHAnsi" w:hint="eastAsia"/>
          <w:sz w:val="18"/>
          <w:szCs w:val="18"/>
        </w:rPr>
        <w:t>57页</w:t>
      </w:r>
      <w:r>
        <w:rPr>
          <w:rFonts w:ascii="宋体" w:eastAsia="宋体" w:hAnsi="宋体" w:cstheme="minorHAnsi" w:hint="eastAsia"/>
          <w:sz w:val="18"/>
          <w:szCs w:val="18"/>
        </w:rPr>
        <w:t>，</w:t>
      </w:r>
      <w:r w:rsidRPr="000508B2">
        <w:rPr>
          <w:rFonts w:ascii="宋体" w:eastAsia="宋体" w:hAnsi="宋体" w:cstheme="minorHAnsi" w:hint="eastAsia"/>
          <w:sz w:val="18"/>
          <w:szCs w:val="18"/>
        </w:rPr>
        <w:t>图四三。</w:t>
      </w:r>
    </w:p>
  </w:footnote>
  <w:footnote w:id="79">
    <w:p w:rsidR="006E5891" w:rsidRPr="00303425" w:rsidRDefault="006E5891" w:rsidP="008C1605">
      <w:pPr>
        <w:spacing w:line="240" w:lineRule="exact"/>
        <w:jc w:val="left"/>
        <w:rPr>
          <w:rFonts w:ascii="宋体" w:eastAsia="宋体" w:hAnsi="宋体" w:cstheme="minorHAnsi"/>
          <w:sz w:val="18"/>
          <w:szCs w:val="18"/>
        </w:rPr>
      </w:pPr>
      <w:r w:rsidRPr="00A966CC">
        <w:rPr>
          <w:rFonts w:eastAsia="宋体" w:cs="Times New Roman"/>
          <w:sz w:val="18"/>
          <w:szCs w:val="18"/>
          <w:vertAlign w:val="superscript"/>
        </w:rPr>
        <w:footnoteRef/>
      </w:r>
      <w:r w:rsidRPr="00303425">
        <w:rPr>
          <w:rFonts w:ascii="宋体" w:eastAsia="宋体" w:hAnsi="宋体" w:cstheme="minorHAnsi" w:hint="eastAsia"/>
          <w:sz w:val="18"/>
          <w:szCs w:val="18"/>
        </w:rPr>
        <w:t xml:space="preserve"> 陕西省考古研究院：《西安南郊皇子坡村元代墓葬发掘简报》，《考古与文物》2014年第3期，21—34、102页。图片来源于30页，图一九。</w:t>
      </w:r>
    </w:p>
  </w:footnote>
  <w:footnote w:id="80">
    <w:p w:rsidR="006E5891" w:rsidRPr="00303425" w:rsidRDefault="006E5891" w:rsidP="008C1605">
      <w:pPr>
        <w:spacing w:line="240" w:lineRule="exact"/>
        <w:jc w:val="left"/>
        <w:rPr>
          <w:rFonts w:ascii="宋体" w:eastAsia="宋体" w:hAnsi="宋体" w:cstheme="minorHAnsi"/>
          <w:sz w:val="18"/>
          <w:szCs w:val="18"/>
        </w:rPr>
      </w:pPr>
      <w:r w:rsidRPr="00A966CC">
        <w:rPr>
          <w:rFonts w:eastAsia="宋体" w:cs="Times New Roman"/>
          <w:sz w:val="18"/>
          <w:szCs w:val="18"/>
          <w:vertAlign w:val="superscript"/>
        </w:rPr>
        <w:footnoteRef/>
      </w:r>
      <w:r w:rsidRPr="00303425">
        <w:rPr>
          <w:rFonts w:ascii="宋体" w:eastAsia="宋体" w:hAnsi="宋体" w:cstheme="minorHAnsi" w:hint="eastAsia"/>
          <w:sz w:val="18"/>
          <w:szCs w:val="18"/>
        </w:rPr>
        <w:t xml:space="preserve"> 新疆文物考古研究所：《乌鲁木齐市鱼儿沟遗址与阿拉沟墓地》，《考古》2014年第4期，19—35页。</w:t>
      </w:r>
    </w:p>
  </w:footnote>
  <w:footnote w:id="81">
    <w:p w:rsidR="006E5891" w:rsidRPr="00303425" w:rsidRDefault="006E5891" w:rsidP="008C1605">
      <w:pPr>
        <w:spacing w:line="240" w:lineRule="exact"/>
        <w:rPr>
          <w:rFonts w:ascii="宋体" w:eastAsia="宋体" w:hAnsi="宋体"/>
          <w:sz w:val="18"/>
          <w:szCs w:val="18"/>
        </w:rPr>
      </w:pPr>
      <w:r w:rsidRPr="00A966CC">
        <w:rPr>
          <w:rFonts w:eastAsia="宋体" w:cs="Times New Roman"/>
          <w:sz w:val="18"/>
          <w:szCs w:val="18"/>
          <w:vertAlign w:val="superscript"/>
        </w:rPr>
        <w:footnoteRef/>
      </w:r>
      <w:r w:rsidRPr="00303425">
        <w:rPr>
          <w:rFonts w:ascii="宋体" w:eastAsia="宋体" w:hAnsi="宋体" w:cstheme="minorHAnsi" w:hint="eastAsia"/>
          <w:sz w:val="18"/>
          <w:szCs w:val="18"/>
        </w:rPr>
        <w:t xml:space="preserve"> 内蒙古自治区文物考古研究所、鄂尔多斯青铜器博物馆：《鄂尔多斯市杭锦旗顶盖敖包墓葬》，《草原文物》2014年第1期，32—44页。图片来源于彩版九。</w:t>
      </w:r>
    </w:p>
  </w:footnote>
  <w:footnote w:id="82">
    <w:p w:rsidR="006E5891" w:rsidRPr="00D12711" w:rsidRDefault="006E5891" w:rsidP="008C1605">
      <w:pPr>
        <w:spacing w:line="240" w:lineRule="exact"/>
        <w:rPr>
          <w:rFonts w:ascii="宋体" w:eastAsia="宋体" w:hAnsi="宋体" w:cstheme="minorHAnsi"/>
          <w:sz w:val="18"/>
          <w:szCs w:val="18"/>
        </w:rPr>
      </w:pPr>
      <w:r w:rsidRPr="00A966CC">
        <w:rPr>
          <w:rFonts w:eastAsia="宋体" w:cs="Times New Roman"/>
          <w:sz w:val="18"/>
          <w:szCs w:val="18"/>
          <w:vertAlign w:val="superscript"/>
        </w:rPr>
        <w:footnoteRef/>
      </w:r>
      <w:r w:rsidRPr="00D12711">
        <w:rPr>
          <w:rFonts w:ascii="宋体" w:eastAsia="宋体" w:hAnsi="宋体" w:cstheme="minorHAnsi" w:hint="eastAsia"/>
          <w:sz w:val="18"/>
          <w:szCs w:val="18"/>
        </w:rPr>
        <w:t xml:space="preserve"> 中山大学人类学系、深圳市南山区文物管理委员会办公室</w:t>
      </w:r>
      <w:r>
        <w:rPr>
          <w:rFonts w:ascii="宋体" w:eastAsia="宋体" w:hAnsi="宋体" w:cstheme="minorHAnsi" w:hint="eastAsia"/>
          <w:sz w:val="18"/>
          <w:szCs w:val="18"/>
        </w:rPr>
        <w:t>：</w:t>
      </w:r>
      <w:r w:rsidRPr="00D12711">
        <w:rPr>
          <w:rFonts w:ascii="宋体" w:eastAsia="宋体" w:hAnsi="宋体" w:cstheme="minorHAnsi" w:hint="eastAsia"/>
          <w:sz w:val="18"/>
          <w:szCs w:val="18"/>
        </w:rPr>
        <w:t>《广东深圳麦地巷遗址发掘简报》，《南方文物》2014年第2期，61</w:t>
      </w:r>
      <w:r>
        <w:rPr>
          <w:rFonts w:ascii="宋体" w:eastAsia="宋体" w:hAnsi="宋体" w:cstheme="minorHAnsi" w:hint="eastAsia"/>
          <w:sz w:val="18"/>
          <w:szCs w:val="18"/>
        </w:rPr>
        <w:t>—</w:t>
      </w:r>
      <w:r w:rsidRPr="00D12711">
        <w:rPr>
          <w:rFonts w:ascii="宋体" w:eastAsia="宋体" w:hAnsi="宋体" w:cstheme="minorHAnsi" w:hint="eastAsia"/>
          <w:sz w:val="18"/>
          <w:szCs w:val="18"/>
        </w:rPr>
        <w:t>75、82页。</w:t>
      </w:r>
    </w:p>
  </w:footnote>
  <w:footnote w:id="83">
    <w:p w:rsidR="006E5891" w:rsidRPr="00D12711" w:rsidRDefault="006E5891" w:rsidP="008C1605">
      <w:pPr>
        <w:spacing w:line="240" w:lineRule="exact"/>
        <w:jc w:val="left"/>
        <w:rPr>
          <w:rFonts w:ascii="宋体" w:eastAsia="宋体" w:hAnsi="宋体" w:cstheme="minorHAnsi"/>
          <w:sz w:val="18"/>
          <w:szCs w:val="18"/>
        </w:rPr>
      </w:pPr>
      <w:r w:rsidRPr="00A966CC">
        <w:rPr>
          <w:rFonts w:eastAsia="宋体" w:cs="Times New Roman"/>
          <w:sz w:val="18"/>
          <w:szCs w:val="18"/>
          <w:vertAlign w:val="superscript"/>
        </w:rPr>
        <w:footnoteRef/>
      </w:r>
      <w:r w:rsidRPr="00D12711">
        <w:rPr>
          <w:rFonts w:ascii="宋体" w:eastAsia="宋体" w:hAnsi="宋体" w:cstheme="minorHAnsi" w:hint="eastAsia"/>
          <w:sz w:val="18"/>
          <w:szCs w:val="18"/>
        </w:rPr>
        <w:t xml:space="preserve"> 曲艳丽、刘景文</w:t>
      </w:r>
      <w:r>
        <w:rPr>
          <w:rFonts w:ascii="宋体" w:eastAsia="宋体" w:hAnsi="宋体" w:cstheme="minorHAnsi" w:hint="eastAsia"/>
          <w:sz w:val="18"/>
          <w:szCs w:val="18"/>
        </w:rPr>
        <w:t>：</w:t>
      </w:r>
      <w:r w:rsidRPr="00D12711">
        <w:rPr>
          <w:rFonts w:ascii="宋体" w:eastAsia="宋体" w:hAnsi="宋体" w:cstheme="minorHAnsi" w:hint="eastAsia"/>
          <w:sz w:val="18"/>
          <w:szCs w:val="18"/>
        </w:rPr>
        <w:t>《吉林省出土玉器概述》，《北方文物》2014年第2期，</w:t>
      </w:r>
      <w:r w:rsidRPr="00D12711">
        <w:rPr>
          <w:rFonts w:ascii="宋体" w:eastAsia="宋体" w:hAnsi="宋体" w:cstheme="minorHAnsi"/>
          <w:sz w:val="18"/>
          <w:szCs w:val="18"/>
        </w:rPr>
        <w:t>46</w:t>
      </w:r>
      <w:r>
        <w:rPr>
          <w:rFonts w:ascii="宋体" w:eastAsia="宋体" w:hAnsi="宋体" w:cstheme="minorHAnsi"/>
          <w:sz w:val="18"/>
          <w:szCs w:val="18"/>
        </w:rPr>
        <w:t>—</w:t>
      </w:r>
      <w:r w:rsidRPr="00D12711">
        <w:rPr>
          <w:rFonts w:ascii="宋体" w:eastAsia="宋体" w:hAnsi="宋体" w:cstheme="minorHAnsi"/>
          <w:sz w:val="18"/>
          <w:szCs w:val="18"/>
        </w:rPr>
        <w:t>48</w:t>
      </w:r>
      <w:r w:rsidRPr="00D12711">
        <w:rPr>
          <w:rFonts w:ascii="宋体" w:eastAsia="宋体" w:hAnsi="宋体" w:cstheme="minorHAnsi" w:hint="eastAsia"/>
          <w:sz w:val="18"/>
          <w:szCs w:val="18"/>
        </w:rPr>
        <w:t>页。</w:t>
      </w:r>
    </w:p>
  </w:footnote>
  <w:footnote w:id="84">
    <w:p w:rsidR="006E5891" w:rsidRPr="00D12711" w:rsidRDefault="006E5891" w:rsidP="008C1605">
      <w:pPr>
        <w:spacing w:line="240" w:lineRule="exact"/>
        <w:jc w:val="left"/>
        <w:rPr>
          <w:rFonts w:ascii="宋体" w:eastAsia="宋体" w:hAnsi="宋体"/>
          <w:sz w:val="18"/>
          <w:szCs w:val="18"/>
        </w:rPr>
      </w:pPr>
      <w:r w:rsidRPr="00A966CC">
        <w:rPr>
          <w:rFonts w:eastAsia="宋体" w:cs="Times New Roman"/>
          <w:sz w:val="18"/>
          <w:szCs w:val="18"/>
          <w:vertAlign w:val="superscript"/>
        </w:rPr>
        <w:footnoteRef/>
      </w:r>
      <w:r w:rsidRPr="00D12711">
        <w:rPr>
          <w:rFonts w:ascii="宋体" w:eastAsia="宋体" w:hAnsi="宋体" w:cstheme="minorHAnsi" w:hint="eastAsia"/>
          <w:sz w:val="18"/>
          <w:szCs w:val="18"/>
        </w:rPr>
        <w:t xml:space="preserve"> 庞小霞</w:t>
      </w:r>
      <w:r>
        <w:rPr>
          <w:rFonts w:ascii="宋体" w:eastAsia="宋体" w:hAnsi="宋体" w:cstheme="minorHAnsi" w:hint="eastAsia"/>
          <w:sz w:val="18"/>
          <w:szCs w:val="18"/>
        </w:rPr>
        <w:t>：</w:t>
      </w:r>
      <w:r w:rsidRPr="00D12711">
        <w:rPr>
          <w:rFonts w:ascii="宋体" w:eastAsia="宋体" w:hAnsi="宋体" w:cstheme="minorHAnsi" w:hint="eastAsia"/>
          <w:sz w:val="18"/>
          <w:szCs w:val="18"/>
        </w:rPr>
        <w:t>《中国出土新石器时代绿松石器研究》，《考古学报》2014年第2期，139</w:t>
      </w:r>
      <w:r>
        <w:rPr>
          <w:rFonts w:ascii="宋体" w:eastAsia="宋体" w:hAnsi="宋体" w:cstheme="minorHAnsi" w:hint="eastAsia"/>
          <w:sz w:val="18"/>
          <w:szCs w:val="18"/>
        </w:rPr>
        <w:t>—</w:t>
      </w:r>
      <w:r w:rsidRPr="00D12711">
        <w:rPr>
          <w:rFonts w:ascii="宋体" w:eastAsia="宋体" w:hAnsi="宋体" w:cstheme="minorHAnsi" w:hint="eastAsia"/>
          <w:sz w:val="18"/>
          <w:szCs w:val="18"/>
        </w:rPr>
        <w:t>168页。</w:t>
      </w:r>
    </w:p>
  </w:footnote>
  <w:footnote w:id="85">
    <w:p w:rsidR="006E5891" w:rsidRPr="00D12711" w:rsidRDefault="006E5891" w:rsidP="008C1605">
      <w:pPr>
        <w:spacing w:line="240" w:lineRule="exact"/>
        <w:rPr>
          <w:rFonts w:ascii="宋体" w:eastAsia="宋体" w:hAnsi="宋体" w:cstheme="minorHAnsi"/>
          <w:sz w:val="18"/>
          <w:szCs w:val="18"/>
        </w:rPr>
      </w:pPr>
      <w:r w:rsidRPr="00A966CC">
        <w:rPr>
          <w:rFonts w:eastAsia="宋体" w:cs="Times New Roman"/>
          <w:sz w:val="18"/>
          <w:szCs w:val="18"/>
          <w:vertAlign w:val="superscript"/>
        </w:rPr>
        <w:footnoteRef/>
      </w:r>
      <w:r w:rsidRPr="00303425">
        <w:rPr>
          <w:rFonts w:eastAsia="宋体" w:cstheme="minorHAnsi" w:hint="eastAsia"/>
          <w:sz w:val="18"/>
          <w:szCs w:val="18"/>
          <w:vertAlign w:val="superscript"/>
        </w:rPr>
        <w:t xml:space="preserve"> </w:t>
      </w:r>
      <w:r w:rsidRPr="00D12711">
        <w:rPr>
          <w:rFonts w:ascii="宋体" w:eastAsia="宋体" w:hAnsi="宋体" w:cstheme="minorHAnsi" w:hint="eastAsia"/>
          <w:sz w:val="18"/>
          <w:szCs w:val="18"/>
        </w:rPr>
        <w:t>郭明建</w:t>
      </w:r>
      <w:r>
        <w:rPr>
          <w:rFonts w:ascii="宋体" w:eastAsia="宋体" w:hAnsi="宋体" w:cstheme="minorHAnsi" w:hint="eastAsia"/>
          <w:sz w:val="18"/>
          <w:szCs w:val="18"/>
        </w:rPr>
        <w:t>：</w:t>
      </w:r>
      <w:r w:rsidRPr="00D12711">
        <w:rPr>
          <w:rFonts w:ascii="宋体" w:eastAsia="宋体" w:hAnsi="宋体" w:cstheme="minorHAnsi" w:hint="eastAsia"/>
          <w:sz w:val="18"/>
          <w:szCs w:val="18"/>
        </w:rPr>
        <w:t>《良渚文化宏观聚落研究》，《考古学报》2014年第1期，1</w:t>
      </w:r>
      <w:r>
        <w:rPr>
          <w:rFonts w:ascii="宋体" w:eastAsia="宋体" w:hAnsi="宋体" w:cstheme="minorHAnsi" w:hint="eastAsia"/>
          <w:sz w:val="18"/>
          <w:szCs w:val="18"/>
        </w:rPr>
        <w:t>—</w:t>
      </w:r>
      <w:r w:rsidRPr="00D12711">
        <w:rPr>
          <w:rFonts w:ascii="宋体" w:eastAsia="宋体" w:hAnsi="宋体" w:cstheme="minorHAnsi" w:hint="eastAsia"/>
          <w:sz w:val="18"/>
          <w:szCs w:val="18"/>
        </w:rPr>
        <w:t>32页。</w:t>
      </w:r>
    </w:p>
  </w:footnote>
  <w:footnote w:id="86">
    <w:p w:rsidR="006E5891" w:rsidRPr="00D12711" w:rsidRDefault="006E5891" w:rsidP="008C1605">
      <w:pPr>
        <w:spacing w:line="240" w:lineRule="exact"/>
        <w:jc w:val="left"/>
        <w:rPr>
          <w:rFonts w:ascii="宋体" w:eastAsia="宋体" w:hAnsi="宋体" w:cstheme="minorHAnsi"/>
          <w:sz w:val="18"/>
          <w:szCs w:val="18"/>
        </w:rPr>
      </w:pPr>
      <w:r w:rsidRPr="00A966CC">
        <w:rPr>
          <w:rFonts w:eastAsia="宋体" w:cs="Times New Roman"/>
          <w:sz w:val="18"/>
          <w:szCs w:val="18"/>
          <w:vertAlign w:val="superscript"/>
        </w:rPr>
        <w:footnoteRef/>
      </w:r>
      <w:r w:rsidRPr="00D12711">
        <w:rPr>
          <w:rFonts w:ascii="宋体" w:eastAsia="宋体" w:hAnsi="宋体" w:cstheme="minorHAnsi" w:hint="eastAsia"/>
          <w:sz w:val="18"/>
          <w:szCs w:val="18"/>
        </w:rPr>
        <w:t xml:space="preserve"> 徐峰</w:t>
      </w:r>
      <w:r>
        <w:rPr>
          <w:rFonts w:ascii="宋体" w:eastAsia="宋体" w:hAnsi="宋体" w:cstheme="minorHAnsi" w:hint="eastAsia"/>
          <w:sz w:val="18"/>
          <w:szCs w:val="18"/>
        </w:rPr>
        <w:t>：</w:t>
      </w:r>
      <w:r w:rsidRPr="00D12711">
        <w:rPr>
          <w:rFonts w:ascii="宋体" w:eastAsia="宋体" w:hAnsi="宋体" w:cstheme="minorHAnsi" w:hint="eastAsia"/>
          <w:sz w:val="18"/>
          <w:szCs w:val="18"/>
        </w:rPr>
        <w:t>《石峁与陶寺考古发现的初步比较》，《文博》2014年第1期，18</w:t>
      </w:r>
      <w:r>
        <w:rPr>
          <w:rFonts w:ascii="宋体" w:eastAsia="宋体" w:hAnsi="宋体" w:cstheme="minorHAnsi" w:hint="eastAsia"/>
          <w:sz w:val="18"/>
          <w:szCs w:val="18"/>
        </w:rPr>
        <w:t>—</w:t>
      </w:r>
      <w:r w:rsidRPr="00D12711">
        <w:rPr>
          <w:rFonts w:ascii="宋体" w:eastAsia="宋体" w:hAnsi="宋体" w:cstheme="minorHAnsi" w:hint="eastAsia"/>
          <w:sz w:val="18"/>
          <w:szCs w:val="18"/>
        </w:rPr>
        <w:t>22、69页。</w:t>
      </w:r>
    </w:p>
  </w:footnote>
  <w:footnote w:id="87">
    <w:p w:rsidR="006E5891" w:rsidRPr="00D12711" w:rsidRDefault="006E5891" w:rsidP="008C1605">
      <w:pPr>
        <w:spacing w:line="240" w:lineRule="exact"/>
        <w:rPr>
          <w:rFonts w:ascii="宋体" w:eastAsia="宋体" w:hAnsi="宋体" w:cstheme="minorHAnsi"/>
          <w:sz w:val="18"/>
          <w:szCs w:val="18"/>
        </w:rPr>
      </w:pPr>
      <w:r w:rsidRPr="00A966CC">
        <w:rPr>
          <w:rFonts w:eastAsia="宋体" w:cs="Times New Roman"/>
          <w:sz w:val="18"/>
          <w:szCs w:val="18"/>
          <w:vertAlign w:val="superscript"/>
        </w:rPr>
        <w:footnoteRef/>
      </w:r>
      <w:r w:rsidRPr="00D12711">
        <w:rPr>
          <w:rFonts w:ascii="宋体" w:eastAsia="宋体" w:hAnsi="宋体" w:cstheme="minorHAnsi" w:hint="eastAsia"/>
          <w:sz w:val="18"/>
          <w:szCs w:val="18"/>
        </w:rPr>
        <w:t xml:space="preserve"> 岳连建</w:t>
      </w:r>
      <w:r>
        <w:rPr>
          <w:rFonts w:ascii="宋体" w:eastAsia="宋体" w:hAnsi="宋体" w:cstheme="minorHAnsi" w:hint="eastAsia"/>
          <w:sz w:val="18"/>
          <w:szCs w:val="18"/>
        </w:rPr>
        <w:t>：</w:t>
      </w:r>
      <w:r w:rsidRPr="00D12711">
        <w:rPr>
          <w:rFonts w:ascii="宋体" w:eastAsia="宋体" w:hAnsi="宋体" w:cstheme="minorHAnsi" w:hint="eastAsia"/>
          <w:sz w:val="18"/>
          <w:szCs w:val="18"/>
        </w:rPr>
        <w:t>《从两周诸侯国墓地发掘看周代的礼乐制度》，《中原文物》2014年第1期，42</w:t>
      </w:r>
      <w:r>
        <w:rPr>
          <w:rFonts w:ascii="宋体" w:eastAsia="宋体" w:hAnsi="宋体" w:cstheme="minorHAnsi" w:hint="eastAsia"/>
          <w:sz w:val="18"/>
          <w:szCs w:val="18"/>
        </w:rPr>
        <w:t>—</w:t>
      </w:r>
      <w:r w:rsidRPr="00D12711">
        <w:rPr>
          <w:rFonts w:ascii="宋体" w:eastAsia="宋体" w:hAnsi="宋体" w:cstheme="minorHAnsi" w:hint="eastAsia"/>
          <w:sz w:val="18"/>
          <w:szCs w:val="18"/>
        </w:rPr>
        <w:t>47页。</w:t>
      </w:r>
    </w:p>
  </w:footnote>
  <w:footnote w:id="88">
    <w:p w:rsidR="006E5891" w:rsidRPr="00D12711" w:rsidRDefault="006E5891" w:rsidP="008C1605">
      <w:pPr>
        <w:spacing w:line="240" w:lineRule="exact"/>
        <w:jc w:val="left"/>
        <w:rPr>
          <w:rFonts w:ascii="宋体" w:eastAsia="宋体" w:hAnsi="宋体" w:cstheme="minorHAnsi"/>
          <w:sz w:val="18"/>
          <w:szCs w:val="18"/>
        </w:rPr>
      </w:pPr>
      <w:r w:rsidRPr="00A966CC">
        <w:rPr>
          <w:rFonts w:eastAsia="宋体" w:cs="Times New Roman"/>
          <w:sz w:val="18"/>
          <w:szCs w:val="18"/>
          <w:vertAlign w:val="superscript"/>
        </w:rPr>
        <w:footnoteRef/>
      </w:r>
      <w:r w:rsidRPr="00D12711">
        <w:rPr>
          <w:rFonts w:ascii="宋体" w:eastAsia="宋体" w:hAnsi="宋体" w:cstheme="minorHAnsi" w:hint="eastAsia"/>
          <w:sz w:val="18"/>
          <w:szCs w:val="18"/>
        </w:rPr>
        <w:t xml:space="preserve"> 张菁华</w:t>
      </w:r>
      <w:r>
        <w:rPr>
          <w:rFonts w:ascii="宋体" w:eastAsia="宋体" w:hAnsi="宋体" w:cstheme="minorHAnsi" w:hint="eastAsia"/>
          <w:sz w:val="18"/>
          <w:szCs w:val="18"/>
        </w:rPr>
        <w:t>：</w:t>
      </w:r>
      <w:r w:rsidRPr="00D12711">
        <w:rPr>
          <w:rFonts w:ascii="宋体" w:eastAsia="宋体" w:hAnsi="宋体" w:cstheme="minorHAnsi" w:hint="eastAsia"/>
          <w:sz w:val="18"/>
          <w:szCs w:val="18"/>
        </w:rPr>
        <w:t>《瑰丽高雅的七璜联珠组玉佩》，《中原文物》2014年第2期，121</w:t>
      </w:r>
      <w:r>
        <w:rPr>
          <w:rFonts w:ascii="宋体" w:eastAsia="宋体" w:hAnsi="宋体" w:cstheme="minorHAnsi" w:hint="eastAsia"/>
          <w:sz w:val="18"/>
          <w:szCs w:val="18"/>
        </w:rPr>
        <w:t>—</w:t>
      </w:r>
      <w:r w:rsidRPr="00D12711">
        <w:rPr>
          <w:rFonts w:ascii="宋体" w:eastAsia="宋体" w:hAnsi="宋体" w:cstheme="minorHAnsi" w:hint="eastAsia"/>
          <w:sz w:val="18"/>
          <w:szCs w:val="18"/>
        </w:rPr>
        <w:t>123页。</w:t>
      </w:r>
    </w:p>
  </w:footnote>
  <w:footnote w:id="89">
    <w:p w:rsidR="006E5891" w:rsidRPr="00D12711" w:rsidRDefault="006E5891" w:rsidP="008C1605">
      <w:pPr>
        <w:spacing w:line="240" w:lineRule="exact"/>
        <w:rPr>
          <w:rFonts w:ascii="宋体" w:eastAsia="宋体" w:hAnsi="宋体" w:cstheme="minorHAnsi"/>
          <w:sz w:val="18"/>
          <w:szCs w:val="18"/>
        </w:rPr>
      </w:pPr>
      <w:r w:rsidRPr="00A966CC">
        <w:rPr>
          <w:rFonts w:eastAsia="宋体" w:cs="Times New Roman"/>
          <w:sz w:val="18"/>
          <w:szCs w:val="18"/>
          <w:vertAlign w:val="superscript"/>
        </w:rPr>
        <w:footnoteRef/>
      </w:r>
      <w:r w:rsidRPr="00D12711">
        <w:rPr>
          <w:rFonts w:ascii="宋体" w:eastAsia="宋体" w:hAnsi="宋体" w:cstheme="minorHAnsi" w:hint="eastAsia"/>
          <w:sz w:val="18"/>
          <w:szCs w:val="18"/>
        </w:rPr>
        <w:t xml:space="preserve"> 王玮、王金潮</w:t>
      </w:r>
      <w:r>
        <w:rPr>
          <w:rFonts w:ascii="宋体" w:eastAsia="宋体" w:hAnsi="宋体" w:cstheme="minorHAnsi" w:hint="eastAsia"/>
          <w:sz w:val="18"/>
          <w:szCs w:val="18"/>
        </w:rPr>
        <w:t>：</w:t>
      </w:r>
      <w:r w:rsidRPr="00D12711">
        <w:rPr>
          <w:rFonts w:ascii="宋体" w:eastAsia="宋体" w:hAnsi="宋体" w:cstheme="minorHAnsi" w:hint="eastAsia"/>
          <w:sz w:val="18"/>
          <w:szCs w:val="18"/>
        </w:rPr>
        <w:t>《大云山汉墓金缕玉衣修复报告》，《江汉考古》2014年第1期，113</w:t>
      </w:r>
      <w:r>
        <w:rPr>
          <w:rFonts w:ascii="宋体" w:eastAsia="宋体" w:hAnsi="宋体" w:cstheme="minorHAnsi" w:hint="eastAsia"/>
          <w:sz w:val="18"/>
          <w:szCs w:val="18"/>
        </w:rPr>
        <w:t>—</w:t>
      </w:r>
      <w:r w:rsidRPr="00D12711">
        <w:rPr>
          <w:rFonts w:ascii="宋体" w:eastAsia="宋体" w:hAnsi="宋体" w:cstheme="minorHAnsi" w:hint="eastAsia"/>
          <w:sz w:val="18"/>
          <w:szCs w:val="18"/>
        </w:rPr>
        <w:t>118页。</w:t>
      </w:r>
    </w:p>
  </w:footnote>
  <w:footnote w:id="90">
    <w:p w:rsidR="006E5891" w:rsidRPr="00D12711" w:rsidRDefault="006E5891" w:rsidP="008C1605">
      <w:pPr>
        <w:spacing w:line="240" w:lineRule="exact"/>
        <w:rPr>
          <w:rFonts w:ascii="宋体" w:eastAsia="宋体" w:hAnsi="宋体" w:cstheme="minorHAnsi"/>
          <w:sz w:val="18"/>
          <w:szCs w:val="18"/>
        </w:rPr>
      </w:pPr>
      <w:r w:rsidRPr="00A966CC">
        <w:rPr>
          <w:rFonts w:eastAsia="宋体" w:cs="Times New Roman"/>
          <w:sz w:val="18"/>
          <w:szCs w:val="18"/>
          <w:vertAlign w:val="superscript"/>
        </w:rPr>
        <w:footnoteRef/>
      </w:r>
      <w:r w:rsidRPr="00D12711">
        <w:rPr>
          <w:rFonts w:ascii="宋体" w:eastAsia="宋体" w:hAnsi="宋体" w:cstheme="minorHAnsi" w:hint="eastAsia"/>
          <w:sz w:val="18"/>
          <w:szCs w:val="18"/>
        </w:rPr>
        <w:t xml:space="preserve"> 褚馨</w:t>
      </w:r>
      <w:r>
        <w:rPr>
          <w:rFonts w:ascii="宋体" w:eastAsia="宋体" w:hAnsi="宋体" w:cstheme="minorHAnsi" w:hint="eastAsia"/>
          <w:sz w:val="18"/>
          <w:szCs w:val="18"/>
        </w:rPr>
        <w:t>：</w:t>
      </w:r>
      <w:r w:rsidRPr="00D12711">
        <w:rPr>
          <w:rFonts w:ascii="宋体" w:eastAsia="宋体" w:hAnsi="宋体" w:cstheme="minorHAnsi" w:hint="eastAsia"/>
          <w:sz w:val="18"/>
          <w:szCs w:val="18"/>
        </w:rPr>
        <w:t>《六朝时期的玉容器》，《华夏考古》2014年第2期，95</w:t>
      </w:r>
      <w:r>
        <w:rPr>
          <w:rFonts w:ascii="宋体" w:eastAsia="宋体" w:hAnsi="宋体" w:cstheme="minorHAnsi" w:hint="eastAsia"/>
          <w:sz w:val="18"/>
          <w:szCs w:val="18"/>
        </w:rPr>
        <w:t>—</w:t>
      </w:r>
      <w:r w:rsidRPr="00D12711">
        <w:rPr>
          <w:rFonts w:ascii="宋体" w:eastAsia="宋体" w:hAnsi="宋体" w:cstheme="minorHAnsi" w:hint="eastAsia"/>
          <w:sz w:val="18"/>
          <w:szCs w:val="18"/>
        </w:rPr>
        <w:t>101页。</w:t>
      </w:r>
    </w:p>
  </w:footnote>
  <w:footnote w:id="91">
    <w:p w:rsidR="006E5891" w:rsidRPr="00D12711" w:rsidRDefault="006E5891" w:rsidP="008C1605">
      <w:pPr>
        <w:spacing w:line="240" w:lineRule="exact"/>
        <w:rPr>
          <w:rFonts w:ascii="宋体" w:eastAsia="宋体" w:hAnsi="宋体"/>
          <w:sz w:val="18"/>
          <w:szCs w:val="18"/>
        </w:rPr>
      </w:pPr>
      <w:r w:rsidRPr="00A966CC">
        <w:rPr>
          <w:rFonts w:eastAsia="宋体" w:cs="Times New Roman"/>
          <w:sz w:val="18"/>
          <w:szCs w:val="18"/>
          <w:vertAlign w:val="superscript"/>
        </w:rPr>
        <w:footnoteRef/>
      </w:r>
      <w:r w:rsidRPr="00D12711">
        <w:rPr>
          <w:rFonts w:ascii="宋体" w:eastAsia="宋体" w:hAnsi="宋体" w:cstheme="minorHAnsi" w:hint="eastAsia"/>
          <w:sz w:val="18"/>
          <w:szCs w:val="18"/>
        </w:rPr>
        <w:t xml:space="preserve"> 熊贤礼</w:t>
      </w:r>
      <w:r>
        <w:rPr>
          <w:rFonts w:ascii="宋体" w:eastAsia="宋体" w:hAnsi="宋体" w:cstheme="minorHAnsi" w:hint="eastAsia"/>
          <w:sz w:val="18"/>
          <w:szCs w:val="18"/>
        </w:rPr>
        <w:t>：</w:t>
      </w:r>
      <w:r w:rsidRPr="00D12711">
        <w:rPr>
          <w:rFonts w:ascii="宋体" w:eastAsia="宋体" w:hAnsi="宋体" w:cstheme="minorHAnsi" w:hint="eastAsia"/>
          <w:sz w:val="18"/>
          <w:szCs w:val="18"/>
        </w:rPr>
        <w:t>《白玉天成 阳平印记:元代张天师白玉法印解析》，《南方文物》2014年第2期，190</w:t>
      </w:r>
      <w:r>
        <w:rPr>
          <w:rFonts w:ascii="宋体" w:eastAsia="宋体" w:hAnsi="宋体" w:cstheme="minorHAnsi" w:hint="eastAsia"/>
          <w:sz w:val="18"/>
          <w:szCs w:val="18"/>
        </w:rPr>
        <w:t>—</w:t>
      </w:r>
      <w:r w:rsidRPr="00D12711">
        <w:rPr>
          <w:rFonts w:ascii="宋体" w:eastAsia="宋体" w:hAnsi="宋体" w:cstheme="minorHAnsi" w:hint="eastAsia"/>
          <w:sz w:val="18"/>
          <w:szCs w:val="18"/>
        </w:rPr>
        <w:t>191页。</w:t>
      </w:r>
      <w:r>
        <w:rPr>
          <w:rFonts w:ascii="宋体" w:eastAsia="宋体" w:hAnsi="宋体" w:cstheme="minorHAnsi" w:hint="eastAsia"/>
          <w:sz w:val="18"/>
          <w:szCs w:val="18"/>
        </w:rPr>
        <w:t>图片来源于彩板八。</w:t>
      </w:r>
    </w:p>
  </w:footnote>
  <w:footnote w:id="92">
    <w:p w:rsidR="006E5891" w:rsidRPr="00D12711" w:rsidRDefault="006E5891" w:rsidP="008C1605">
      <w:pPr>
        <w:spacing w:line="240" w:lineRule="exact"/>
        <w:jc w:val="left"/>
        <w:rPr>
          <w:rFonts w:ascii="宋体" w:eastAsia="宋体" w:hAnsi="宋体" w:cstheme="minorHAnsi"/>
          <w:sz w:val="18"/>
          <w:szCs w:val="18"/>
        </w:rPr>
      </w:pPr>
      <w:r w:rsidRPr="00A966CC">
        <w:rPr>
          <w:rFonts w:eastAsia="宋体" w:cs="Times New Roman"/>
          <w:sz w:val="18"/>
          <w:szCs w:val="18"/>
          <w:vertAlign w:val="superscript"/>
        </w:rPr>
        <w:footnoteRef/>
      </w:r>
      <w:r w:rsidRPr="00D12711">
        <w:rPr>
          <w:rFonts w:ascii="宋体" w:eastAsia="宋体" w:hAnsi="宋体" w:cstheme="minorHAnsi" w:hint="eastAsia"/>
          <w:sz w:val="18"/>
          <w:szCs w:val="18"/>
        </w:rPr>
        <w:t xml:space="preserve"> 林梅村</w:t>
      </w:r>
      <w:r>
        <w:rPr>
          <w:rFonts w:ascii="宋体" w:eastAsia="宋体" w:hAnsi="宋体" w:cstheme="minorHAnsi" w:hint="eastAsia"/>
          <w:sz w:val="18"/>
          <w:szCs w:val="18"/>
        </w:rPr>
        <w:t>：</w:t>
      </w:r>
      <w:r w:rsidRPr="00D12711">
        <w:rPr>
          <w:rFonts w:ascii="宋体" w:eastAsia="宋体" w:hAnsi="宋体" w:cstheme="minorHAnsi" w:hint="eastAsia"/>
          <w:sz w:val="18"/>
          <w:szCs w:val="18"/>
        </w:rPr>
        <w:t>《珠宝艺术与中外文化交流》，《考古与文物》2014年第1期，76</w:t>
      </w:r>
      <w:r>
        <w:rPr>
          <w:rFonts w:ascii="宋体" w:eastAsia="宋体" w:hAnsi="宋体" w:cstheme="minorHAnsi" w:hint="eastAsia"/>
          <w:sz w:val="18"/>
          <w:szCs w:val="18"/>
        </w:rPr>
        <w:t>—</w:t>
      </w:r>
      <w:r w:rsidRPr="00D12711">
        <w:rPr>
          <w:rFonts w:ascii="宋体" w:eastAsia="宋体" w:hAnsi="宋体" w:cstheme="minorHAnsi" w:hint="eastAsia"/>
          <w:sz w:val="18"/>
          <w:szCs w:val="18"/>
        </w:rPr>
        <w:t>88页。</w:t>
      </w:r>
    </w:p>
  </w:footnote>
  <w:footnote w:id="93">
    <w:p w:rsidR="006E5891" w:rsidRPr="00D12711" w:rsidRDefault="006E5891" w:rsidP="008C1605">
      <w:pPr>
        <w:spacing w:line="240" w:lineRule="exact"/>
        <w:jc w:val="left"/>
        <w:rPr>
          <w:rFonts w:ascii="宋体" w:eastAsia="宋体" w:hAnsi="宋体" w:cstheme="minorHAnsi"/>
          <w:sz w:val="18"/>
          <w:szCs w:val="18"/>
        </w:rPr>
      </w:pPr>
      <w:r w:rsidRPr="00A966CC">
        <w:rPr>
          <w:rFonts w:eastAsia="宋体" w:cs="Times New Roman"/>
          <w:sz w:val="18"/>
          <w:szCs w:val="18"/>
          <w:vertAlign w:val="superscript"/>
        </w:rPr>
        <w:footnoteRef/>
      </w:r>
      <w:r w:rsidRPr="00D12711">
        <w:rPr>
          <w:rFonts w:ascii="宋体" w:eastAsia="宋体" w:hAnsi="宋体" w:cstheme="minorHAnsi" w:hint="eastAsia"/>
          <w:sz w:val="18"/>
          <w:szCs w:val="18"/>
        </w:rPr>
        <w:t xml:space="preserve"> 扬之水</w:t>
      </w:r>
      <w:r>
        <w:rPr>
          <w:rFonts w:ascii="宋体" w:eastAsia="宋体" w:hAnsi="宋体" w:cstheme="minorHAnsi" w:hint="eastAsia"/>
          <w:sz w:val="18"/>
          <w:szCs w:val="18"/>
        </w:rPr>
        <w:t>：</w:t>
      </w:r>
      <w:r w:rsidRPr="00D12711">
        <w:rPr>
          <w:rFonts w:ascii="宋体" w:eastAsia="宋体" w:hAnsi="宋体" w:cstheme="minorHAnsi" w:hint="eastAsia"/>
          <w:sz w:val="18"/>
          <w:szCs w:val="18"/>
        </w:rPr>
        <w:t>《“文”“物”相映之二</w:t>
      </w:r>
      <w:r>
        <w:rPr>
          <w:rFonts w:ascii="宋体" w:eastAsia="宋体" w:hAnsi="宋体" w:cstheme="minorHAnsi" w:hint="eastAsia"/>
          <w:sz w:val="18"/>
          <w:szCs w:val="18"/>
        </w:rPr>
        <w:t>——</w:t>
      </w:r>
      <w:r w:rsidRPr="00D12711">
        <w:rPr>
          <w:rFonts w:ascii="宋体" w:eastAsia="宋体" w:hAnsi="宋体" w:cstheme="minorHAnsi" w:hint="eastAsia"/>
          <w:sz w:val="18"/>
          <w:szCs w:val="18"/>
        </w:rPr>
        <w:t>明代首饰中的“万寿”、“摩利支天”、“毛女”》，《南方文物》2014年第1期，162</w:t>
      </w:r>
      <w:r>
        <w:rPr>
          <w:rFonts w:ascii="宋体" w:eastAsia="宋体" w:hAnsi="宋体" w:cstheme="minorHAnsi" w:hint="eastAsia"/>
          <w:sz w:val="18"/>
          <w:szCs w:val="18"/>
        </w:rPr>
        <w:t>—</w:t>
      </w:r>
      <w:r w:rsidRPr="00D12711">
        <w:rPr>
          <w:rFonts w:ascii="宋体" w:eastAsia="宋体" w:hAnsi="宋体" w:cstheme="minorHAnsi" w:hint="eastAsia"/>
          <w:sz w:val="18"/>
          <w:szCs w:val="18"/>
        </w:rPr>
        <w:t>164页。</w:t>
      </w:r>
    </w:p>
  </w:footnote>
  <w:footnote w:id="94">
    <w:p w:rsidR="006E5891" w:rsidRPr="00D12711" w:rsidRDefault="006E5891" w:rsidP="008C1605">
      <w:pPr>
        <w:spacing w:line="240" w:lineRule="exact"/>
        <w:jc w:val="left"/>
        <w:rPr>
          <w:rFonts w:ascii="宋体" w:eastAsia="宋体" w:hAnsi="宋体" w:cstheme="minorHAnsi"/>
          <w:sz w:val="18"/>
          <w:szCs w:val="18"/>
        </w:rPr>
      </w:pPr>
      <w:r w:rsidRPr="00A966CC">
        <w:rPr>
          <w:rFonts w:eastAsia="宋体" w:cs="Times New Roman"/>
          <w:sz w:val="18"/>
          <w:szCs w:val="18"/>
          <w:vertAlign w:val="superscript"/>
        </w:rPr>
        <w:footnoteRef/>
      </w:r>
      <w:r w:rsidRPr="00D12711">
        <w:rPr>
          <w:rFonts w:ascii="宋体" w:eastAsia="宋体" w:hAnsi="宋体" w:cstheme="minorHAnsi" w:hint="eastAsia"/>
          <w:sz w:val="18"/>
          <w:szCs w:val="18"/>
        </w:rPr>
        <w:t xml:space="preserve"> 李毅君</w:t>
      </w:r>
      <w:r>
        <w:rPr>
          <w:rFonts w:ascii="宋体" w:eastAsia="宋体" w:hAnsi="宋体" w:cstheme="minorHAnsi" w:hint="eastAsia"/>
          <w:sz w:val="18"/>
          <w:szCs w:val="18"/>
        </w:rPr>
        <w:t>：</w:t>
      </w:r>
      <w:r w:rsidRPr="00D12711">
        <w:rPr>
          <w:rFonts w:ascii="宋体" w:eastAsia="宋体" w:hAnsi="宋体" w:cstheme="minorHAnsi" w:hint="eastAsia"/>
          <w:sz w:val="18"/>
          <w:szCs w:val="18"/>
        </w:rPr>
        <w:t>《“元统三年”铭碑形玉祭牌》，《文物世界》2014年第3期，63</w:t>
      </w:r>
      <w:r>
        <w:rPr>
          <w:rFonts w:ascii="宋体" w:eastAsia="宋体" w:hAnsi="宋体" w:cstheme="minorHAnsi" w:hint="eastAsia"/>
          <w:sz w:val="18"/>
          <w:szCs w:val="18"/>
        </w:rPr>
        <w:t>—</w:t>
      </w:r>
      <w:r w:rsidRPr="00D12711">
        <w:rPr>
          <w:rFonts w:ascii="宋体" w:eastAsia="宋体" w:hAnsi="宋体" w:cstheme="minorHAnsi" w:hint="eastAsia"/>
          <w:sz w:val="18"/>
          <w:szCs w:val="18"/>
        </w:rPr>
        <w:t>66页。</w:t>
      </w:r>
    </w:p>
  </w:footnote>
  <w:footnote w:id="95">
    <w:p w:rsidR="006E5891" w:rsidRPr="00D12711" w:rsidRDefault="006E5891" w:rsidP="008C1605">
      <w:pPr>
        <w:spacing w:line="240" w:lineRule="exact"/>
        <w:jc w:val="left"/>
        <w:rPr>
          <w:rFonts w:ascii="宋体" w:eastAsia="宋体" w:hAnsi="宋体"/>
          <w:sz w:val="18"/>
          <w:szCs w:val="18"/>
        </w:rPr>
      </w:pPr>
      <w:r w:rsidRPr="00A966CC">
        <w:rPr>
          <w:rFonts w:eastAsia="宋体" w:cs="Times New Roman"/>
          <w:sz w:val="18"/>
          <w:szCs w:val="18"/>
          <w:vertAlign w:val="superscript"/>
        </w:rPr>
        <w:footnoteRef/>
      </w:r>
      <w:r w:rsidRPr="00D12711">
        <w:rPr>
          <w:rFonts w:ascii="宋体" w:eastAsia="宋体" w:hAnsi="宋体" w:cstheme="minorHAnsi" w:hint="eastAsia"/>
          <w:sz w:val="18"/>
          <w:szCs w:val="18"/>
        </w:rPr>
        <w:t xml:space="preserve"> 曹芳芳</w:t>
      </w:r>
      <w:r>
        <w:rPr>
          <w:rFonts w:ascii="宋体" w:eastAsia="宋体" w:hAnsi="宋体" w:cstheme="minorHAnsi" w:hint="eastAsia"/>
          <w:sz w:val="18"/>
          <w:szCs w:val="18"/>
        </w:rPr>
        <w:t>：</w:t>
      </w:r>
      <w:r w:rsidRPr="00D12711">
        <w:rPr>
          <w:rFonts w:ascii="宋体" w:eastAsia="宋体" w:hAnsi="宋体" w:cstheme="minorHAnsi" w:hint="eastAsia"/>
          <w:sz w:val="18"/>
          <w:szCs w:val="18"/>
        </w:rPr>
        <w:t>《龙山时代玉器与用</w:t>
      </w:r>
      <w:r>
        <w:rPr>
          <w:rFonts w:ascii="宋体" w:eastAsia="宋体" w:hAnsi="宋体" w:cstheme="minorHAnsi" w:hint="eastAsia"/>
          <w:sz w:val="18"/>
          <w:szCs w:val="18"/>
        </w:rPr>
        <w:t>玉</w:t>
      </w:r>
      <w:r w:rsidRPr="00D12711">
        <w:rPr>
          <w:rFonts w:ascii="宋体" w:eastAsia="宋体" w:hAnsi="宋体" w:cstheme="minorHAnsi" w:hint="eastAsia"/>
          <w:sz w:val="18"/>
          <w:szCs w:val="18"/>
        </w:rPr>
        <w:t>传统的嬗变</w:t>
      </w:r>
      <w:r>
        <w:rPr>
          <w:rFonts w:ascii="宋体" w:eastAsia="宋体" w:hAnsi="宋体" w:cstheme="minorHAnsi" w:hint="eastAsia"/>
          <w:sz w:val="18"/>
          <w:szCs w:val="18"/>
        </w:rPr>
        <w:t>——</w:t>
      </w:r>
      <w:r w:rsidRPr="00D12711">
        <w:rPr>
          <w:rFonts w:ascii="宋体" w:eastAsia="宋体" w:hAnsi="宋体" w:cstheme="minorHAnsi" w:hint="eastAsia"/>
          <w:sz w:val="18"/>
          <w:szCs w:val="18"/>
        </w:rPr>
        <w:t>以黄河流域为中心》，北京大学硕士学位论文，2014年6月。</w:t>
      </w:r>
    </w:p>
  </w:footnote>
  <w:footnote w:id="96">
    <w:p w:rsidR="006E5891" w:rsidRPr="00D12711" w:rsidRDefault="006E5891" w:rsidP="008C1605">
      <w:pPr>
        <w:spacing w:line="240" w:lineRule="exact"/>
        <w:jc w:val="left"/>
        <w:rPr>
          <w:rFonts w:ascii="宋体" w:eastAsia="宋体" w:hAnsi="宋体" w:cstheme="minorHAnsi"/>
          <w:sz w:val="18"/>
          <w:szCs w:val="18"/>
        </w:rPr>
      </w:pPr>
      <w:r w:rsidRPr="00A966CC">
        <w:rPr>
          <w:rFonts w:eastAsia="宋体" w:cs="Times New Roman"/>
          <w:sz w:val="18"/>
          <w:szCs w:val="18"/>
          <w:vertAlign w:val="superscript"/>
        </w:rPr>
        <w:footnoteRef/>
      </w:r>
      <w:r w:rsidRPr="00D12711">
        <w:rPr>
          <w:rFonts w:ascii="宋体" w:eastAsia="宋体" w:hAnsi="宋体" w:cstheme="minorHAnsi" w:hint="eastAsia"/>
          <w:sz w:val="18"/>
          <w:szCs w:val="18"/>
        </w:rPr>
        <w:t xml:space="preserve"> 吴正龙</w:t>
      </w:r>
      <w:r>
        <w:rPr>
          <w:rFonts w:ascii="宋体" w:eastAsia="宋体" w:hAnsi="宋体" w:cstheme="minorHAnsi" w:hint="eastAsia"/>
          <w:sz w:val="18"/>
          <w:szCs w:val="18"/>
        </w:rPr>
        <w:t>：</w:t>
      </w:r>
      <w:r w:rsidRPr="00D12711">
        <w:rPr>
          <w:rFonts w:ascii="宋体" w:eastAsia="宋体" w:hAnsi="宋体" w:cstheme="minorHAnsi" w:hint="eastAsia"/>
          <w:sz w:val="18"/>
          <w:szCs w:val="18"/>
        </w:rPr>
        <w:t>《东周楚系玉器风格研究》，北京大学硕士学位论文，2014年5月。</w:t>
      </w:r>
    </w:p>
  </w:footnote>
  <w:footnote w:id="97">
    <w:p w:rsidR="006E5891" w:rsidRPr="00D12711" w:rsidRDefault="006E5891" w:rsidP="008C1605">
      <w:pPr>
        <w:spacing w:line="240" w:lineRule="exact"/>
        <w:rPr>
          <w:rFonts w:ascii="宋体" w:eastAsia="宋体" w:hAnsi="宋体" w:cstheme="minorHAnsi"/>
          <w:sz w:val="18"/>
          <w:szCs w:val="18"/>
        </w:rPr>
      </w:pPr>
      <w:r w:rsidRPr="00A966CC">
        <w:rPr>
          <w:rFonts w:eastAsia="宋体" w:cs="Times New Roman"/>
          <w:sz w:val="18"/>
          <w:szCs w:val="18"/>
          <w:vertAlign w:val="superscript"/>
        </w:rPr>
        <w:footnoteRef/>
      </w:r>
      <w:r w:rsidRPr="00D12711">
        <w:rPr>
          <w:rFonts w:ascii="宋体" w:eastAsia="宋体" w:hAnsi="宋体" w:cstheme="minorHAnsi" w:hint="eastAsia"/>
          <w:sz w:val="18"/>
          <w:szCs w:val="18"/>
        </w:rPr>
        <w:t xml:space="preserve"> 曲石</w:t>
      </w:r>
      <w:r>
        <w:rPr>
          <w:rFonts w:ascii="宋体" w:eastAsia="宋体" w:hAnsi="宋体" w:cstheme="minorHAnsi" w:hint="eastAsia"/>
          <w:sz w:val="18"/>
          <w:szCs w:val="18"/>
        </w:rPr>
        <w:t>：</w:t>
      </w:r>
      <w:r w:rsidRPr="00D12711">
        <w:rPr>
          <w:rFonts w:ascii="宋体" w:eastAsia="宋体" w:hAnsi="宋体" w:cstheme="minorHAnsi" w:hint="eastAsia"/>
          <w:sz w:val="18"/>
          <w:szCs w:val="18"/>
        </w:rPr>
        <w:t>《驱凶祛邪通灵玉》，《文物天地》2014年第1期，98</w:t>
      </w:r>
      <w:r>
        <w:rPr>
          <w:rFonts w:ascii="宋体" w:eastAsia="宋体" w:hAnsi="宋体" w:cstheme="minorHAnsi" w:hint="eastAsia"/>
          <w:sz w:val="18"/>
          <w:szCs w:val="18"/>
        </w:rPr>
        <w:t>—</w:t>
      </w:r>
      <w:r w:rsidRPr="00D12711">
        <w:rPr>
          <w:rFonts w:ascii="宋体" w:eastAsia="宋体" w:hAnsi="宋体" w:cstheme="minorHAnsi" w:hint="eastAsia"/>
          <w:sz w:val="18"/>
          <w:szCs w:val="18"/>
        </w:rPr>
        <w:t>100页。</w:t>
      </w:r>
    </w:p>
  </w:footnote>
  <w:footnote w:id="98">
    <w:p w:rsidR="006E5891" w:rsidRPr="00D12711" w:rsidRDefault="006E5891" w:rsidP="008C1605">
      <w:pPr>
        <w:spacing w:line="240" w:lineRule="exact"/>
        <w:rPr>
          <w:rFonts w:ascii="宋体" w:eastAsia="宋体" w:hAnsi="宋体" w:cstheme="minorHAnsi"/>
          <w:sz w:val="18"/>
          <w:szCs w:val="18"/>
        </w:rPr>
      </w:pPr>
      <w:r w:rsidRPr="00A966CC">
        <w:rPr>
          <w:rFonts w:eastAsia="宋体" w:cs="Times New Roman"/>
          <w:sz w:val="18"/>
          <w:szCs w:val="18"/>
          <w:vertAlign w:val="superscript"/>
        </w:rPr>
        <w:footnoteRef/>
      </w:r>
      <w:r w:rsidRPr="00D12711">
        <w:rPr>
          <w:rFonts w:ascii="宋体" w:eastAsia="宋体" w:hAnsi="宋体" w:cstheme="minorHAnsi" w:hint="eastAsia"/>
          <w:sz w:val="18"/>
          <w:szCs w:val="18"/>
        </w:rPr>
        <w:t xml:space="preserve"> 陈文彦</w:t>
      </w:r>
      <w:r>
        <w:rPr>
          <w:rFonts w:ascii="宋体" w:eastAsia="宋体" w:hAnsi="宋体" w:cstheme="minorHAnsi" w:hint="eastAsia"/>
          <w:sz w:val="18"/>
          <w:szCs w:val="18"/>
        </w:rPr>
        <w:t>：</w:t>
      </w:r>
      <w:r w:rsidRPr="00D12711">
        <w:rPr>
          <w:rFonts w:ascii="宋体" w:eastAsia="宋体" w:hAnsi="宋体" w:cstheme="minorHAnsi" w:hint="eastAsia"/>
          <w:sz w:val="18"/>
          <w:szCs w:val="18"/>
        </w:rPr>
        <w:t>《民国北京玉作》，《文物天地》2014年第1期，101</w:t>
      </w:r>
      <w:r>
        <w:rPr>
          <w:rFonts w:ascii="宋体" w:eastAsia="宋体" w:hAnsi="宋体" w:cstheme="minorHAnsi" w:hint="eastAsia"/>
          <w:sz w:val="18"/>
          <w:szCs w:val="18"/>
        </w:rPr>
        <w:t>—</w:t>
      </w:r>
      <w:r w:rsidRPr="00D12711">
        <w:rPr>
          <w:rFonts w:ascii="宋体" w:eastAsia="宋体" w:hAnsi="宋体" w:cstheme="minorHAnsi" w:hint="eastAsia"/>
          <w:sz w:val="18"/>
          <w:szCs w:val="18"/>
        </w:rPr>
        <w:t>105页。</w:t>
      </w:r>
    </w:p>
  </w:footnote>
  <w:footnote w:id="99">
    <w:p w:rsidR="006E5891" w:rsidRPr="00D12711" w:rsidRDefault="006E5891" w:rsidP="008C1605">
      <w:pPr>
        <w:spacing w:line="240" w:lineRule="exact"/>
        <w:rPr>
          <w:rFonts w:ascii="宋体" w:eastAsia="宋体" w:hAnsi="宋体" w:cstheme="minorHAnsi"/>
          <w:sz w:val="18"/>
          <w:szCs w:val="18"/>
        </w:rPr>
      </w:pPr>
      <w:r w:rsidRPr="00A966CC">
        <w:rPr>
          <w:rFonts w:eastAsia="宋体" w:cs="Times New Roman"/>
          <w:sz w:val="18"/>
          <w:szCs w:val="18"/>
          <w:vertAlign w:val="superscript"/>
        </w:rPr>
        <w:footnoteRef/>
      </w:r>
      <w:r w:rsidRPr="00D12711">
        <w:rPr>
          <w:rFonts w:ascii="宋体" w:eastAsia="宋体" w:hAnsi="宋体" w:cstheme="minorHAnsi" w:hint="eastAsia"/>
          <w:sz w:val="18"/>
          <w:szCs w:val="18"/>
        </w:rPr>
        <w:t xml:space="preserve"> 张宏明</w:t>
      </w:r>
      <w:r>
        <w:rPr>
          <w:rFonts w:ascii="宋体" w:eastAsia="宋体" w:hAnsi="宋体" w:cstheme="minorHAnsi" w:hint="eastAsia"/>
          <w:sz w:val="18"/>
          <w:szCs w:val="18"/>
        </w:rPr>
        <w:t>：</w:t>
      </w:r>
      <w:r w:rsidRPr="00D12711">
        <w:rPr>
          <w:rFonts w:ascii="宋体" w:eastAsia="宋体" w:hAnsi="宋体" w:cstheme="minorHAnsi" w:hint="eastAsia"/>
          <w:sz w:val="18"/>
          <w:szCs w:val="18"/>
        </w:rPr>
        <w:t>《马踏春风逐好梦</w:t>
      </w:r>
      <w:r>
        <w:rPr>
          <w:rFonts w:ascii="宋体" w:eastAsia="宋体" w:hAnsi="宋体" w:cstheme="minorHAnsi" w:hint="eastAsia"/>
          <w:sz w:val="18"/>
          <w:szCs w:val="18"/>
        </w:rPr>
        <w:t>——</w:t>
      </w:r>
      <w:r w:rsidRPr="00D12711">
        <w:rPr>
          <w:rFonts w:ascii="宋体" w:eastAsia="宋体" w:hAnsi="宋体" w:cstheme="minorHAnsi" w:hint="eastAsia"/>
          <w:sz w:val="18"/>
          <w:szCs w:val="18"/>
        </w:rPr>
        <w:t>甲午说玉马》，《文物天地》2014年第2期，26</w:t>
      </w:r>
      <w:r>
        <w:rPr>
          <w:rFonts w:ascii="宋体" w:eastAsia="宋体" w:hAnsi="宋体" w:cstheme="minorHAnsi" w:hint="eastAsia"/>
          <w:sz w:val="18"/>
          <w:szCs w:val="18"/>
        </w:rPr>
        <w:t>—</w:t>
      </w:r>
      <w:r w:rsidRPr="00D12711">
        <w:rPr>
          <w:rFonts w:ascii="宋体" w:eastAsia="宋体" w:hAnsi="宋体" w:cstheme="minorHAnsi" w:hint="eastAsia"/>
          <w:sz w:val="18"/>
          <w:szCs w:val="18"/>
        </w:rPr>
        <w:t>31页。</w:t>
      </w:r>
    </w:p>
  </w:footnote>
  <w:footnote w:id="100">
    <w:p w:rsidR="006E5891" w:rsidRPr="00D12711" w:rsidRDefault="006E5891" w:rsidP="008C1605">
      <w:pPr>
        <w:spacing w:line="240" w:lineRule="exact"/>
        <w:jc w:val="left"/>
        <w:rPr>
          <w:rFonts w:ascii="宋体" w:eastAsia="宋体" w:hAnsi="宋体" w:cstheme="minorHAnsi"/>
          <w:sz w:val="18"/>
          <w:szCs w:val="18"/>
        </w:rPr>
      </w:pPr>
      <w:r w:rsidRPr="00A966CC">
        <w:rPr>
          <w:rFonts w:eastAsia="宋体" w:cs="Times New Roman"/>
          <w:sz w:val="18"/>
          <w:szCs w:val="18"/>
          <w:vertAlign w:val="superscript"/>
        </w:rPr>
        <w:footnoteRef/>
      </w:r>
      <w:r w:rsidRPr="00D12711">
        <w:rPr>
          <w:rFonts w:ascii="宋体" w:eastAsia="宋体" w:hAnsi="宋体" w:cstheme="minorHAnsi" w:hint="eastAsia"/>
          <w:sz w:val="18"/>
          <w:szCs w:val="18"/>
        </w:rPr>
        <w:t xml:space="preserve"> 刘斌</w:t>
      </w:r>
      <w:r>
        <w:rPr>
          <w:rFonts w:ascii="宋体" w:eastAsia="宋体" w:hAnsi="宋体" w:cstheme="minorHAnsi" w:hint="eastAsia"/>
          <w:sz w:val="18"/>
          <w:szCs w:val="18"/>
        </w:rPr>
        <w:t>：</w:t>
      </w:r>
      <w:r w:rsidRPr="00D12711">
        <w:rPr>
          <w:rFonts w:ascii="宋体" w:eastAsia="宋体" w:hAnsi="宋体" w:cstheme="minorHAnsi" w:hint="eastAsia"/>
          <w:sz w:val="18"/>
          <w:szCs w:val="18"/>
        </w:rPr>
        <w:t>《圭璋的时代</w:t>
      </w:r>
      <w:r>
        <w:rPr>
          <w:rFonts w:ascii="宋体" w:eastAsia="宋体" w:hAnsi="宋体" w:cstheme="minorHAnsi" w:hint="eastAsia"/>
          <w:sz w:val="18"/>
          <w:szCs w:val="18"/>
        </w:rPr>
        <w:t>——</w:t>
      </w:r>
      <w:r w:rsidRPr="00D12711">
        <w:rPr>
          <w:rFonts w:ascii="宋体" w:eastAsia="宋体" w:hAnsi="宋体" w:cstheme="minorHAnsi" w:hint="eastAsia"/>
          <w:sz w:val="18"/>
          <w:szCs w:val="18"/>
        </w:rPr>
        <w:t>龙山与夏代玉器》，《文物天地》2014年第6期，14</w:t>
      </w:r>
      <w:r>
        <w:rPr>
          <w:rFonts w:ascii="宋体" w:eastAsia="宋体" w:hAnsi="宋体" w:cstheme="minorHAnsi" w:hint="eastAsia"/>
          <w:sz w:val="18"/>
          <w:szCs w:val="18"/>
        </w:rPr>
        <w:t>—</w:t>
      </w:r>
      <w:r w:rsidRPr="00D12711">
        <w:rPr>
          <w:rFonts w:ascii="宋体" w:eastAsia="宋体" w:hAnsi="宋体" w:cstheme="minorHAnsi" w:hint="eastAsia"/>
          <w:sz w:val="18"/>
          <w:szCs w:val="18"/>
        </w:rPr>
        <w:t>16页。</w:t>
      </w:r>
    </w:p>
  </w:footnote>
  <w:footnote w:id="101">
    <w:p w:rsidR="006E5891" w:rsidRPr="00D12711" w:rsidRDefault="006E5891" w:rsidP="008C1605">
      <w:pPr>
        <w:spacing w:line="240" w:lineRule="exact"/>
        <w:jc w:val="left"/>
        <w:rPr>
          <w:rFonts w:ascii="宋体" w:eastAsia="宋体" w:hAnsi="宋体" w:cstheme="minorHAnsi"/>
          <w:sz w:val="18"/>
          <w:szCs w:val="18"/>
        </w:rPr>
      </w:pPr>
      <w:r w:rsidRPr="00A966CC">
        <w:rPr>
          <w:rFonts w:eastAsia="宋体" w:cs="Times New Roman"/>
          <w:sz w:val="18"/>
          <w:szCs w:val="18"/>
          <w:vertAlign w:val="superscript"/>
        </w:rPr>
        <w:footnoteRef/>
      </w:r>
      <w:r w:rsidRPr="00D12711">
        <w:rPr>
          <w:rFonts w:ascii="宋体" w:eastAsia="宋体" w:hAnsi="宋体" w:cstheme="minorHAnsi" w:hint="eastAsia"/>
          <w:sz w:val="18"/>
          <w:szCs w:val="18"/>
        </w:rPr>
        <w:t xml:space="preserve"> 蒋卫东</w:t>
      </w:r>
      <w:r>
        <w:rPr>
          <w:rFonts w:ascii="宋体" w:eastAsia="宋体" w:hAnsi="宋体" w:cstheme="minorHAnsi" w:hint="eastAsia"/>
          <w:sz w:val="18"/>
          <w:szCs w:val="18"/>
        </w:rPr>
        <w:t>：</w:t>
      </w:r>
      <w:r w:rsidRPr="00D12711">
        <w:rPr>
          <w:rFonts w:ascii="宋体" w:eastAsia="宋体" w:hAnsi="宋体" w:cstheme="minorHAnsi" w:hint="eastAsia"/>
          <w:sz w:val="18"/>
          <w:szCs w:val="18"/>
        </w:rPr>
        <w:t>《走进新时代</w:t>
      </w:r>
      <w:r>
        <w:rPr>
          <w:rFonts w:ascii="宋体" w:eastAsia="宋体" w:hAnsi="宋体" w:cstheme="minorHAnsi" w:hint="eastAsia"/>
          <w:sz w:val="18"/>
          <w:szCs w:val="18"/>
        </w:rPr>
        <w:t>——</w:t>
      </w:r>
      <w:r w:rsidRPr="00D12711">
        <w:rPr>
          <w:rFonts w:ascii="宋体" w:eastAsia="宋体" w:hAnsi="宋体" w:cstheme="minorHAnsi" w:hint="eastAsia"/>
          <w:sz w:val="18"/>
          <w:szCs w:val="18"/>
        </w:rPr>
        <w:t>夏时期玉器与玉文化》，《文物天地》2014年第6期，17</w:t>
      </w:r>
      <w:r>
        <w:rPr>
          <w:rFonts w:ascii="宋体" w:eastAsia="宋体" w:hAnsi="宋体" w:cstheme="minorHAnsi" w:hint="eastAsia"/>
          <w:sz w:val="18"/>
          <w:szCs w:val="18"/>
        </w:rPr>
        <w:t>—</w:t>
      </w:r>
      <w:r w:rsidRPr="00D12711">
        <w:rPr>
          <w:rFonts w:ascii="宋体" w:eastAsia="宋体" w:hAnsi="宋体" w:cstheme="minorHAnsi" w:hint="eastAsia"/>
          <w:sz w:val="18"/>
          <w:szCs w:val="18"/>
        </w:rPr>
        <w:t>22页。</w:t>
      </w:r>
    </w:p>
  </w:footnote>
  <w:footnote w:id="102">
    <w:p w:rsidR="006E5891" w:rsidRPr="00D12711" w:rsidRDefault="006E5891" w:rsidP="008C1605">
      <w:pPr>
        <w:spacing w:line="240" w:lineRule="exact"/>
        <w:jc w:val="left"/>
        <w:rPr>
          <w:rFonts w:ascii="宋体" w:eastAsia="宋体" w:hAnsi="宋体"/>
          <w:sz w:val="18"/>
          <w:szCs w:val="18"/>
        </w:rPr>
      </w:pPr>
      <w:r w:rsidRPr="00A966CC">
        <w:rPr>
          <w:rFonts w:eastAsia="宋体" w:cs="Times New Roman"/>
          <w:sz w:val="18"/>
          <w:szCs w:val="18"/>
          <w:vertAlign w:val="superscript"/>
        </w:rPr>
        <w:footnoteRef/>
      </w:r>
      <w:r w:rsidRPr="00D12711">
        <w:rPr>
          <w:rFonts w:ascii="宋体" w:eastAsia="宋体" w:hAnsi="宋体" w:cstheme="minorHAnsi" w:hint="eastAsia"/>
          <w:sz w:val="18"/>
          <w:szCs w:val="18"/>
        </w:rPr>
        <w:t xml:space="preserve"> 方向明</w:t>
      </w:r>
      <w:r>
        <w:rPr>
          <w:rFonts w:ascii="宋体" w:eastAsia="宋体" w:hAnsi="宋体" w:cstheme="minorHAnsi" w:hint="eastAsia"/>
          <w:sz w:val="18"/>
          <w:szCs w:val="18"/>
        </w:rPr>
        <w:t>：</w:t>
      </w:r>
      <w:r w:rsidRPr="00D12711">
        <w:rPr>
          <w:rFonts w:ascii="宋体" w:eastAsia="宋体" w:hAnsi="宋体" w:cstheme="minorHAnsi" w:hint="eastAsia"/>
          <w:sz w:val="18"/>
          <w:szCs w:val="18"/>
        </w:rPr>
        <w:t>《精益求精</w:t>
      </w:r>
      <w:r>
        <w:rPr>
          <w:rFonts w:ascii="宋体" w:eastAsia="宋体" w:hAnsi="宋体" w:cstheme="minorHAnsi" w:hint="eastAsia"/>
          <w:sz w:val="18"/>
          <w:szCs w:val="18"/>
        </w:rPr>
        <w:t>——</w:t>
      </w:r>
      <w:r w:rsidRPr="00D12711">
        <w:rPr>
          <w:rFonts w:ascii="宋体" w:eastAsia="宋体" w:hAnsi="宋体" w:cstheme="minorHAnsi" w:hint="eastAsia"/>
          <w:sz w:val="18"/>
          <w:szCs w:val="18"/>
        </w:rPr>
        <w:t>夏时期玉文化的工艺》，《文物天地》2014年第6期，23</w:t>
      </w:r>
      <w:r>
        <w:rPr>
          <w:rFonts w:ascii="宋体" w:eastAsia="宋体" w:hAnsi="宋体" w:cstheme="minorHAnsi" w:hint="eastAsia"/>
          <w:sz w:val="18"/>
          <w:szCs w:val="18"/>
        </w:rPr>
        <w:t>—</w:t>
      </w:r>
      <w:r w:rsidRPr="00D12711">
        <w:rPr>
          <w:rFonts w:ascii="宋体" w:eastAsia="宋体" w:hAnsi="宋体" w:cstheme="minorHAnsi" w:hint="eastAsia"/>
          <w:sz w:val="18"/>
          <w:szCs w:val="18"/>
        </w:rPr>
        <w:t>27页。</w:t>
      </w:r>
    </w:p>
  </w:footnote>
  <w:footnote w:id="103">
    <w:p w:rsidR="006E5891" w:rsidRPr="00D12711" w:rsidRDefault="006E5891" w:rsidP="008C1605">
      <w:pPr>
        <w:pStyle w:val="a9"/>
        <w:spacing w:line="240" w:lineRule="exact"/>
        <w:rPr>
          <w:rFonts w:ascii="宋体" w:eastAsia="宋体" w:hAnsi="宋体" w:cstheme="minorHAnsi"/>
        </w:rPr>
      </w:pPr>
      <w:r w:rsidRPr="00A966CC">
        <w:rPr>
          <w:rFonts w:eastAsia="宋体" w:cs="Times New Roman"/>
          <w:vertAlign w:val="superscript"/>
        </w:rPr>
        <w:footnoteRef/>
      </w:r>
      <w:r w:rsidRPr="00D12711">
        <w:rPr>
          <w:rFonts w:ascii="宋体" w:eastAsia="宋体" w:hAnsi="宋体" w:cstheme="minorHAnsi" w:hint="eastAsia"/>
        </w:rPr>
        <w:t xml:space="preserve"> </w:t>
      </w:r>
      <w:r w:rsidRPr="00D12711">
        <w:rPr>
          <w:rFonts w:ascii="宋体" w:eastAsia="宋体" w:hAnsi="宋体" w:cstheme="minorHAnsi"/>
        </w:rPr>
        <w:t>http://www.kaogu.cn/html/cn/xueshudongtai/xueshudongtai/xueshuhuiyi/2014/0829/47362.html</w:t>
      </w:r>
    </w:p>
  </w:footnote>
  <w:footnote w:id="104">
    <w:p w:rsidR="006E5891" w:rsidRPr="00D12711" w:rsidRDefault="006E5891" w:rsidP="008C1605">
      <w:pPr>
        <w:pStyle w:val="a9"/>
        <w:spacing w:line="240" w:lineRule="exact"/>
        <w:rPr>
          <w:rFonts w:ascii="宋体" w:eastAsia="宋体" w:hAnsi="宋体" w:cstheme="minorHAnsi"/>
        </w:rPr>
      </w:pPr>
      <w:r w:rsidRPr="00A966CC">
        <w:rPr>
          <w:rFonts w:eastAsia="宋体" w:cs="Times New Roman"/>
          <w:vertAlign w:val="superscript"/>
        </w:rPr>
        <w:footnoteRef/>
      </w:r>
      <w:r w:rsidRPr="00D12711">
        <w:rPr>
          <w:rFonts w:ascii="宋体" w:eastAsia="宋体" w:hAnsi="宋体" w:cstheme="minorHAnsi"/>
        </w:rPr>
        <w:t xml:space="preserve"> </w:t>
      </w:r>
      <w:r w:rsidRPr="00A966CC">
        <w:rPr>
          <w:rFonts w:ascii="宋体" w:eastAsia="宋体" w:hAnsi="宋体" w:cstheme="minorHAnsi"/>
        </w:rPr>
        <w:t>http://www.kaogu.cn/html/cn/xueshudongtai/xueshudongtai/xueshuhuiyi/2014/0114/44997.html</w:t>
      </w:r>
    </w:p>
    <w:p w:rsidR="006E5891" w:rsidRPr="00D12711" w:rsidRDefault="006E5891" w:rsidP="008C1605">
      <w:pPr>
        <w:pStyle w:val="a9"/>
        <w:spacing w:line="240" w:lineRule="exact"/>
        <w:rPr>
          <w:rFonts w:ascii="宋体" w:eastAsia="宋体" w:hAnsi="宋体"/>
        </w:rPr>
      </w:pPr>
      <w:r w:rsidRPr="00D12711">
        <w:rPr>
          <w:rFonts w:ascii="宋体" w:eastAsia="宋体" w:hAnsi="宋体"/>
        </w:rPr>
        <w:t>http://www.aohan.gov.cn/Article/Detail/60420</w:t>
      </w:r>
    </w:p>
  </w:footnote>
  <w:footnote w:id="105">
    <w:p w:rsidR="006E5891" w:rsidRPr="00D12711" w:rsidRDefault="006E5891" w:rsidP="008C1605">
      <w:pPr>
        <w:pStyle w:val="a9"/>
        <w:spacing w:line="240" w:lineRule="exact"/>
        <w:rPr>
          <w:rFonts w:ascii="宋体" w:eastAsia="宋体" w:hAnsi="宋体" w:cstheme="minorHAnsi"/>
        </w:rPr>
      </w:pPr>
      <w:r w:rsidRPr="00A966CC">
        <w:rPr>
          <w:rFonts w:eastAsia="宋体" w:cs="Times New Roman"/>
          <w:vertAlign w:val="superscript"/>
        </w:rPr>
        <w:footnoteRef/>
      </w:r>
      <w:r w:rsidRPr="00D12711">
        <w:rPr>
          <w:rFonts w:ascii="宋体" w:eastAsia="宋体" w:hAnsi="宋体" w:cstheme="minorHAnsi"/>
        </w:rPr>
        <w:t xml:space="preserve"> </w:t>
      </w:r>
      <w:hyperlink r:id="rId1" w:history="1">
        <w:r w:rsidRPr="00D12711">
          <w:rPr>
            <w:rFonts w:ascii="宋体" w:eastAsia="宋体" w:hAnsi="宋体" w:cstheme="minorHAnsi"/>
          </w:rPr>
          <w:t>http://www.kaogu.cn/html/cn/xueshudongtai/xueshudongtai/xueshuhuiyi/2014/0707/46766.html</w:t>
        </w:r>
      </w:hyperlink>
    </w:p>
  </w:footnote>
  <w:footnote w:id="106">
    <w:p w:rsidR="006E5891" w:rsidRPr="00D12711" w:rsidRDefault="006E5891" w:rsidP="008C1605">
      <w:pPr>
        <w:pStyle w:val="a9"/>
        <w:spacing w:line="240" w:lineRule="exact"/>
        <w:rPr>
          <w:rFonts w:ascii="宋体" w:eastAsia="宋体" w:hAnsi="宋体"/>
        </w:rPr>
      </w:pPr>
      <w:r w:rsidRPr="00A966CC">
        <w:rPr>
          <w:rFonts w:eastAsia="宋体" w:cs="Times New Roman"/>
          <w:vertAlign w:val="superscript"/>
        </w:rPr>
        <w:footnoteRef/>
      </w:r>
      <w:r w:rsidRPr="00D12711">
        <w:rPr>
          <w:rFonts w:ascii="宋体" w:eastAsia="宋体" w:hAnsi="宋体"/>
        </w:rPr>
        <w:t xml:space="preserve"> http://www.capitalmuseum.org.cn/zlxx/content/2014-07/24/content_60865.htm</w:t>
      </w:r>
    </w:p>
  </w:footnote>
  <w:footnote w:id="107">
    <w:p w:rsidR="006E5891" w:rsidRPr="00D12711" w:rsidRDefault="006E5891" w:rsidP="008C1605">
      <w:pPr>
        <w:pStyle w:val="a9"/>
        <w:spacing w:line="240" w:lineRule="exact"/>
        <w:rPr>
          <w:rFonts w:ascii="宋体" w:eastAsia="宋体" w:hAnsi="宋体"/>
        </w:rPr>
      </w:pPr>
      <w:r w:rsidRPr="00A966CC">
        <w:rPr>
          <w:rFonts w:eastAsia="宋体" w:cs="Times New Roman"/>
          <w:vertAlign w:val="superscript"/>
        </w:rPr>
        <w:footnoteRef/>
      </w:r>
      <w:r w:rsidRPr="00D12711">
        <w:rPr>
          <w:rFonts w:ascii="宋体" w:eastAsia="宋体" w:hAnsi="宋体" w:cstheme="minorHAnsi"/>
        </w:rPr>
        <w:t xml:space="preserve"> </w:t>
      </w:r>
      <w:r w:rsidRPr="00D12711">
        <w:rPr>
          <w:rFonts w:ascii="宋体" w:eastAsia="宋体" w:hAnsi="宋体"/>
        </w:rPr>
        <w:t>http://www.sxhm.com/web/bgscn.asp?ID=7945</w:t>
      </w:r>
    </w:p>
  </w:footnote>
  <w:footnote w:id="108">
    <w:p w:rsidR="006E5891" w:rsidRPr="00D12711" w:rsidRDefault="006E5891" w:rsidP="008C1605">
      <w:pPr>
        <w:pStyle w:val="a9"/>
        <w:spacing w:line="240" w:lineRule="exact"/>
        <w:rPr>
          <w:rFonts w:ascii="宋体" w:eastAsia="宋体" w:hAnsi="宋体"/>
        </w:rPr>
      </w:pPr>
      <w:r w:rsidRPr="00A966CC">
        <w:rPr>
          <w:rFonts w:eastAsia="宋体" w:cs="Times New Roman"/>
          <w:vertAlign w:val="superscript"/>
        </w:rPr>
        <w:footnoteRef/>
      </w:r>
      <w:r w:rsidRPr="00D12711">
        <w:rPr>
          <w:rFonts w:ascii="宋体" w:eastAsia="宋体" w:hAnsi="宋体"/>
        </w:rPr>
        <w:t xml:space="preserve"> http://www.sdmuseum.com/show.aspx?id=7428&amp;cid=84</w:t>
      </w:r>
    </w:p>
  </w:footnote>
  <w:footnote w:id="109">
    <w:p w:rsidR="006E5891" w:rsidRPr="000574B6" w:rsidRDefault="006E5891" w:rsidP="008C1605">
      <w:pPr>
        <w:pStyle w:val="a9"/>
        <w:jc w:val="both"/>
        <w:rPr>
          <w:rFonts w:ascii="宋体" w:hAnsi="宋体"/>
          <w:kern w:val="18"/>
        </w:rPr>
      </w:pPr>
      <w:r w:rsidRPr="000574B6">
        <w:rPr>
          <w:rStyle w:val="ab"/>
          <w:rFonts w:ascii="宋体" w:hAnsi="宋体"/>
          <w:kern w:val="18"/>
        </w:rPr>
        <w:footnoteRef/>
      </w:r>
      <w:r w:rsidRPr="000574B6">
        <w:rPr>
          <w:rFonts w:ascii="宋体" w:hAnsi="宋体"/>
          <w:kern w:val="18"/>
        </w:rPr>
        <w:t xml:space="preserve"> </w:t>
      </w:r>
      <w:r w:rsidRPr="000574B6">
        <w:rPr>
          <w:rFonts w:ascii="宋体" w:hAnsi="宋体" w:hint="eastAsia"/>
          <w:kern w:val="18"/>
        </w:rPr>
        <w:t>本部分亦收录2013年出版的各考古报告中所见的出土玉器资料。</w:t>
      </w:r>
    </w:p>
  </w:footnote>
  <w:footnote w:id="110">
    <w:p w:rsidR="006E5891" w:rsidRPr="000574B6" w:rsidRDefault="006E5891" w:rsidP="008C1605">
      <w:pPr>
        <w:rPr>
          <w:rFonts w:ascii="宋体" w:hAnsi="宋体"/>
          <w:kern w:val="18"/>
          <w:sz w:val="18"/>
          <w:szCs w:val="18"/>
        </w:rPr>
      </w:pPr>
      <w:r w:rsidRPr="000574B6">
        <w:rPr>
          <w:rStyle w:val="ab"/>
          <w:rFonts w:ascii="宋体" w:hAnsi="宋体"/>
          <w:kern w:val="18"/>
          <w:sz w:val="18"/>
          <w:szCs w:val="18"/>
        </w:rPr>
        <w:footnoteRef/>
      </w:r>
      <w:r w:rsidRPr="000574B6">
        <w:rPr>
          <w:rFonts w:ascii="宋体" w:hAnsi="宋体"/>
          <w:kern w:val="18"/>
          <w:sz w:val="18"/>
          <w:szCs w:val="18"/>
        </w:rPr>
        <w:t xml:space="preserve"> </w:t>
      </w:r>
      <w:r w:rsidRPr="000574B6">
        <w:rPr>
          <w:rFonts w:ascii="宋体" w:hAnsi="宋体" w:hint="eastAsia"/>
          <w:kern w:val="18"/>
          <w:sz w:val="18"/>
          <w:szCs w:val="18"/>
        </w:rPr>
        <w:t>南京博物院考古研究所、泗洪县博物馆：《江苏泗洪顺山集新石器时代遗址发掘报告》</w:t>
      </w:r>
      <w:r w:rsidRPr="000574B6">
        <w:rPr>
          <w:rFonts w:ascii="宋体" w:hAnsi="宋体"/>
          <w:kern w:val="18"/>
          <w:sz w:val="18"/>
          <w:szCs w:val="18"/>
        </w:rPr>
        <w:t>，</w:t>
      </w:r>
      <w:r w:rsidRPr="000574B6">
        <w:rPr>
          <w:rFonts w:ascii="宋体" w:hAnsi="宋体" w:hint="eastAsia"/>
          <w:kern w:val="18"/>
          <w:sz w:val="18"/>
          <w:szCs w:val="18"/>
        </w:rPr>
        <w:t>《考古学报》2014年4期。</w:t>
      </w:r>
    </w:p>
  </w:footnote>
  <w:footnote w:id="111">
    <w:p w:rsidR="006E5891" w:rsidRPr="000574B6" w:rsidRDefault="006E5891" w:rsidP="008C1605">
      <w:pPr>
        <w:rPr>
          <w:rFonts w:ascii="宋体" w:hAnsi="宋体"/>
          <w:kern w:val="18"/>
          <w:sz w:val="18"/>
          <w:szCs w:val="18"/>
        </w:rPr>
      </w:pPr>
      <w:r w:rsidRPr="000574B6">
        <w:rPr>
          <w:rStyle w:val="ab"/>
          <w:rFonts w:ascii="宋体" w:hAnsi="宋体"/>
          <w:kern w:val="18"/>
          <w:sz w:val="18"/>
          <w:szCs w:val="18"/>
        </w:rPr>
        <w:footnoteRef/>
      </w:r>
      <w:r w:rsidRPr="000574B6">
        <w:rPr>
          <w:rFonts w:ascii="宋体" w:hAnsi="宋体" w:hint="eastAsia"/>
          <w:kern w:val="18"/>
          <w:sz w:val="18"/>
          <w:szCs w:val="18"/>
        </w:rPr>
        <w:t xml:space="preserve"> 河南省文物考古研究院、河南省南水北调文物保护办公室：《河南淅川龙山岗遗址2008-2009年发掘简报》</w:t>
      </w:r>
      <w:r w:rsidRPr="000574B6">
        <w:rPr>
          <w:rFonts w:ascii="宋体" w:hAnsi="宋体"/>
          <w:kern w:val="18"/>
          <w:sz w:val="18"/>
          <w:szCs w:val="18"/>
        </w:rPr>
        <w:t>，</w:t>
      </w:r>
      <w:r w:rsidRPr="000574B6">
        <w:rPr>
          <w:rFonts w:ascii="宋体" w:hAnsi="宋体" w:hint="eastAsia"/>
          <w:kern w:val="18"/>
          <w:sz w:val="18"/>
          <w:szCs w:val="18"/>
        </w:rPr>
        <w:t>《华夏考古》2014年4期。</w:t>
      </w:r>
    </w:p>
  </w:footnote>
  <w:footnote w:id="112">
    <w:p w:rsidR="006E5891" w:rsidRPr="000574B6" w:rsidRDefault="006E5891" w:rsidP="008C1605">
      <w:pPr>
        <w:rPr>
          <w:rFonts w:ascii="宋体" w:hAnsi="宋体"/>
          <w:kern w:val="18"/>
          <w:sz w:val="18"/>
          <w:szCs w:val="18"/>
        </w:rPr>
      </w:pPr>
      <w:r w:rsidRPr="000574B6">
        <w:rPr>
          <w:rStyle w:val="ab"/>
          <w:rFonts w:ascii="宋体" w:hAnsi="宋体"/>
          <w:kern w:val="18"/>
          <w:sz w:val="18"/>
          <w:szCs w:val="18"/>
        </w:rPr>
        <w:footnoteRef/>
      </w:r>
      <w:r w:rsidRPr="000574B6">
        <w:rPr>
          <w:rStyle w:val="ab"/>
          <w:rFonts w:ascii="宋体" w:hAnsi="宋体" w:hint="eastAsia"/>
          <w:kern w:val="18"/>
          <w:sz w:val="18"/>
          <w:szCs w:val="18"/>
        </w:rPr>
        <w:t xml:space="preserve"> </w:t>
      </w:r>
      <w:r w:rsidRPr="000574B6">
        <w:rPr>
          <w:rFonts w:ascii="宋体" w:hAnsi="宋体" w:hint="eastAsia"/>
          <w:kern w:val="18"/>
          <w:sz w:val="18"/>
          <w:szCs w:val="18"/>
        </w:rPr>
        <w:t>杭州市文物考古研究所：《杭州市拱墅区吉如遗址发掘简报》</w:t>
      </w:r>
      <w:r w:rsidRPr="000574B6">
        <w:rPr>
          <w:rFonts w:ascii="宋体" w:hAnsi="宋体"/>
          <w:kern w:val="18"/>
          <w:sz w:val="18"/>
          <w:szCs w:val="18"/>
        </w:rPr>
        <w:t>，</w:t>
      </w:r>
      <w:r w:rsidRPr="000574B6">
        <w:rPr>
          <w:rFonts w:ascii="宋体" w:hAnsi="宋体" w:hint="eastAsia"/>
          <w:kern w:val="18"/>
          <w:sz w:val="18"/>
          <w:szCs w:val="18"/>
        </w:rPr>
        <w:t>《东南文化》2014年6期。</w:t>
      </w:r>
    </w:p>
  </w:footnote>
  <w:footnote w:id="113">
    <w:p w:rsidR="006E5891" w:rsidRPr="000574B6" w:rsidRDefault="006E5891" w:rsidP="008C1605">
      <w:pPr>
        <w:rPr>
          <w:rFonts w:ascii="宋体" w:hAnsi="宋体"/>
          <w:kern w:val="18"/>
          <w:sz w:val="18"/>
          <w:szCs w:val="18"/>
        </w:rPr>
      </w:pPr>
      <w:r w:rsidRPr="000574B6">
        <w:rPr>
          <w:rStyle w:val="ab"/>
          <w:rFonts w:ascii="宋体" w:hAnsi="宋体"/>
          <w:kern w:val="18"/>
          <w:sz w:val="18"/>
          <w:szCs w:val="18"/>
        </w:rPr>
        <w:footnoteRef/>
      </w:r>
      <w:r w:rsidRPr="000574B6">
        <w:rPr>
          <w:rFonts w:ascii="宋体" w:hAnsi="宋体" w:hint="eastAsia"/>
          <w:kern w:val="18"/>
          <w:sz w:val="18"/>
          <w:szCs w:val="18"/>
        </w:rPr>
        <w:t xml:space="preserve"> 甘肃省文物考古研究所、北京科技大学冶金与材料史研究所、中国社会科学院考古研究所、西北大学文化遗产学院：《甘肃张掖市西城驿遗址》</w:t>
      </w:r>
      <w:r w:rsidRPr="000574B6">
        <w:rPr>
          <w:rFonts w:ascii="宋体" w:hAnsi="宋体"/>
          <w:kern w:val="18"/>
          <w:sz w:val="18"/>
          <w:szCs w:val="18"/>
        </w:rPr>
        <w:t>，</w:t>
      </w:r>
      <w:r w:rsidRPr="000574B6">
        <w:rPr>
          <w:rFonts w:ascii="宋体" w:hAnsi="宋体" w:hint="eastAsia"/>
          <w:kern w:val="18"/>
          <w:sz w:val="18"/>
          <w:szCs w:val="18"/>
        </w:rPr>
        <w:t>《考古》2014年7期。</w:t>
      </w:r>
    </w:p>
  </w:footnote>
  <w:footnote w:id="114">
    <w:p w:rsidR="006E5891" w:rsidRPr="000574B6" w:rsidRDefault="006E5891" w:rsidP="008C1605">
      <w:pPr>
        <w:rPr>
          <w:rFonts w:ascii="宋体" w:hAnsi="宋体"/>
          <w:kern w:val="18"/>
          <w:sz w:val="18"/>
          <w:szCs w:val="18"/>
        </w:rPr>
      </w:pPr>
      <w:r w:rsidRPr="000574B6">
        <w:rPr>
          <w:rStyle w:val="ab"/>
          <w:rFonts w:ascii="宋体" w:hAnsi="宋体"/>
          <w:kern w:val="18"/>
          <w:sz w:val="18"/>
          <w:szCs w:val="18"/>
        </w:rPr>
        <w:footnoteRef/>
      </w:r>
      <w:r w:rsidRPr="000574B6">
        <w:rPr>
          <w:rFonts w:ascii="宋体" w:hAnsi="宋体" w:hint="eastAsia"/>
          <w:kern w:val="18"/>
          <w:sz w:val="18"/>
          <w:szCs w:val="18"/>
        </w:rPr>
        <w:t xml:space="preserve"> 陕西省考古研究院：《陕西蓝田新街遗址发掘简报》</w:t>
      </w:r>
      <w:r w:rsidRPr="000574B6">
        <w:rPr>
          <w:rFonts w:ascii="宋体" w:hAnsi="宋体"/>
          <w:kern w:val="18"/>
          <w:sz w:val="18"/>
          <w:szCs w:val="18"/>
        </w:rPr>
        <w:t>，</w:t>
      </w:r>
      <w:r w:rsidRPr="000574B6">
        <w:rPr>
          <w:rFonts w:ascii="宋体" w:hAnsi="宋体" w:hint="eastAsia"/>
          <w:kern w:val="18"/>
          <w:sz w:val="18"/>
          <w:szCs w:val="18"/>
        </w:rPr>
        <w:t>《考古与文物》2014年4期。</w:t>
      </w:r>
    </w:p>
  </w:footnote>
  <w:footnote w:id="115">
    <w:p w:rsidR="006E5891" w:rsidRPr="000574B6" w:rsidRDefault="006E5891" w:rsidP="008C1605">
      <w:pPr>
        <w:rPr>
          <w:rFonts w:ascii="宋体" w:hAnsi="宋体"/>
          <w:kern w:val="18"/>
          <w:sz w:val="18"/>
          <w:szCs w:val="18"/>
        </w:rPr>
      </w:pPr>
      <w:r w:rsidRPr="000574B6">
        <w:rPr>
          <w:rStyle w:val="ab"/>
          <w:rFonts w:ascii="宋体" w:hAnsi="宋体"/>
          <w:kern w:val="18"/>
          <w:sz w:val="18"/>
          <w:szCs w:val="18"/>
        </w:rPr>
        <w:footnoteRef/>
      </w:r>
      <w:r w:rsidRPr="000574B6">
        <w:rPr>
          <w:rFonts w:ascii="宋体" w:hAnsi="宋体" w:hint="eastAsia"/>
          <w:kern w:val="18"/>
          <w:sz w:val="18"/>
          <w:szCs w:val="18"/>
        </w:rPr>
        <w:t xml:space="preserve"> 郑州大学历史学院考古系、河南省文物局南水北调文物保护办公室：《河南荥阳市官庄遗址西周遗存发掘简报》</w:t>
      </w:r>
      <w:r w:rsidRPr="000574B6">
        <w:rPr>
          <w:rFonts w:ascii="宋体" w:hAnsi="宋体"/>
          <w:kern w:val="18"/>
          <w:sz w:val="18"/>
          <w:szCs w:val="18"/>
        </w:rPr>
        <w:t>，</w:t>
      </w:r>
      <w:r w:rsidRPr="000574B6">
        <w:rPr>
          <w:rFonts w:ascii="宋体" w:hAnsi="宋体" w:hint="eastAsia"/>
          <w:kern w:val="18"/>
          <w:sz w:val="18"/>
          <w:szCs w:val="18"/>
        </w:rPr>
        <w:t>《考古》2014年8期。</w:t>
      </w:r>
    </w:p>
  </w:footnote>
  <w:footnote w:id="116">
    <w:p w:rsidR="006E5891" w:rsidRPr="000574B6" w:rsidRDefault="006E5891" w:rsidP="008C1605">
      <w:pPr>
        <w:rPr>
          <w:rFonts w:ascii="宋体" w:hAnsi="宋体"/>
          <w:kern w:val="18"/>
          <w:sz w:val="18"/>
          <w:szCs w:val="18"/>
        </w:rPr>
      </w:pPr>
      <w:r w:rsidRPr="000574B6">
        <w:rPr>
          <w:rStyle w:val="ab"/>
          <w:rFonts w:ascii="宋体" w:hAnsi="宋体"/>
          <w:kern w:val="18"/>
          <w:sz w:val="18"/>
          <w:szCs w:val="18"/>
        </w:rPr>
        <w:footnoteRef/>
      </w:r>
      <w:r w:rsidRPr="000574B6">
        <w:rPr>
          <w:rFonts w:ascii="宋体" w:hAnsi="宋体" w:hint="eastAsia"/>
          <w:kern w:val="18"/>
          <w:sz w:val="18"/>
          <w:szCs w:val="18"/>
        </w:rPr>
        <w:t xml:space="preserve"> 新疆文物考古研究所：《新疆和静哈布其罕萨拉墓群2013年发掘简报》</w:t>
      </w:r>
      <w:r w:rsidRPr="000574B6">
        <w:rPr>
          <w:rFonts w:ascii="宋体" w:hAnsi="宋体"/>
          <w:kern w:val="18"/>
          <w:sz w:val="18"/>
          <w:szCs w:val="18"/>
        </w:rPr>
        <w:t>，</w:t>
      </w:r>
      <w:r w:rsidRPr="000574B6">
        <w:rPr>
          <w:rFonts w:ascii="宋体" w:hAnsi="宋体" w:hint="eastAsia"/>
          <w:kern w:val="18"/>
          <w:sz w:val="18"/>
          <w:szCs w:val="18"/>
        </w:rPr>
        <w:t>《文物》2014年12期。</w:t>
      </w:r>
    </w:p>
  </w:footnote>
  <w:footnote w:id="117">
    <w:p w:rsidR="006E5891" w:rsidRPr="000574B6" w:rsidRDefault="006E5891" w:rsidP="008C1605">
      <w:pPr>
        <w:rPr>
          <w:rFonts w:ascii="宋体" w:hAnsi="宋体"/>
          <w:kern w:val="18"/>
          <w:sz w:val="18"/>
          <w:szCs w:val="18"/>
        </w:rPr>
      </w:pPr>
      <w:r w:rsidRPr="000574B6">
        <w:rPr>
          <w:rStyle w:val="ab"/>
          <w:rFonts w:ascii="宋体" w:hAnsi="宋体"/>
          <w:kern w:val="18"/>
          <w:sz w:val="18"/>
          <w:szCs w:val="18"/>
        </w:rPr>
        <w:footnoteRef/>
      </w:r>
      <w:r w:rsidRPr="000574B6">
        <w:rPr>
          <w:rFonts w:ascii="宋体" w:hAnsi="宋体" w:hint="eastAsia"/>
          <w:kern w:val="18"/>
          <w:sz w:val="18"/>
          <w:szCs w:val="18"/>
        </w:rPr>
        <w:t xml:space="preserve"> 西北大学文化遗产保护与考古学研究中心、新疆文物考古研究所、哈密地区文物局：《2009年新疆伊吾县托背梁墓地发掘简报》</w:t>
      </w:r>
      <w:r w:rsidRPr="000574B6">
        <w:rPr>
          <w:rFonts w:ascii="宋体" w:hAnsi="宋体"/>
          <w:kern w:val="18"/>
          <w:sz w:val="18"/>
          <w:szCs w:val="18"/>
        </w:rPr>
        <w:t>，</w:t>
      </w:r>
      <w:r w:rsidRPr="000574B6">
        <w:rPr>
          <w:rFonts w:ascii="宋体" w:hAnsi="宋体" w:hint="eastAsia"/>
          <w:kern w:val="18"/>
          <w:sz w:val="18"/>
          <w:szCs w:val="18"/>
        </w:rPr>
        <w:t>《考古与文物》2014年4期。</w:t>
      </w:r>
    </w:p>
  </w:footnote>
  <w:footnote w:id="118">
    <w:p w:rsidR="006E5891" w:rsidRPr="000574B6" w:rsidRDefault="006E5891" w:rsidP="008C1605">
      <w:pPr>
        <w:rPr>
          <w:rFonts w:ascii="宋体" w:hAnsi="宋体"/>
          <w:kern w:val="18"/>
          <w:sz w:val="18"/>
          <w:szCs w:val="18"/>
        </w:rPr>
      </w:pPr>
      <w:r w:rsidRPr="000574B6">
        <w:rPr>
          <w:rStyle w:val="ab"/>
          <w:rFonts w:ascii="宋体" w:hAnsi="宋体"/>
          <w:kern w:val="18"/>
          <w:sz w:val="18"/>
          <w:szCs w:val="18"/>
        </w:rPr>
        <w:footnoteRef/>
      </w:r>
      <w:r w:rsidRPr="000574B6">
        <w:rPr>
          <w:rFonts w:ascii="宋体" w:hAnsi="宋体" w:hint="eastAsia"/>
          <w:kern w:val="18"/>
          <w:sz w:val="18"/>
          <w:szCs w:val="18"/>
        </w:rPr>
        <w:t xml:space="preserve"> 苏州市考古研究所、苏州高新区教育文体局：《江苏苏州高新区通安镇鸡笼山D1石室土墩墓发掘简报》</w:t>
      </w:r>
      <w:r w:rsidRPr="000574B6">
        <w:rPr>
          <w:rFonts w:ascii="宋体" w:hAnsi="宋体"/>
          <w:kern w:val="18"/>
          <w:sz w:val="18"/>
          <w:szCs w:val="18"/>
        </w:rPr>
        <w:t>，</w:t>
      </w:r>
      <w:r w:rsidRPr="000574B6">
        <w:rPr>
          <w:rFonts w:ascii="宋体" w:hAnsi="宋体" w:hint="eastAsia"/>
          <w:kern w:val="18"/>
          <w:sz w:val="18"/>
          <w:szCs w:val="18"/>
        </w:rPr>
        <w:t>《东南文化》2014年4期。</w:t>
      </w:r>
    </w:p>
  </w:footnote>
  <w:footnote w:id="119">
    <w:p w:rsidR="006E5891" w:rsidRPr="000574B6" w:rsidRDefault="006E5891" w:rsidP="008C1605">
      <w:pPr>
        <w:rPr>
          <w:rFonts w:ascii="宋体" w:hAnsi="宋体"/>
          <w:kern w:val="18"/>
          <w:sz w:val="18"/>
          <w:szCs w:val="18"/>
        </w:rPr>
      </w:pPr>
      <w:r w:rsidRPr="000574B6">
        <w:rPr>
          <w:rStyle w:val="ab"/>
          <w:rFonts w:ascii="宋体" w:hAnsi="宋体"/>
          <w:kern w:val="18"/>
          <w:sz w:val="18"/>
          <w:szCs w:val="18"/>
        </w:rPr>
        <w:footnoteRef/>
      </w:r>
      <w:r w:rsidRPr="000574B6">
        <w:rPr>
          <w:rFonts w:ascii="宋体" w:hAnsi="宋体" w:hint="eastAsia"/>
          <w:kern w:val="18"/>
          <w:sz w:val="18"/>
          <w:szCs w:val="18"/>
        </w:rPr>
        <w:t xml:space="preserve"> 王进、陈小三：《隰县瓦窑坡墓地发现四座陶器墓》</w:t>
      </w:r>
      <w:r w:rsidRPr="000574B6">
        <w:rPr>
          <w:rFonts w:ascii="宋体" w:hAnsi="宋体"/>
          <w:kern w:val="18"/>
          <w:sz w:val="18"/>
          <w:szCs w:val="18"/>
        </w:rPr>
        <w:t>，</w:t>
      </w:r>
      <w:r w:rsidRPr="000574B6">
        <w:rPr>
          <w:rFonts w:ascii="宋体" w:hAnsi="宋体" w:hint="eastAsia"/>
          <w:kern w:val="18"/>
          <w:sz w:val="18"/>
          <w:szCs w:val="18"/>
        </w:rPr>
        <w:t>《中国国家博物馆馆刊》2014年10期。</w:t>
      </w:r>
    </w:p>
  </w:footnote>
  <w:footnote w:id="120">
    <w:p w:rsidR="006E5891" w:rsidRPr="000574B6" w:rsidRDefault="006E5891" w:rsidP="008C1605">
      <w:pPr>
        <w:rPr>
          <w:rFonts w:ascii="宋体" w:hAnsi="宋体"/>
          <w:kern w:val="18"/>
          <w:sz w:val="18"/>
          <w:szCs w:val="18"/>
        </w:rPr>
      </w:pPr>
      <w:r w:rsidRPr="000574B6">
        <w:rPr>
          <w:rStyle w:val="ab"/>
          <w:rFonts w:ascii="宋体" w:hAnsi="宋体"/>
          <w:kern w:val="18"/>
          <w:sz w:val="18"/>
          <w:szCs w:val="18"/>
        </w:rPr>
        <w:footnoteRef/>
      </w:r>
      <w:r w:rsidRPr="000574B6">
        <w:rPr>
          <w:rFonts w:ascii="宋体" w:hAnsi="宋体" w:hint="eastAsia"/>
          <w:kern w:val="18"/>
          <w:sz w:val="18"/>
          <w:szCs w:val="18"/>
        </w:rPr>
        <w:t xml:space="preserve"> 湖北省文物考古研究所、随州市博物馆：《湖北随州市文峰塔东周墓地》</w:t>
      </w:r>
      <w:r w:rsidRPr="000574B6">
        <w:rPr>
          <w:rFonts w:ascii="宋体" w:hAnsi="宋体"/>
          <w:kern w:val="18"/>
          <w:sz w:val="18"/>
          <w:szCs w:val="18"/>
        </w:rPr>
        <w:t>，</w:t>
      </w:r>
      <w:r w:rsidRPr="000574B6">
        <w:rPr>
          <w:rFonts w:ascii="宋体" w:hAnsi="宋体" w:hint="eastAsia"/>
          <w:kern w:val="18"/>
          <w:sz w:val="18"/>
          <w:szCs w:val="18"/>
        </w:rPr>
        <w:t>《考古》2014年7期。</w:t>
      </w:r>
    </w:p>
  </w:footnote>
  <w:footnote w:id="121">
    <w:p w:rsidR="006E5891" w:rsidRPr="000574B6" w:rsidRDefault="006E5891" w:rsidP="008C1605">
      <w:pPr>
        <w:rPr>
          <w:rFonts w:ascii="宋体" w:hAnsi="宋体"/>
          <w:kern w:val="18"/>
          <w:sz w:val="18"/>
          <w:szCs w:val="18"/>
        </w:rPr>
      </w:pPr>
      <w:r w:rsidRPr="000574B6">
        <w:rPr>
          <w:rStyle w:val="ab"/>
          <w:rFonts w:ascii="宋体" w:hAnsi="宋体"/>
          <w:kern w:val="18"/>
          <w:sz w:val="18"/>
          <w:szCs w:val="18"/>
        </w:rPr>
        <w:footnoteRef/>
      </w:r>
      <w:r w:rsidRPr="000574B6">
        <w:rPr>
          <w:rFonts w:ascii="宋体" w:hAnsi="宋体" w:hint="eastAsia"/>
          <w:kern w:val="18"/>
          <w:sz w:val="18"/>
          <w:szCs w:val="18"/>
        </w:rPr>
        <w:t xml:space="preserve"> 湖北省文物考古研究所、随州市博物馆：《随州文峰塔M1（曾侯與墓）、M2发掘简报》</w:t>
      </w:r>
      <w:r w:rsidRPr="000574B6">
        <w:rPr>
          <w:rFonts w:ascii="宋体" w:hAnsi="宋体"/>
          <w:kern w:val="18"/>
          <w:sz w:val="18"/>
          <w:szCs w:val="18"/>
        </w:rPr>
        <w:t>，</w:t>
      </w:r>
      <w:r w:rsidRPr="000574B6">
        <w:rPr>
          <w:rFonts w:ascii="宋体" w:hAnsi="宋体" w:hint="eastAsia"/>
          <w:kern w:val="18"/>
          <w:sz w:val="18"/>
          <w:szCs w:val="18"/>
        </w:rPr>
        <w:t>《江汉考古》2014年4期。</w:t>
      </w:r>
    </w:p>
  </w:footnote>
  <w:footnote w:id="122">
    <w:p w:rsidR="006E5891" w:rsidRPr="000574B6" w:rsidRDefault="006E5891" w:rsidP="008C1605">
      <w:pPr>
        <w:rPr>
          <w:rFonts w:ascii="宋体" w:hAnsi="宋体"/>
          <w:kern w:val="18"/>
          <w:sz w:val="18"/>
          <w:szCs w:val="18"/>
        </w:rPr>
      </w:pPr>
      <w:r w:rsidRPr="000574B6">
        <w:rPr>
          <w:rStyle w:val="ab"/>
          <w:rFonts w:ascii="宋体" w:hAnsi="宋体"/>
          <w:kern w:val="18"/>
          <w:sz w:val="18"/>
          <w:szCs w:val="18"/>
        </w:rPr>
        <w:footnoteRef/>
      </w:r>
      <w:r w:rsidRPr="000574B6">
        <w:rPr>
          <w:rFonts w:ascii="宋体" w:hAnsi="宋体" w:hint="eastAsia"/>
          <w:kern w:val="18"/>
          <w:sz w:val="18"/>
          <w:szCs w:val="18"/>
        </w:rPr>
        <w:t xml:space="preserve"> 山东省文物考古研究所、青州市博物馆：《山东青州西辛战国墓发掘简报》</w:t>
      </w:r>
      <w:r w:rsidRPr="000574B6">
        <w:rPr>
          <w:rFonts w:ascii="宋体" w:hAnsi="宋体"/>
          <w:kern w:val="18"/>
          <w:sz w:val="18"/>
          <w:szCs w:val="18"/>
        </w:rPr>
        <w:t>，</w:t>
      </w:r>
      <w:r w:rsidRPr="000574B6">
        <w:rPr>
          <w:rFonts w:ascii="宋体" w:hAnsi="宋体" w:hint="eastAsia"/>
          <w:kern w:val="18"/>
          <w:sz w:val="18"/>
          <w:szCs w:val="18"/>
        </w:rPr>
        <w:t>《文物》2014年9期。</w:t>
      </w:r>
    </w:p>
  </w:footnote>
  <w:footnote w:id="123">
    <w:p w:rsidR="006E5891" w:rsidRPr="000574B6" w:rsidRDefault="006E5891" w:rsidP="008C1605">
      <w:pPr>
        <w:rPr>
          <w:rFonts w:ascii="宋体" w:hAnsi="宋体"/>
          <w:kern w:val="18"/>
          <w:sz w:val="18"/>
          <w:szCs w:val="18"/>
        </w:rPr>
      </w:pPr>
      <w:r w:rsidRPr="000574B6">
        <w:rPr>
          <w:rStyle w:val="ab"/>
          <w:rFonts w:ascii="宋体" w:hAnsi="宋体"/>
          <w:kern w:val="18"/>
          <w:sz w:val="18"/>
          <w:szCs w:val="18"/>
        </w:rPr>
        <w:footnoteRef/>
      </w:r>
      <w:r w:rsidRPr="000574B6">
        <w:rPr>
          <w:rFonts w:ascii="宋体" w:hAnsi="宋体" w:hint="eastAsia"/>
          <w:kern w:val="18"/>
          <w:sz w:val="18"/>
          <w:szCs w:val="18"/>
        </w:rPr>
        <w:t xml:space="preserve"> 辽宁省文物考古研究所、葫芦岛市博物馆、建昌县文物管理所：《辽宁建昌县东大杖子墓地2001年发掘简报》</w:t>
      </w:r>
      <w:r w:rsidRPr="000574B6">
        <w:rPr>
          <w:rFonts w:ascii="宋体" w:hAnsi="宋体"/>
          <w:kern w:val="18"/>
          <w:sz w:val="18"/>
          <w:szCs w:val="18"/>
        </w:rPr>
        <w:t>，</w:t>
      </w:r>
      <w:r w:rsidRPr="000574B6">
        <w:rPr>
          <w:rFonts w:ascii="宋体" w:hAnsi="宋体" w:hint="eastAsia"/>
          <w:kern w:val="18"/>
          <w:sz w:val="18"/>
          <w:szCs w:val="18"/>
        </w:rPr>
        <w:t>《考古》2014年12期。</w:t>
      </w:r>
    </w:p>
  </w:footnote>
  <w:footnote w:id="124">
    <w:p w:rsidR="006E5891" w:rsidRPr="000574B6" w:rsidRDefault="006E5891" w:rsidP="008C1605">
      <w:pPr>
        <w:rPr>
          <w:rFonts w:ascii="宋体" w:hAnsi="宋体"/>
          <w:kern w:val="18"/>
          <w:sz w:val="18"/>
          <w:szCs w:val="18"/>
        </w:rPr>
      </w:pPr>
      <w:r w:rsidRPr="000574B6">
        <w:rPr>
          <w:rStyle w:val="ab"/>
          <w:rFonts w:ascii="宋体" w:hAnsi="宋体"/>
          <w:kern w:val="18"/>
          <w:sz w:val="18"/>
          <w:szCs w:val="18"/>
        </w:rPr>
        <w:footnoteRef/>
      </w:r>
      <w:r w:rsidRPr="000574B6">
        <w:rPr>
          <w:rFonts w:ascii="宋体" w:hAnsi="宋体" w:hint="eastAsia"/>
          <w:kern w:val="18"/>
          <w:sz w:val="18"/>
          <w:szCs w:val="18"/>
        </w:rPr>
        <w:t xml:space="preserve"> 辽宁省文物考古研究所、吉林大学边疆考古研究中心、葫芦岛市博物馆、建昌县文物管理所：《辽宁建昌县东大杖子墓地2002年发掘简报》</w:t>
      </w:r>
      <w:r w:rsidRPr="000574B6">
        <w:rPr>
          <w:rFonts w:ascii="宋体" w:hAnsi="宋体"/>
          <w:kern w:val="18"/>
          <w:sz w:val="18"/>
          <w:szCs w:val="18"/>
        </w:rPr>
        <w:t>，</w:t>
      </w:r>
      <w:r w:rsidRPr="000574B6">
        <w:rPr>
          <w:rFonts w:ascii="宋体" w:hAnsi="宋体" w:hint="eastAsia"/>
          <w:kern w:val="18"/>
          <w:sz w:val="18"/>
          <w:szCs w:val="18"/>
        </w:rPr>
        <w:t>《考古》2014年12期。</w:t>
      </w:r>
    </w:p>
  </w:footnote>
  <w:footnote w:id="125">
    <w:p w:rsidR="006E5891" w:rsidRPr="000574B6" w:rsidRDefault="006E5891" w:rsidP="008C1605">
      <w:pPr>
        <w:rPr>
          <w:rFonts w:ascii="宋体" w:hAnsi="宋体"/>
          <w:kern w:val="18"/>
          <w:sz w:val="18"/>
          <w:szCs w:val="18"/>
        </w:rPr>
      </w:pPr>
      <w:r w:rsidRPr="000574B6">
        <w:rPr>
          <w:rStyle w:val="ab"/>
          <w:rFonts w:ascii="宋体" w:hAnsi="宋体"/>
          <w:kern w:val="18"/>
          <w:sz w:val="18"/>
          <w:szCs w:val="18"/>
        </w:rPr>
        <w:footnoteRef/>
      </w:r>
      <w:r w:rsidRPr="000574B6">
        <w:rPr>
          <w:rFonts w:ascii="宋体" w:hAnsi="宋体" w:hint="eastAsia"/>
          <w:kern w:val="18"/>
          <w:sz w:val="18"/>
          <w:szCs w:val="18"/>
        </w:rPr>
        <w:t xml:space="preserve"> 辽宁省文物考古研究所、吉林大学边疆考古研究中心、葫芦岛市博物馆、建昌县文物管理所：《辽宁建昌县东大杖子墓地M40的发掘》</w:t>
      </w:r>
      <w:r w:rsidRPr="000574B6">
        <w:rPr>
          <w:rFonts w:ascii="宋体" w:hAnsi="宋体"/>
          <w:kern w:val="18"/>
          <w:sz w:val="18"/>
          <w:szCs w:val="18"/>
        </w:rPr>
        <w:t>，</w:t>
      </w:r>
      <w:r w:rsidRPr="000574B6">
        <w:rPr>
          <w:rFonts w:ascii="宋体" w:hAnsi="宋体" w:hint="eastAsia"/>
          <w:kern w:val="18"/>
          <w:sz w:val="18"/>
          <w:szCs w:val="18"/>
        </w:rPr>
        <w:t>《考古》2014年12期。</w:t>
      </w:r>
    </w:p>
  </w:footnote>
  <w:footnote w:id="126">
    <w:p w:rsidR="006E5891" w:rsidRPr="000574B6" w:rsidRDefault="006E5891" w:rsidP="008C1605">
      <w:pPr>
        <w:rPr>
          <w:rFonts w:ascii="宋体" w:hAnsi="宋体"/>
          <w:kern w:val="18"/>
          <w:sz w:val="18"/>
          <w:szCs w:val="18"/>
        </w:rPr>
      </w:pPr>
      <w:r w:rsidRPr="000574B6">
        <w:rPr>
          <w:rStyle w:val="ab"/>
          <w:rFonts w:ascii="宋体" w:hAnsi="宋体"/>
          <w:kern w:val="18"/>
          <w:sz w:val="18"/>
          <w:szCs w:val="18"/>
        </w:rPr>
        <w:footnoteRef/>
      </w:r>
      <w:r w:rsidRPr="000574B6">
        <w:rPr>
          <w:rFonts w:ascii="宋体" w:hAnsi="宋体" w:hint="eastAsia"/>
          <w:kern w:val="18"/>
          <w:sz w:val="18"/>
          <w:szCs w:val="18"/>
        </w:rPr>
        <w:t xml:space="preserve"> 辽宁省文物考古研究所、吉林大学边疆考古研究中心、葫芦岛市博物馆、建昌县文物管理所：《辽宁建昌县东大杖子墓地M47的发掘》</w:t>
      </w:r>
      <w:r w:rsidRPr="000574B6">
        <w:rPr>
          <w:rFonts w:ascii="宋体" w:hAnsi="宋体"/>
          <w:kern w:val="18"/>
          <w:sz w:val="18"/>
          <w:szCs w:val="18"/>
        </w:rPr>
        <w:t>，</w:t>
      </w:r>
      <w:r w:rsidRPr="000574B6">
        <w:rPr>
          <w:rFonts w:ascii="宋体" w:hAnsi="宋体" w:hint="eastAsia"/>
          <w:kern w:val="18"/>
          <w:sz w:val="18"/>
          <w:szCs w:val="18"/>
        </w:rPr>
        <w:t>《考古》2014年12期。</w:t>
      </w:r>
    </w:p>
  </w:footnote>
  <w:footnote w:id="127">
    <w:p w:rsidR="006E5891" w:rsidRPr="000574B6" w:rsidRDefault="006E5891" w:rsidP="008C1605">
      <w:pPr>
        <w:rPr>
          <w:rFonts w:ascii="宋体" w:hAnsi="宋体"/>
          <w:kern w:val="18"/>
          <w:sz w:val="18"/>
          <w:szCs w:val="18"/>
        </w:rPr>
      </w:pPr>
      <w:r w:rsidRPr="000574B6">
        <w:rPr>
          <w:rStyle w:val="ab"/>
          <w:rFonts w:ascii="宋体" w:hAnsi="宋体"/>
          <w:kern w:val="18"/>
          <w:sz w:val="18"/>
          <w:szCs w:val="18"/>
        </w:rPr>
        <w:footnoteRef/>
      </w:r>
      <w:r w:rsidRPr="000574B6">
        <w:rPr>
          <w:rFonts w:ascii="宋体" w:hAnsi="宋体" w:hint="eastAsia"/>
          <w:kern w:val="18"/>
          <w:sz w:val="18"/>
          <w:szCs w:val="18"/>
        </w:rPr>
        <w:t xml:space="preserve"> 侯静波、李彦君：《黑龙江省木兰县石头河遗址调查简报》</w:t>
      </w:r>
      <w:r w:rsidRPr="000574B6">
        <w:rPr>
          <w:rFonts w:ascii="宋体" w:hAnsi="宋体"/>
          <w:kern w:val="18"/>
          <w:sz w:val="18"/>
          <w:szCs w:val="18"/>
        </w:rPr>
        <w:t>，</w:t>
      </w:r>
      <w:r w:rsidRPr="000574B6">
        <w:rPr>
          <w:rFonts w:ascii="宋体" w:hAnsi="宋体" w:hint="eastAsia"/>
          <w:kern w:val="18"/>
          <w:sz w:val="18"/>
          <w:szCs w:val="18"/>
        </w:rPr>
        <w:t>《北方文物》2014年4期。</w:t>
      </w:r>
    </w:p>
  </w:footnote>
  <w:footnote w:id="128">
    <w:p w:rsidR="006E5891" w:rsidRPr="000574B6" w:rsidRDefault="006E5891" w:rsidP="008C1605">
      <w:pPr>
        <w:rPr>
          <w:rFonts w:ascii="宋体" w:hAnsi="宋体"/>
          <w:kern w:val="18"/>
          <w:sz w:val="18"/>
          <w:szCs w:val="18"/>
        </w:rPr>
      </w:pPr>
      <w:r w:rsidRPr="000574B6">
        <w:rPr>
          <w:rStyle w:val="ab"/>
          <w:rFonts w:ascii="宋体" w:hAnsi="宋体"/>
          <w:kern w:val="18"/>
          <w:sz w:val="18"/>
          <w:szCs w:val="18"/>
        </w:rPr>
        <w:footnoteRef/>
      </w:r>
      <w:r w:rsidRPr="000574B6">
        <w:rPr>
          <w:rFonts w:ascii="宋体" w:hAnsi="宋体" w:hint="eastAsia"/>
          <w:kern w:val="18"/>
          <w:sz w:val="18"/>
          <w:szCs w:val="18"/>
        </w:rPr>
        <w:t xml:space="preserve"> 中国社会科学院考古研究所、西藏自治区文物保护研究所：《西藏阿里地区噶尔县故如甲木墓地2012年发掘报告》</w:t>
      </w:r>
      <w:r w:rsidRPr="000574B6">
        <w:rPr>
          <w:rFonts w:ascii="宋体" w:hAnsi="宋体"/>
          <w:kern w:val="18"/>
          <w:sz w:val="18"/>
          <w:szCs w:val="18"/>
        </w:rPr>
        <w:t>，</w:t>
      </w:r>
      <w:r w:rsidRPr="000574B6">
        <w:rPr>
          <w:rFonts w:ascii="宋体" w:hAnsi="宋体" w:hint="eastAsia"/>
          <w:kern w:val="18"/>
          <w:sz w:val="18"/>
          <w:szCs w:val="18"/>
        </w:rPr>
        <w:t>《考古学报》2014年4期。</w:t>
      </w:r>
    </w:p>
  </w:footnote>
  <w:footnote w:id="129">
    <w:p w:rsidR="006E5891" w:rsidRPr="000574B6" w:rsidRDefault="006E5891" w:rsidP="008C1605">
      <w:pPr>
        <w:rPr>
          <w:rFonts w:ascii="宋体" w:hAnsi="宋体"/>
          <w:kern w:val="18"/>
          <w:sz w:val="18"/>
          <w:szCs w:val="18"/>
        </w:rPr>
      </w:pPr>
      <w:r w:rsidRPr="000574B6">
        <w:rPr>
          <w:rStyle w:val="ab"/>
          <w:rFonts w:ascii="宋体" w:hAnsi="宋体"/>
          <w:kern w:val="18"/>
          <w:sz w:val="18"/>
          <w:szCs w:val="18"/>
        </w:rPr>
        <w:footnoteRef/>
      </w:r>
      <w:r w:rsidRPr="000574B6">
        <w:rPr>
          <w:rFonts w:ascii="宋体" w:hAnsi="宋体" w:hint="eastAsia"/>
          <w:kern w:val="18"/>
          <w:sz w:val="18"/>
          <w:szCs w:val="18"/>
        </w:rPr>
        <w:t xml:space="preserve"> 西北大学丝绸之路文化遗产保护与考古学研究中心等：《2009年新疆巴里坤石人子沟遗址F2发掘报告》</w:t>
      </w:r>
      <w:r w:rsidRPr="000574B6">
        <w:rPr>
          <w:rFonts w:ascii="宋体" w:hAnsi="宋体"/>
          <w:kern w:val="18"/>
          <w:sz w:val="18"/>
          <w:szCs w:val="18"/>
        </w:rPr>
        <w:t>，</w:t>
      </w:r>
      <w:r w:rsidRPr="000574B6">
        <w:rPr>
          <w:rFonts w:ascii="宋体" w:hAnsi="宋体" w:hint="eastAsia"/>
          <w:kern w:val="18"/>
          <w:sz w:val="18"/>
          <w:szCs w:val="18"/>
        </w:rPr>
        <w:t>《考古与文物》2014年5期。</w:t>
      </w:r>
    </w:p>
  </w:footnote>
  <w:footnote w:id="130">
    <w:p w:rsidR="006E5891" w:rsidRPr="000574B6" w:rsidRDefault="006E5891" w:rsidP="008C1605">
      <w:pPr>
        <w:rPr>
          <w:rFonts w:ascii="宋体" w:hAnsi="宋体"/>
          <w:kern w:val="18"/>
          <w:sz w:val="18"/>
          <w:szCs w:val="18"/>
        </w:rPr>
      </w:pPr>
      <w:r w:rsidRPr="000574B6">
        <w:rPr>
          <w:rStyle w:val="ab"/>
          <w:rFonts w:ascii="宋体" w:hAnsi="宋体"/>
          <w:kern w:val="18"/>
          <w:sz w:val="18"/>
          <w:szCs w:val="18"/>
        </w:rPr>
        <w:footnoteRef/>
      </w:r>
      <w:r w:rsidRPr="000574B6">
        <w:rPr>
          <w:rFonts w:ascii="宋体" w:hAnsi="宋体" w:hint="eastAsia"/>
          <w:kern w:val="18"/>
          <w:sz w:val="18"/>
          <w:szCs w:val="18"/>
        </w:rPr>
        <w:t xml:space="preserve"> 荆州博物馆：《湖北荆州高台墓地M46发掘简报》</w:t>
      </w:r>
      <w:r w:rsidRPr="000574B6">
        <w:rPr>
          <w:rFonts w:ascii="宋体" w:hAnsi="宋体"/>
          <w:kern w:val="18"/>
          <w:sz w:val="18"/>
          <w:szCs w:val="18"/>
        </w:rPr>
        <w:t>，</w:t>
      </w:r>
      <w:r w:rsidRPr="000574B6">
        <w:rPr>
          <w:rFonts w:ascii="宋体" w:hAnsi="宋体" w:hint="eastAsia"/>
          <w:kern w:val="18"/>
          <w:sz w:val="18"/>
          <w:szCs w:val="18"/>
        </w:rPr>
        <w:t>《江汉考古》2014年5期。</w:t>
      </w:r>
    </w:p>
  </w:footnote>
  <w:footnote w:id="131">
    <w:p w:rsidR="006E5891" w:rsidRPr="000574B6" w:rsidRDefault="006E5891" w:rsidP="008C1605">
      <w:pPr>
        <w:rPr>
          <w:rFonts w:ascii="宋体" w:hAnsi="宋体"/>
          <w:kern w:val="18"/>
          <w:sz w:val="18"/>
          <w:szCs w:val="18"/>
        </w:rPr>
      </w:pPr>
      <w:r w:rsidRPr="000574B6">
        <w:rPr>
          <w:rStyle w:val="ab"/>
          <w:rFonts w:ascii="宋体" w:hAnsi="宋体"/>
          <w:kern w:val="18"/>
          <w:sz w:val="18"/>
          <w:szCs w:val="18"/>
        </w:rPr>
        <w:footnoteRef/>
      </w:r>
      <w:r w:rsidRPr="000574B6">
        <w:rPr>
          <w:rFonts w:ascii="宋体" w:hAnsi="宋体" w:hint="eastAsia"/>
          <w:kern w:val="18"/>
          <w:sz w:val="18"/>
          <w:szCs w:val="18"/>
        </w:rPr>
        <w:t xml:space="preserve"> 徐州博物馆：《江苏徐州后山西汉墓发掘简报》</w:t>
      </w:r>
      <w:r w:rsidRPr="000574B6">
        <w:rPr>
          <w:rFonts w:ascii="宋体" w:hAnsi="宋体"/>
          <w:kern w:val="18"/>
          <w:sz w:val="18"/>
          <w:szCs w:val="18"/>
        </w:rPr>
        <w:t>，</w:t>
      </w:r>
      <w:r w:rsidRPr="000574B6">
        <w:rPr>
          <w:rFonts w:ascii="宋体" w:hAnsi="宋体" w:hint="eastAsia"/>
          <w:kern w:val="18"/>
          <w:sz w:val="18"/>
          <w:szCs w:val="18"/>
        </w:rPr>
        <w:t>《文物》2014年9期。</w:t>
      </w:r>
    </w:p>
  </w:footnote>
  <w:footnote w:id="132">
    <w:p w:rsidR="006E5891" w:rsidRPr="000574B6" w:rsidRDefault="006E5891" w:rsidP="008C1605">
      <w:pPr>
        <w:rPr>
          <w:rFonts w:ascii="宋体" w:hAnsi="宋体"/>
          <w:kern w:val="18"/>
          <w:sz w:val="18"/>
          <w:szCs w:val="18"/>
        </w:rPr>
      </w:pPr>
      <w:r w:rsidRPr="000574B6">
        <w:rPr>
          <w:rStyle w:val="ab"/>
          <w:rFonts w:ascii="宋体" w:hAnsi="宋体"/>
          <w:kern w:val="18"/>
          <w:sz w:val="18"/>
          <w:szCs w:val="18"/>
        </w:rPr>
        <w:footnoteRef/>
      </w:r>
      <w:r w:rsidRPr="000574B6">
        <w:rPr>
          <w:rFonts w:ascii="宋体" w:hAnsi="宋体" w:hint="eastAsia"/>
          <w:kern w:val="18"/>
          <w:sz w:val="18"/>
          <w:szCs w:val="18"/>
        </w:rPr>
        <w:t xml:space="preserve"> 辽宁省文物考古研究所：《辽宁辽阳苗圃墓地西汉砖室墓发掘简报》</w:t>
      </w:r>
      <w:r w:rsidRPr="000574B6">
        <w:rPr>
          <w:rFonts w:ascii="宋体" w:hAnsi="宋体"/>
          <w:kern w:val="18"/>
          <w:sz w:val="18"/>
          <w:szCs w:val="18"/>
        </w:rPr>
        <w:t>，</w:t>
      </w:r>
      <w:r w:rsidRPr="000574B6">
        <w:rPr>
          <w:rFonts w:ascii="宋体" w:hAnsi="宋体" w:hint="eastAsia"/>
          <w:kern w:val="18"/>
          <w:sz w:val="18"/>
          <w:szCs w:val="18"/>
        </w:rPr>
        <w:t>《文物》2014年11期。</w:t>
      </w:r>
    </w:p>
  </w:footnote>
  <w:footnote w:id="133">
    <w:p w:rsidR="006E5891" w:rsidRPr="000574B6" w:rsidRDefault="006E5891" w:rsidP="008C1605">
      <w:pPr>
        <w:rPr>
          <w:rFonts w:ascii="宋体" w:hAnsi="宋体"/>
          <w:kern w:val="18"/>
          <w:sz w:val="18"/>
          <w:szCs w:val="18"/>
        </w:rPr>
      </w:pPr>
      <w:r w:rsidRPr="000574B6">
        <w:rPr>
          <w:rStyle w:val="ab"/>
          <w:rFonts w:ascii="宋体" w:hAnsi="宋体"/>
          <w:kern w:val="18"/>
          <w:sz w:val="18"/>
          <w:szCs w:val="18"/>
        </w:rPr>
        <w:footnoteRef/>
      </w:r>
      <w:r w:rsidRPr="000574B6">
        <w:rPr>
          <w:rFonts w:ascii="宋体" w:hAnsi="宋体" w:hint="eastAsia"/>
          <w:kern w:val="18"/>
          <w:sz w:val="18"/>
          <w:szCs w:val="18"/>
        </w:rPr>
        <w:t xml:space="preserve"> 山东大学历史文化学院：《重庆涪陵点易墓地汉墓发掘简报》</w:t>
      </w:r>
      <w:r w:rsidRPr="000574B6">
        <w:rPr>
          <w:rFonts w:ascii="宋体" w:hAnsi="宋体"/>
          <w:kern w:val="18"/>
          <w:sz w:val="18"/>
          <w:szCs w:val="18"/>
        </w:rPr>
        <w:t>，</w:t>
      </w:r>
      <w:r w:rsidRPr="000574B6">
        <w:rPr>
          <w:rFonts w:ascii="宋体" w:hAnsi="宋体" w:hint="eastAsia"/>
          <w:kern w:val="18"/>
          <w:sz w:val="18"/>
          <w:szCs w:val="18"/>
        </w:rPr>
        <w:t>《文物》2014年10期。</w:t>
      </w:r>
    </w:p>
  </w:footnote>
  <w:footnote w:id="134">
    <w:p w:rsidR="006E5891" w:rsidRPr="000574B6" w:rsidRDefault="006E5891" w:rsidP="008C1605">
      <w:pPr>
        <w:rPr>
          <w:rFonts w:ascii="宋体" w:hAnsi="宋体"/>
          <w:kern w:val="18"/>
          <w:sz w:val="18"/>
          <w:szCs w:val="18"/>
        </w:rPr>
      </w:pPr>
      <w:r w:rsidRPr="000574B6">
        <w:rPr>
          <w:rFonts w:ascii="宋体" w:hAnsi="宋体"/>
          <w:kern w:val="18"/>
          <w:sz w:val="18"/>
          <w:szCs w:val="18"/>
          <w:vertAlign w:val="superscript"/>
        </w:rPr>
        <w:footnoteRef/>
      </w:r>
      <w:r w:rsidRPr="000574B6">
        <w:rPr>
          <w:rFonts w:ascii="宋体" w:hAnsi="宋体" w:hint="eastAsia"/>
          <w:kern w:val="18"/>
          <w:sz w:val="18"/>
          <w:szCs w:val="18"/>
        </w:rPr>
        <w:t xml:space="preserve"> 四川大学历史文化学院考古系、上海大学艺术研究院美术考古研究中心、河南省文物局、南阳市文物局、淅川县文物局：《河南淅川泉眼沟汉代墓葬发掘报告》</w:t>
      </w:r>
      <w:r w:rsidRPr="000574B6">
        <w:rPr>
          <w:rFonts w:ascii="宋体" w:hAnsi="宋体"/>
          <w:kern w:val="18"/>
          <w:sz w:val="18"/>
          <w:szCs w:val="18"/>
        </w:rPr>
        <w:t>，</w:t>
      </w:r>
      <w:r w:rsidRPr="000574B6">
        <w:rPr>
          <w:rFonts w:ascii="宋体" w:hAnsi="宋体" w:hint="eastAsia"/>
          <w:kern w:val="18"/>
          <w:sz w:val="18"/>
          <w:szCs w:val="18"/>
        </w:rPr>
        <w:t>《考古学报》2014年3期。</w:t>
      </w:r>
    </w:p>
  </w:footnote>
  <w:footnote w:id="135">
    <w:p w:rsidR="006E5891" w:rsidRPr="000574B6" w:rsidRDefault="006E5891" w:rsidP="008C1605">
      <w:pPr>
        <w:rPr>
          <w:rFonts w:ascii="宋体" w:hAnsi="宋体"/>
          <w:kern w:val="18"/>
          <w:sz w:val="18"/>
          <w:szCs w:val="18"/>
        </w:rPr>
      </w:pPr>
      <w:r w:rsidRPr="000574B6">
        <w:rPr>
          <w:rFonts w:ascii="宋体" w:hAnsi="宋体"/>
          <w:kern w:val="18"/>
          <w:sz w:val="18"/>
          <w:szCs w:val="18"/>
          <w:vertAlign w:val="superscript"/>
        </w:rPr>
        <w:footnoteRef/>
      </w:r>
      <w:r w:rsidRPr="000574B6">
        <w:rPr>
          <w:rFonts w:ascii="宋体" w:hAnsi="宋体" w:hint="eastAsia"/>
          <w:kern w:val="18"/>
          <w:sz w:val="18"/>
          <w:szCs w:val="18"/>
        </w:rPr>
        <w:t xml:space="preserve"> 成都文物考古研究所、荆州文物保护中心：《成都市天回镇老官山汉墓》</w:t>
      </w:r>
      <w:r w:rsidRPr="000574B6">
        <w:rPr>
          <w:rFonts w:ascii="宋体" w:hAnsi="宋体"/>
          <w:kern w:val="18"/>
          <w:sz w:val="18"/>
          <w:szCs w:val="18"/>
        </w:rPr>
        <w:t>，</w:t>
      </w:r>
      <w:r w:rsidRPr="000574B6">
        <w:rPr>
          <w:rFonts w:ascii="宋体" w:hAnsi="宋体" w:hint="eastAsia"/>
          <w:kern w:val="18"/>
          <w:sz w:val="18"/>
          <w:szCs w:val="18"/>
        </w:rPr>
        <w:t>《考古》2014年7期。</w:t>
      </w:r>
    </w:p>
  </w:footnote>
  <w:footnote w:id="136">
    <w:p w:rsidR="006E5891" w:rsidRPr="000574B6" w:rsidRDefault="006E5891" w:rsidP="008C1605">
      <w:pPr>
        <w:pStyle w:val="a9"/>
        <w:jc w:val="both"/>
        <w:rPr>
          <w:rFonts w:ascii="宋体" w:hAnsi="宋体"/>
          <w:kern w:val="18"/>
        </w:rPr>
      </w:pPr>
      <w:r w:rsidRPr="000574B6">
        <w:rPr>
          <w:rStyle w:val="ab"/>
          <w:rFonts w:ascii="宋体" w:hAnsi="宋体"/>
          <w:kern w:val="18"/>
        </w:rPr>
        <w:footnoteRef/>
      </w:r>
      <w:r w:rsidRPr="000574B6">
        <w:rPr>
          <w:rFonts w:ascii="宋体" w:hAnsi="宋体"/>
          <w:kern w:val="18"/>
        </w:rPr>
        <w:t xml:space="preserve"> 南京博物院</w:t>
      </w:r>
      <w:r w:rsidRPr="000574B6">
        <w:rPr>
          <w:rFonts w:ascii="宋体" w:hAnsi="宋体" w:hint="eastAsia"/>
          <w:kern w:val="18"/>
        </w:rPr>
        <w:t>：《穿越宜溧山地：宁杭高铁江苏段考古发掘报告》，科学出版社，2013年。</w:t>
      </w:r>
    </w:p>
  </w:footnote>
  <w:footnote w:id="137">
    <w:p w:rsidR="006E5891" w:rsidRPr="000574B6" w:rsidRDefault="006E5891" w:rsidP="008C1605">
      <w:pPr>
        <w:rPr>
          <w:rFonts w:ascii="宋体" w:hAnsi="宋体"/>
          <w:kern w:val="18"/>
          <w:sz w:val="18"/>
          <w:szCs w:val="18"/>
        </w:rPr>
      </w:pPr>
      <w:r w:rsidRPr="000574B6">
        <w:rPr>
          <w:rFonts w:ascii="宋体" w:hAnsi="宋体"/>
          <w:kern w:val="18"/>
          <w:sz w:val="18"/>
          <w:szCs w:val="18"/>
          <w:vertAlign w:val="superscript"/>
        </w:rPr>
        <w:footnoteRef/>
      </w:r>
      <w:r w:rsidRPr="000574B6">
        <w:rPr>
          <w:rFonts w:ascii="宋体" w:hAnsi="宋体" w:hint="eastAsia"/>
          <w:kern w:val="18"/>
          <w:sz w:val="18"/>
          <w:szCs w:val="18"/>
        </w:rPr>
        <w:t xml:space="preserve"> 浙江宁波市文物考古研究所、浙江宁波北仑区博物馆：《浙江宁波北仑大碶璎珞东汉墓葬与五代窑址发掘简报》</w:t>
      </w:r>
      <w:r w:rsidRPr="000574B6">
        <w:rPr>
          <w:rFonts w:ascii="宋体" w:hAnsi="宋体"/>
          <w:kern w:val="18"/>
          <w:sz w:val="18"/>
          <w:szCs w:val="18"/>
        </w:rPr>
        <w:t>，</w:t>
      </w:r>
      <w:r w:rsidRPr="000574B6">
        <w:rPr>
          <w:rFonts w:ascii="宋体" w:hAnsi="宋体" w:hint="eastAsia"/>
          <w:kern w:val="18"/>
          <w:sz w:val="18"/>
          <w:szCs w:val="18"/>
        </w:rPr>
        <w:t>《南方文物》2014年3期。</w:t>
      </w:r>
    </w:p>
  </w:footnote>
  <w:footnote w:id="138">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山东省文物局</w:t>
      </w:r>
      <w:r w:rsidRPr="000574B6">
        <w:rPr>
          <w:rFonts w:ascii="宋体" w:hAnsi="宋体" w:hint="eastAsia"/>
          <w:kern w:val="18"/>
        </w:rPr>
        <w:t>、</w:t>
      </w:r>
      <w:r w:rsidRPr="000574B6">
        <w:rPr>
          <w:rFonts w:ascii="宋体" w:hAnsi="宋体"/>
          <w:kern w:val="18"/>
        </w:rPr>
        <w:t>山东省南水北调工程建设管理局</w:t>
      </w:r>
      <w:r w:rsidRPr="000574B6">
        <w:rPr>
          <w:rFonts w:ascii="宋体" w:hAnsi="宋体" w:hint="eastAsia"/>
          <w:kern w:val="18"/>
        </w:rPr>
        <w:t>：《梁山薛垓墓地》，文物出版社，2013年，33-35页。</w:t>
      </w:r>
    </w:p>
  </w:footnote>
  <w:footnote w:id="139">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kern w:val="18"/>
        </w:rPr>
        <w:t xml:space="preserve">  </w:t>
      </w:r>
      <w:r w:rsidRPr="000574B6">
        <w:rPr>
          <w:rFonts w:ascii="宋体" w:hAnsi="宋体" w:hint="eastAsia"/>
          <w:kern w:val="18"/>
        </w:rPr>
        <w:t>杭州市文物考古研究所、余杭博物馆：《余杭小横山东晋南朝墓》，文物出版社，</w:t>
      </w:r>
      <w:r w:rsidRPr="000574B6">
        <w:rPr>
          <w:rFonts w:ascii="宋体" w:hAnsi="宋体"/>
          <w:kern w:val="18"/>
        </w:rPr>
        <w:t>2013</w:t>
      </w:r>
      <w:r w:rsidRPr="000574B6">
        <w:rPr>
          <w:rFonts w:ascii="宋体" w:hAnsi="宋体" w:hint="eastAsia"/>
          <w:kern w:val="18"/>
        </w:rPr>
        <w:t>年，</w:t>
      </w:r>
      <w:r w:rsidRPr="000574B6">
        <w:rPr>
          <w:rFonts w:ascii="宋体" w:hAnsi="宋体"/>
          <w:kern w:val="18"/>
        </w:rPr>
        <w:t>388-389</w:t>
      </w:r>
      <w:r w:rsidRPr="000574B6">
        <w:rPr>
          <w:rFonts w:ascii="宋体" w:hAnsi="宋体" w:hint="eastAsia"/>
          <w:kern w:val="18"/>
        </w:rPr>
        <w:t>页。</w:t>
      </w:r>
    </w:p>
  </w:footnote>
  <w:footnote w:id="140">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陕西省考古研究院编著</w:t>
      </w:r>
      <w:r w:rsidRPr="000574B6">
        <w:rPr>
          <w:rFonts w:ascii="宋体" w:hAnsi="宋体" w:hint="eastAsia"/>
          <w:kern w:val="18"/>
        </w:rPr>
        <w:t>：《</w:t>
      </w:r>
      <w:r w:rsidRPr="000574B6">
        <w:rPr>
          <w:rFonts w:ascii="宋体" w:hAnsi="宋体"/>
          <w:kern w:val="18"/>
        </w:rPr>
        <w:t>陕西潼关税村隋代壁画墓</w:t>
      </w:r>
      <w:r w:rsidRPr="000574B6">
        <w:rPr>
          <w:rFonts w:ascii="宋体" w:hAnsi="宋体" w:hint="eastAsia"/>
          <w:kern w:val="18"/>
        </w:rPr>
        <w:t>》，文物出版社，2013年，6-10页。</w:t>
      </w:r>
    </w:p>
  </w:footnote>
  <w:footnote w:id="141">
    <w:p w:rsidR="006E5891" w:rsidRPr="000574B6" w:rsidRDefault="006E5891" w:rsidP="008C1605">
      <w:pPr>
        <w:rPr>
          <w:rFonts w:ascii="宋体" w:hAnsi="宋体"/>
          <w:kern w:val="18"/>
          <w:sz w:val="18"/>
          <w:szCs w:val="18"/>
        </w:rPr>
      </w:pPr>
      <w:r w:rsidRPr="000574B6">
        <w:rPr>
          <w:rFonts w:ascii="宋体" w:hAnsi="宋体"/>
          <w:kern w:val="18"/>
          <w:sz w:val="18"/>
          <w:szCs w:val="18"/>
          <w:vertAlign w:val="superscript"/>
        </w:rPr>
        <w:footnoteRef/>
      </w:r>
      <w:r w:rsidRPr="000574B6">
        <w:rPr>
          <w:rFonts w:ascii="宋体" w:hAnsi="宋体" w:hint="eastAsia"/>
          <w:kern w:val="18"/>
          <w:sz w:val="18"/>
          <w:szCs w:val="18"/>
        </w:rPr>
        <w:t xml:space="preserve"> 南京博物院、扬州市文物考古研究所、苏州市考古研究所：《江苏扬州市曹庄隋炀帝墓》</w:t>
      </w:r>
      <w:r w:rsidRPr="000574B6">
        <w:rPr>
          <w:rFonts w:ascii="宋体" w:hAnsi="宋体"/>
          <w:kern w:val="18"/>
          <w:sz w:val="18"/>
          <w:szCs w:val="18"/>
        </w:rPr>
        <w:t>，</w:t>
      </w:r>
      <w:r w:rsidRPr="000574B6">
        <w:rPr>
          <w:rFonts w:ascii="宋体" w:hAnsi="宋体" w:hint="eastAsia"/>
          <w:kern w:val="18"/>
          <w:sz w:val="18"/>
          <w:szCs w:val="18"/>
        </w:rPr>
        <w:t>《考古》2014年7期。</w:t>
      </w:r>
    </w:p>
  </w:footnote>
  <w:footnote w:id="142">
    <w:p w:rsidR="006E5891" w:rsidRPr="000574B6" w:rsidRDefault="006E5891" w:rsidP="008C1605">
      <w:pPr>
        <w:rPr>
          <w:rFonts w:ascii="宋体" w:hAnsi="宋体"/>
          <w:kern w:val="18"/>
          <w:sz w:val="18"/>
          <w:szCs w:val="18"/>
        </w:rPr>
      </w:pPr>
      <w:r w:rsidRPr="000574B6">
        <w:rPr>
          <w:rFonts w:ascii="宋体" w:hAnsi="宋体"/>
          <w:kern w:val="18"/>
          <w:sz w:val="18"/>
          <w:szCs w:val="18"/>
          <w:vertAlign w:val="superscript"/>
        </w:rPr>
        <w:footnoteRef/>
      </w:r>
      <w:r w:rsidRPr="000574B6">
        <w:rPr>
          <w:rFonts w:ascii="宋体" w:hAnsi="宋体" w:hint="eastAsia"/>
          <w:kern w:val="18"/>
          <w:sz w:val="18"/>
          <w:szCs w:val="18"/>
        </w:rPr>
        <w:t xml:space="preserve"> 西安市文物保护考古研究院：《西安马家沟唐太州司马阎识微夫妇墓发掘简报》</w:t>
      </w:r>
      <w:r w:rsidRPr="000574B6">
        <w:rPr>
          <w:rFonts w:ascii="宋体" w:hAnsi="宋体"/>
          <w:kern w:val="18"/>
          <w:sz w:val="18"/>
          <w:szCs w:val="18"/>
        </w:rPr>
        <w:t>，</w:t>
      </w:r>
      <w:r w:rsidRPr="000574B6">
        <w:rPr>
          <w:rFonts w:ascii="宋体" w:hAnsi="宋体" w:hint="eastAsia"/>
          <w:kern w:val="18"/>
          <w:sz w:val="18"/>
          <w:szCs w:val="18"/>
        </w:rPr>
        <w:t>《文物》2014年10期。</w:t>
      </w:r>
    </w:p>
  </w:footnote>
  <w:footnote w:id="143">
    <w:p w:rsidR="006E5891" w:rsidRPr="000574B6" w:rsidRDefault="006E5891" w:rsidP="008C1605">
      <w:pPr>
        <w:rPr>
          <w:rFonts w:ascii="宋体" w:hAnsi="宋体"/>
          <w:kern w:val="18"/>
          <w:sz w:val="18"/>
          <w:szCs w:val="18"/>
        </w:rPr>
      </w:pPr>
      <w:r w:rsidRPr="000574B6">
        <w:rPr>
          <w:rFonts w:ascii="宋体" w:hAnsi="宋体"/>
          <w:kern w:val="18"/>
          <w:sz w:val="18"/>
          <w:szCs w:val="18"/>
          <w:vertAlign w:val="superscript"/>
        </w:rPr>
        <w:footnoteRef/>
      </w:r>
      <w:r w:rsidRPr="000574B6">
        <w:rPr>
          <w:rFonts w:ascii="宋体" w:hAnsi="宋体" w:hint="eastAsia"/>
          <w:kern w:val="18"/>
          <w:sz w:val="18"/>
          <w:szCs w:val="18"/>
        </w:rPr>
        <w:t xml:space="preserve"> 朝阳市博物馆、朝阳龙城区博物馆：《辽宁朝阳杜杖子辽代墓葬发掘简报》</w:t>
      </w:r>
      <w:r w:rsidRPr="000574B6">
        <w:rPr>
          <w:rFonts w:ascii="宋体" w:hAnsi="宋体"/>
          <w:kern w:val="18"/>
          <w:sz w:val="18"/>
          <w:szCs w:val="18"/>
        </w:rPr>
        <w:t>，</w:t>
      </w:r>
      <w:r w:rsidRPr="000574B6">
        <w:rPr>
          <w:rFonts w:ascii="宋体" w:hAnsi="宋体" w:hint="eastAsia"/>
          <w:kern w:val="18"/>
          <w:sz w:val="18"/>
          <w:szCs w:val="18"/>
        </w:rPr>
        <w:t>《文物》2014年11期。</w:t>
      </w:r>
    </w:p>
  </w:footnote>
  <w:footnote w:id="144">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梧州市博物馆</w:t>
      </w:r>
      <w:r w:rsidRPr="000574B6">
        <w:rPr>
          <w:rFonts w:ascii="宋体" w:hAnsi="宋体" w:hint="eastAsia"/>
          <w:kern w:val="18"/>
        </w:rPr>
        <w:t>、</w:t>
      </w:r>
      <w:r w:rsidRPr="000574B6">
        <w:rPr>
          <w:rFonts w:ascii="宋体" w:hAnsi="宋体"/>
          <w:kern w:val="18"/>
        </w:rPr>
        <w:t>蒙山县文物管理所</w:t>
      </w:r>
      <w:r w:rsidRPr="000574B6">
        <w:rPr>
          <w:rFonts w:ascii="宋体" w:hAnsi="宋体" w:hint="eastAsia"/>
          <w:kern w:val="18"/>
        </w:rPr>
        <w:t>：《</w:t>
      </w:r>
      <w:r w:rsidRPr="000574B6">
        <w:rPr>
          <w:rFonts w:ascii="宋体" w:hAnsi="宋体"/>
          <w:kern w:val="18"/>
        </w:rPr>
        <w:t>广西梧州近年发现的三座古墓葬</w:t>
      </w:r>
      <w:r w:rsidRPr="000574B6">
        <w:rPr>
          <w:rFonts w:ascii="宋体" w:hAnsi="宋体" w:hint="eastAsia"/>
          <w:kern w:val="18"/>
        </w:rPr>
        <w:t>》，</w:t>
      </w:r>
      <w:r w:rsidRPr="000574B6">
        <w:rPr>
          <w:rFonts w:ascii="宋体" w:hAnsi="宋体"/>
          <w:kern w:val="18"/>
        </w:rPr>
        <w:t>广西文物保护与考古研究所</w:t>
      </w:r>
      <w:r w:rsidRPr="000574B6">
        <w:rPr>
          <w:rFonts w:ascii="宋体" w:hAnsi="宋体" w:hint="eastAsia"/>
          <w:kern w:val="18"/>
        </w:rPr>
        <w:t>：《广西考古文集》第5辑，科学出版社，2013年，280</w:t>
      </w:r>
      <w:r w:rsidRPr="000574B6">
        <w:rPr>
          <w:rFonts w:ascii="宋体" w:hAnsi="宋体"/>
          <w:kern w:val="18"/>
        </w:rPr>
        <w:t>页</w:t>
      </w:r>
      <w:r w:rsidRPr="000574B6">
        <w:rPr>
          <w:rFonts w:ascii="宋体" w:hAnsi="宋体" w:hint="eastAsia"/>
          <w:kern w:val="18"/>
        </w:rPr>
        <w:t>。</w:t>
      </w:r>
    </w:p>
  </w:footnote>
  <w:footnote w:id="145">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宁夏文物考古研究所</w:t>
      </w:r>
      <w:r w:rsidRPr="000574B6">
        <w:rPr>
          <w:rFonts w:ascii="宋体" w:hAnsi="宋体" w:hint="eastAsia"/>
          <w:kern w:val="18"/>
        </w:rPr>
        <w:t>，</w:t>
      </w:r>
      <w:r w:rsidRPr="000574B6">
        <w:rPr>
          <w:rFonts w:ascii="宋体" w:hAnsi="宋体"/>
          <w:kern w:val="18"/>
        </w:rPr>
        <w:t>银川西夏陵区管理处</w:t>
      </w:r>
      <w:r w:rsidRPr="000574B6">
        <w:rPr>
          <w:rFonts w:ascii="宋体" w:hAnsi="宋体" w:hint="eastAsia"/>
          <w:kern w:val="18"/>
        </w:rPr>
        <w:t>：《西夏六号陵》，科学出版社，2013年，395页。</w:t>
      </w:r>
    </w:p>
  </w:footnote>
  <w:footnote w:id="146">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杭州市文物考古研究所编</w:t>
      </w:r>
      <w:r w:rsidRPr="000574B6">
        <w:rPr>
          <w:rFonts w:ascii="宋体" w:hAnsi="宋体" w:hint="eastAsia"/>
          <w:kern w:val="18"/>
        </w:rPr>
        <w:t>：《南宋临安府治与府学遗址》，文物出版社，2013年，95页。</w:t>
      </w:r>
    </w:p>
  </w:footnote>
  <w:footnote w:id="147">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杭州市文物考古研究所编</w:t>
      </w:r>
      <w:r w:rsidRPr="000574B6">
        <w:rPr>
          <w:rFonts w:ascii="宋体" w:hAnsi="宋体" w:hint="eastAsia"/>
          <w:kern w:val="18"/>
        </w:rPr>
        <w:t>：《南宋临安府治与府学遗址》， 88页。</w:t>
      </w:r>
    </w:p>
  </w:footnote>
  <w:footnote w:id="148">
    <w:p w:rsidR="006E5891" w:rsidRPr="000574B6" w:rsidRDefault="006E5891" w:rsidP="008C1605">
      <w:pPr>
        <w:rPr>
          <w:rFonts w:ascii="宋体" w:hAnsi="宋体"/>
          <w:kern w:val="18"/>
          <w:sz w:val="18"/>
          <w:szCs w:val="18"/>
        </w:rPr>
      </w:pPr>
      <w:r w:rsidRPr="000574B6">
        <w:rPr>
          <w:rFonts w:ascii="宋体" w:hAnsi="宋体"/>
          <w:kern w:val="18"/>
          <w:sz w:val="18"/>
          <w:szCs w:val="18"/>
          <w:vertAlign w:val="superscript"/>
        </w:rPr>
        <w:footnoteRef/>
      </w:r>
      <w:r w:rsidRPr="000574B6">
        <w:rPr>
          <w:rFonts w:ascii="宋体" w:hAnsi="宋体" w:hint="eastAsia"/>
          <w:kern w:val="18"/>
          <w:sz w:val="18"/>
          <w:szCs w:val="18"/>
        </w:rPr>
        <w:t xml:space="preserve"> 刘国强：《陕西旬阳出土的南宋窖藏器物刍议》</w:t>
      </w:r>
      <w:r w:rsidRPr="000574B6">
        <w:rPr>
          <w:rFonts w:ascii="宋体" w:hAnsi="宋体"/>
          <w:kern w:val="18"/>
          <w:sz w:val="18"/>
          <w:szCs w:val="18"/>
        </w:rPr>
        <w:t>，</w:t>
      </w:r>
      <w:r w:rsidRPr="000574B6">
        <w:rPr>
          <w:rFonts w:ascii="宋体" w:hAnsi="宋体" w:hint="eastAsia"/>
          <w:kern w:val="18"/>
          <w:sz w:val="18"/>
          <w:szCs w:val="18"/>
        </w:rPr>
        <w:t>《文博》2014年4期。</w:t>
      </w:r>
    </w:p>
  </w:footnote>
  <w:footnote w:id="149">
    <w:p w:rsidR="006E5891" w:rsidRPr="000574B6" w:rsidRDefault="006E5891" w:rsidP="008C1605">
      <w:pPr>
        <w:rPr>
          <w:rFonts w:ascii="宋体" w:hAnsi="宋体"/>
          <w:kern w:val="18"/>
          <w:sz w:val="18"/>
          <w:szCs w:val="18"/>
        </w:rPr>
      </w:pPr>
      <w:r w:rsidRPr="000574B6">
        <w:rPr>
          <w:rFonts w:ascii="宋体" w:hAnsi="宋体"/>
          <w:kern w:val="18"/>
          <w:sz w:val="18"/>
          <w:szCs w:val="18"/>
          <w:vertAlign w:val="superscript"/>
        </w:rPr>
        <w:footnoteRef/>
      </w:r>
      <w:r w:rsidRPr="000574B6">
        <w:rPr>
          <w:rFonts w:ascii="宋体" w:hAnsi="宋体" w:hint="eastAsia"/>
          <w:kern w:val="18"/>
          <w:sz w:val="18"/>
          <w:szCs w:val="18"/>
        </w:rPr>
        <w:t xml:space="preserve"> 南京市博物馆：《江苏南京白马村明代仇成墓发掘简报》</w:t>
      </w:r>
      <w:r w:rsidRPr="000574B6">
        <w:rPr>
          <w:rFonts w:ascii="宋体" w:hAnsi="宋体"/>
          <w:kern w:val="18"/>
          <w:sz w:val="18"/>
          <w:szCs w:val="18"/>
        </w:rPr>
        <w:t>，</w:t>
      </w:r>
      <w:r w:rsidRPr="000574B6">
        <w:rPr>
          <w:rFonts w:ascii="宋体" w:hAnsi="宋体" w:hint="eastAsia"/>
          <w:kern w:val="18"/>
          <w:sz w:val="18"/>
          <w:szCs w:val="18"/>
        </w:rPr>
        <w:t>《文物》2014年9期。</w:t>
      </w:r>
    </w:p>
  </w:footnote>
  <w:footnote w:id="150">
    <w:p w:rsidR="006E5891" w:rsidRPr="000574B6" w:rsidRDefault="006E5891" w:rsidP="008C1605">
      <w:pPr>
        <w:rPr>
          <w:rFonts w:ascii="宋体" w:hAnsi="宋体"/>
          <w:kern w:val="18"/>
          <w:sz w:val="18"/>
          <w:szCs w:val="18"/>
        </w:rPr>
      </w:pPr>
      <w:r w:rsidRPr="000574B6">
        <w:rPr>
          <w:rFonts w:ascii="宋体" w:hAnsi="宋体"/>
          <w:kern w:val="18"/>
          <w:sz w:val="18"/>
          <w:szCs w:val="18"/>
          <w:vertAlign w:val="superscript"/>
        </w:rPr>
        <w:footnoteRef/>
      </w:r>
      <w:r w:rsidRPr="000574B6">
        <w:rPr>
          <w:rFonts w:ascii="宋体" w:hAnsi="宋体" w:hint="eastAsia"/>
          <w:kern w:val="18"/>
          <w:sz w:val="18"/>
          <w:szCs w:val="18"/>
        </w:rPr>
        <w:t xml:space="preserve"> 武汉市文物考古研究所：《武汉市明通城王朱英家族墓地发掘简报》</w:t>
      </w:r>
      <w:r w:rsidRPr="000574B6">
        <w:rPr>
          <w:rFonts w:ascii="宋体" w:hAnsi="宋体"/>
          <w:kern w:val="18"/>
          <w:sz w:val="18"/>
          <w:szCs w:val="18"/>
        </w:rPr>
        <w:t>，</w:t>
      </w:r>
      <w:r w:rsidRPr="000574B6">
        <w:rPr>
          <w:rFonts w:ascii="宋体" w:hAnsi="宋体" w:hint="eastAsia"/>
          <w:kern w:val="18"/>
          <w:sz w:val="18"/>
          <w:szCs w:val="18"/>
        </w:rPr>
        <w:t>《江汉考古》2014年6期。</w:t>
      </w:r>
    </w:p>
  </w:footnote>
  <w:footnote w:id="151">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陕西省考古研究院：《西安南郊明墓》，三秦出版社，2013年。</w:t>
      </w:r>
    </w:p>
  </w:footnote>
  <w:footnote w:id="152">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青海省文物考古研究所：《丹江口雷陂墓地晋、明清墓葬发掘简报》，</w:t>
      </w:r>
      <w:r w:rsidRPr="000574B6">
        <w:rPr>
          <w:rFonts w:ascii="宋体" w:hAnsi="宋体"/>
          <w:kern w:val="18"/>
        </w:rPr>
        <w:t>湖北省文物局、湖北省移民局、南水北调中线水源有限责任公司编著《湖北南水北调工程考古报告集·第II卷》，2013年</w:t>
      </w:r>
      <w:r w:rsidRPr="000574B6">
        <w:rPr>
          <w:rFonts w:ascii="宋体" w:hAnsi="宋体" w:hint="eastAsia"/>
          <w:kern w:val="18"/>
        </w:rPr>
        <w:t>，163</w:t>
      </w:r>
      <w:r w:rsidRPr="000574B6">
        <w:rPr>
          <w:rFonts w:ascii="宋体" w:hAnsi="宋体"/>
          <w:kern w:val="18"/>
        </w:rPr>
        <w:t>页</w:t>
      </w:r>
      <w:r w:rsidRPr="000574B6">
        <w:rPr>
          <w:rFonts w:ascii="宋体" w:hAnsi="宋体" w:hint="eastAsia"/>
          <w:kern w:val="18"/>
        </w:rPr>
        <w:t>。</w:t>
      </w:r>
    </w:p>
  </w:footnote>
  <w:footnote w:id="153">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重庆市文物局</w:t>
      </w:r>
      <w:r w:rsidRPr="000574B6">
        <w:rPr>
          <w:rFonts w:ascii="宋体" w:hAnsi="宋体" w:hint="eastAsia"/>
          <w:kern w:val="18"/>
        </w:rPr>
        <w:t>、</w:t>
      </w:r>
      <w:r w:rsidRPr="000574B6">
        <w:rPr>
          <w:rFonts w:ascii="宋体" w:hAnsi="宋体"/>
          <w:kern w:val="18"/>
        </w:rPr>
        <w:t>重庆市移民局</w:t>
      </w:r>
      <w:r w:rsidRPr="000574B6">
        <w:rPr>
          <w:rFonts w:ascii="宋体" w:hAnsi="宋体" w:hint="eastAsia"/>
          <w:kern w:val="18"/>
        </w:rPr>
        <w:t>：《奉节白马墓地》，科学出版社，2013年，299页。</w:t>
      </w:r>
    </w:p>
  </w:footnote>
  <w:footnote w:id="154">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天津市文化遗产保护中心</w:t>
      </w:r>
      <w:r w:rsidRPr="000574B6">
        <w:rPr>
          <w:rFonts w:ascii="宋体" w:hAnsi="宋体" w:hint="eastAsia"/>
          <w:kern w:val="18"/>
        </w:rPr>
        <w:t>、</w:t>
      </w:r>
      <w:r w:rsidRPr="000574B6">
        <w:rPr>
          <w:rFonts w:ascii="宋体" w:hAnsi="宋体"/>
          <w:kern w:val="18"/>
        </w:rPr>
        <w:t>蓟县文物保管所</w:t>
      </w:r>
      <w:r w:rsidRPr="000574B6">
        <w:rPr>
          <w:rFonts w:ascii="宋体" w:hAnsi="宋体" w:hint="eastAsia"/>
          <w:kern w:val="18"/>
        </w:rPr>
        <w:t>：《蓟县上宝塔明清墓地发掘报告》，</w:t>
      </w:r>
      <w:r w:rsidRPr="000574B6">
        <w:rPr>
          <w:rFonts w:ascii="宋体" w:hAnsi="宋体"/>
          <w:kern w:val="18"/>
        </w:rPr>
        <w:t>天津市文化遗产保护中心编著</w:t>
      </w:r>
      <w:r w:rsidRPr="000574B6">
        <w:rPr>
          <w:rFonts w:ascii="宋体" w:hAnsi="宋体" w:hint="eastAsia"/>
          <w:kern w:val="18"/>
        </w:rPr>
        <w:t>《天津考古（二）》，科学出版社，2013年，154-</w:t>
      </w:r>
      <w:r w:rsidRPr="000574B6">
        <w:rPr>
          <w:rFonts w:ascii="宋体" w:hAnsi="宋体"/>
          <w:kern w:val="18"/>
        </w:rPr>
        <w:t>1</w:t>
      </w:r>
      <w:r w:rsidRPr="000574B6">
        <w:rPr>
          <w:rFonts w:ascii="宋体" w:hAnsi="宋体" w:hint="eastAsia"/>
          <w:kern w:val="18"/>
        </w:rPr>
        <w:t>56</w:t>
      </w:r>
      <w:r w:rsidRPr="000574B6">
        <w:rPr>
          <w:rFonts w:ascii="宋体" w:hAnsi="宋体"/>
          <w:kern w:val="18"/>
        </w:rPr>
        <w:t>页</w:t>
      </w:r>
      <w:r w:rsidRPr="000574B6">
        <w:rPr>
          <w:rFonts w:ascii="宋体" w:hAnsi="宋体" w:hint="eastAsia"/>
          <w:kern w:val="18"/>
        </w:rPr>
        <w:t>。</w:t>
      </w:r>
    </w:p>
  </w:footnote>
  <w:footnote w:id="155">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天津市文化遗产保护中心</w:t>
      </w:r>
      <w:r w:rsidRPr="000574B6">
        <w:rPr>
          <w:rFonts w:ascii="宋体" w:hAnsi="宋体" w:hint="eastAsia"/>
          <w:kern w:val="18"/>
        </w:rPr>
        <w:t>、</w:t>
      </w:r>
      <w:r w:rsidRPr="000574B6">
        <w:rPr>
          <w:rFonts w:ascii="宋体" w:hAnsi="宋体"/>
          <w:kern w:val="18"/>
        </w:rPr>
        <w:t>蓟县文物保管所</w:t>
      </w:r>
      <w:r w:rsidRPr="000574B6">
        <w:rPr>
          <w:rFonts w:ascii="宋体" w:hAnsi="宋体" w:hint="eastAsia"/>
          <w:kern w:val="18"/>
        </w:rPr>
        <w:t>：《蓟县上宝塔清代墓地发掘报告》，《天津考古（二）》， 301-</w:t>
      </w:r>
      <w:r w:rsidRPr="000574B6">
        <w:rPr>
          <w:rFonts w:ascii="宋体" w:hAnsi="宋体"/>
          <w:kern w:val="18"/>
        </w:rPr>
        <w:t>30</w:t>
      </w:r>
      <w:r w:rsidRPr="000574B6">
        <w:rPr>
          <w:rFonts w:ascii="宋体" w:hAnsi="宋体" w:hint="eastAsia"/>
          <w:kern w:val="18"/>
        </w:rPr>
        <w:t>2</w:t>
      </w:r>
      <w:r w:rsidRPr="000574B6">
        <w:rPr>
          <w:rFonts w:ascii="宋体" w:hAnsi="宋体"/>
          <w:kern w:val="18"/>
        </w:rPr>
        <w:t>页</w:t>
      </w:r>
      <w:r w:rsidRPr="000574B6">
        <w:rPr>
          <w:rFonts w:ascii="宋体" w:hAnsi="宋体" w:hint="eastAsia"/>
          <w:kern w:val="18"/>
        </w:rPr>
        <w:t>。</w:t>
      </w:r>
    </w:p>
  </w:footnote>
  <w:footnote w:id="156">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莫志东</w:t>
      </w:r>
      <w:r w:rsidRPr="000574B6">
        <w:rPr>
          <w:rFonts w:ascii="宋体" w:hAnsi="宋体" w:hint="eastAsia"/>
          <w:kern w:val="18"/>
        </w:rPr>
        <w:t>：《</w:t>
      </w:r>
      <w:r w:rsidRPr="000574B6">
        <w:rPr>
          <w:rFonts w:ascii="宋体" w:hAnsi="宋体"/>
          <w:kern w:val="18"/>
        </w:rPr>
        <w:t>广西灵川县迪塘村清代古墓简报</w:t>
      </w:r>
      <w:r w:rsidRPr="000574B6">
        <w:rPr>
          <w:rFonts w:ascii="宋体" w:hAnsi="宋体" w:hint="eastAsia"/>
          <w:kern w:val="18"/>
        </w:rPr>
        <w:t>》，《广西考古文集》第5辑，285-</w:t>
      </w:r>
      <w:r w:rsidRPr="000574B6">
        <w:rPr>
          <w:rFonts w:ascii="宋体" w:hAnsi="宋体"/>
          <w:kern w:val="18"/>
        </w:rPr>
        <w:t>298页</w:t>
      </w:r>
      <w:r w:rsidRPr="000574B6">
        <w:rPr>
          <w:rFonts w:ascii="宋体" w:hAnsi="宋体" w:hint="eastAsia"/>
          <w:kern w:val="18"/>
        </w:rPr>
        <w:t>。</w:t>
      </w:r>
    </w:p>
  </w:footnote>
  <w:footnote w:id="157">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蒋廷瑜</w:t>
      </w:r>
      <w:r w:rsidRPr="000574B6">
        <w:rPr>
          <w:rFonts w:ascii="宋体" w:hAnsi="宋体" w:hint="eastAsia"/>
          <w:kern w:val="18"/>
        </w:rPr>
        <w:t>：《</w:t>
      </w:r>
      <w:r w:rsidRPr="000574B6">
        <w:rPr>
          <w:rFonts w:ascii="宋体" w:hAnsi="宋体"/>
          <w:kern w:val="18"/>
        </w:rPr>
        <w:t>天等清代赵焜墓的发现和处理</w:t>
      </w:r>
      <w:r w:rsidRPr="000574B6">
        <w:rPr>
          <w:rFonts w:ascii="宋体" w:hAnsi="宋体" w:hint="eastAsia"/>
          <w:kern w:val="18"/>
        </w:rPr>
        <w:t>》，《广西考古文集》第5辑，316-</w:t>
      </w:r>
      <w:r w:rsidRPr="000574B6">
        <w:rPr>
          <w:rFonts w:ascii="宋体" w:hAnsi="宋体"/>
          <w:kern w:val="18"/>
        </w:rPr>
        <w:t>3</w:t>
      </w:r>
      <w:r w:rsidRPr="000574B6">
        <w:rPr>
          <w:rFonts w:ascii="宋体" w:hAnsi="宋体" w:hint="eastAsia"/>
          <w:kern w:val="18"/>
        </w:rPr>
        <w:t>17</w:t>
      </w:r>
      <w:r w:rsidRPr="000574B6">
        <w:rPr>
          <w:rFonts w:ascii="宋体" w:hAnsi="宋体"/>
          <w:kern w:val="18"/>
        </w:rPr>
        <w:t>页</w:t>
      </w:r>
      <w:r w:rsidRPr="000574B6">
        <w:rPr>
          <w:rFonts w:ascii="宋体" w:hAnsi="宋体" w:hint="eastAsia"/>
          <w:kern w:val="18"/>
        </w:rPr>
        <w:t>。</w:t>
      </w:r>
    </w:p>
  </w:footnote>
  <w:footnote w:id="158">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襄阳市文物考古研究所</w:t>
      </w:r>
      <w:r w:rsidRPr="000574B6">
        <w:rPr>
          <w:rFonts w:ascii="宋体" w:hAnsi="宋体" w:hint="eastAsia"/>
          <w:kern w:val="18"/>
        </w:rPr>
        <w:t>：《襄阳黄家村》，科学出版社，2013年，249-254页。</w:t>
      </w:r>
    </w:p>
  </w:footnote>
  <w:footnote w:id="159">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襄阳市文物考古研究所</w:t>
      </w:r>
      <w:r w:rsidRPr="000574B6">
        <w:rPr>
          <w:rFonts w:ascii="宋体" w:hAnsi="宋体" w:hint="eastAsia"/>
          <w:kern w:val="18"/>
        </w:rPr>
        <w:t>：《襄阳黄家村》，305页。</w:t>
      </w:r>
    </w:p>
  </w:footnote>
  <w:footnote w:id="160">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襄阳市文物考古研究所</w:t>
      </w:r>
      <w:r w:rsidRPr="000574B6">
        <w:rPr>
          <w:rFonts w:ascii="宋体" w:hAnsi="宋体" w:hint="eastAsia"/>
          <w:kern w:val="18"/>
        </w:rPr>
        <w:t>：《襄阳黄家村》，375页。</w:t>
      </w:r>
    </w:p>
  </w:footnote>
  <w:footnote w:id="161">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襄阳市文物考古研究所</w:t>
      </w:r>
      <w:r w:rsidRPr="000574B6">
        <w:rPr>
          <w:rFonts w:ascii="宋体" w:hAnsi="宋体" w:hint="eastAsia"/>
          <w:kern w:val="18"/>
        </w:rPr>
        <w:t>：《襄阳黄家村》，499页。</w:t>
      </w:r>
    </w:p>
  </w:footnote>
  <w:footnote w:id="162">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荆州博物馆</w:t>
      </w:r>
      <w:r w:rsidRPr="000574B6">
        <w:rPr>
          <w:rFonts w:ascii="宋体" w:hAnsi="宋体" w:hint="eastAsia"/>
          <w:kern w:val="18"/>
        </w:rPr>
        <w:t>：《湖北省丹江口金陂墓群的发掘》，</w:t>
      </w:r>
      <w:r w:rsidRPr="000574B6">
        <w:rPr>
          <w:rFonts w:ascii="宋体" w:hAnsi="宋体"/>
          <w:kern w:val="18"/>
        </w:rPr>
        <w:t>湖北省文物局、湖北省移民局、南水北调中线水源有限责任公司</w:t>
      </w:r>
      <w:r w:rsidRPr="000574B6">
        <w:rPr>
          <w:rFonts w:ascii="宋体" w:hAnsi="宋体" w:hint="eastAsia"/>
          <w:kern w:val="18"/>
        </w:rPr>
        <w:t>编著</w:t>
      </w:r>
      <w:r w:rsidRPr="000574B6">
        <w:rPr>
          <w:rFonts w:ascii="宋体" w:hAnsi="宋体"/>
          <w:kern w:val="18"/>
        </w:rPr>
        <w:t>《湖北南水北调工程考古报告集·第I卷》，科学出版社，2013年</w:t>
      </w:r>
      <w:r w:rsidRPr="000574B6">
        <w:rPr>
          <w:rFonts w:ascii="宋体" w:hAnsi="宋体" w:hint="eastAsia"/>
          <w:kern w:val="18"/>
        </w:rPr>
        <w:t>，71、75</w:t>
      </w:r>
      <w:r w:rsidRPr="000574B6">
        <w:rPr>
          <w:rFonts w:ascii="宋体" w:hAnsi="宋体"/>
          <w:kern w:val="18"/>
        </w:rPr>
        <w:t>页</w:t>
      </w:r>
      <w:r w:rsidRPr="000574B6">
        <w:rPr>
          <w:rFonts w:ascii="宋体" w:hAnsi="宋体" w:hint="eastAsia"/>
          <w:kern w:val="18"/>
        </w:rPr>
        <w:t>。</w:t>
      </w:r>
    </w:p>
  </w:footnote>
  <w:footnote w:id="163">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荆州博物馆</w:t>
      </w:r>
      <w:r w:rsidRPr="000574B6">
        <w:rPr>
          <w:rFonts w:ascii="宋体" w:hAnsi="宋体" w:hint="eastAsia"/>
          <w:kern w:val="18"/>
        </w:rPr>
        <w:t>：《湖北省丹江口金陂墓群2006年清墓发掘简报》，</w:t>
      </w:r>
      <w:r w:rsidRPr="000574B6">
        <w:rPr>
          <w:rFonts w:ascii="宋体" w:hAnsi="宋体"/>
          <w:kern w:val="18"/>
        </w:rPr>
        <w:t>《湖北南水北调工程考古报告集·第I卷》</w:t>
      </w:r>
      <w:r w:rsidRPr="000574B6">
        <w:rPr>
          <w:rFonts w:ascii="宋体" w:hAnsi="宋体" w:hint="eastAsia"/>
          <w:kern w:val="18"/>
        </w:rPr>
        <w:t>，172-</w:t>
      </w:r>
      <w:r w:rsidRPr="000574B6">
        <w:rPr>
          <w:rFonts w:ascii="宋体" w:hAnsi="宋体"/>
          <w:kern w:val="18"/>
        </w:rPr>
        <w:t>17</w:t>
      </w:r>
      <w:r w:rsidRPr="000574B6">
        <w:rPr>
          <w:rFonts w:ascii="宋体" w:hAnsi="宋体" w:hint="eastAsia"/>
          <w:kern w:val="18"/>
        </w:rPr>
        <w:t>3</w:t>
      </w:r>
      <w:r w:rsidRPr="000574B6">
        <w:rPr>
          <w:rFonts w:ascii="宋体" w:hAnsi="宋体"/>
          <w:kern w:val="18"/>
        </w:rPr>
        <w:t>页</w:t>
      </w:r>
      <w:r w:rsidRPr="000574B6">
        <w:rPr>
          <w:rFonts w:ascii="宋体" w:hAnsi="宋体" w:hint="eastAsia"/>
          <w:kern w:val="18"/>
        </w:rPr>
        <w:t>。</w:t>
      </w:r>
    </w:p>
  </w:footnote>
  <w:footnote w:id="164">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荆州博物馆</w:t>
      </w:r>
      <w:r w:rsidRPr="000574B6">
        <w:rPr>
          <w:rFonts w:ascii="宋体" w:hAnsi="宋体" w:hint="eastAsia"/>
          <w:kern w:val="18"/>
        </w:rPr>
        <w:t>：《湖北省丹江口金陂墓群2008年发掘报告》，</w:t>
      </w:r>
      <w:r w:rsidRPr="000574B6">
        <w:rPr>
          <w:rFonts w:ascii="宋体" w:hAnsi="宋体"/>
          <w:kern w:val="18"/>
        </w:rPr>
        <w:t>《湖北南水北调工程考古报告集·第I卷》</w:t>
      </w:r>
      <w:r w:rsidRPr="000574B6">
        <w:rPr>
          <w:rFonts w:ascii="宋体" w:hAnsi="宋体" w:hint="eastAsia"/>
          <w:kern w:val="18"/>
        </w:rPr>
        <w:t>，125</w:t>
      </w:r>
      <w:r w:rsidRPr="000574B6">
        <w:rPr>
          <w:rFonts w:ascii="宋体" w:hAnsi="宋体"/>
          <w:kern w:val="18"/>
        </w:rPr>
        <w:t>页</w:t>
      </w:r>
      <w:r w:rsidRPr="000574B6">
        <w:rPr>
          <w:rFonts w:ascii="宋体" w:hAnsi="宋体" w:hint="eastAsia"/>
          <w:kern w:val="18"/>
        </w:rPr>
        <w:t>。</w:t>
      </w:r>
    </w:p>
  </w:footnote>
  <w:footnote w:id="165">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荆州博物馆</w:t>
      </w:r>
      <w:r w:rsidRPr="000574B6">
        <w:rPr>
          <w:rFonts w:ascii="宋体" w:hAnsi="宋体" w:hint="eastAsia"/>
          <w:kern w:val="18"/>
        </w:rPr>
        <w:t>：《湖北省丹江口金陂墓群2008年发掘报告》，134</w:t>
      </w:r>
      <w:r w:rsidRPr="000574B6">
        <w:rPr>
          <w:rFonts w:ascii="宋体" w:hAnsi="宋体"/>
          <w:kern w:val="18"/>
        </w:rPr>
        <w:t>页</w:t>
      </w:r>
      <w:r w:rsidRPr="000574B6">
        <w:rPr>
          <w:rFonts w:ascii="宋体" w:hAnsi="宋体" w:hint="eastAsia"/>
          <w:kern w:val="18"/>
        </w:rPr>
        <w:t>。</w:t>
      </w:r>
    </w:p>
  </w:footnote>
  <w:footnote w:id="166">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济南市考古研究所</w:t>
      </w:r>
      <w:r w:rsidRPr="000574B6">
        <w:rPr>
          <w:rFonts w:ascii="宋体" w:hAnsi="宋体" w:hint="eastAsia"/>
          <w:kern w:val="18"/>
        </w:rPr>
        <w:t>：《章丘女郎山》，科学出版社，2013年，200-201页。</w:t>
      </w:r>
    </w:p>
  </w:footnote>
  <w:footnote w:id="167">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济南市考古研究所</w:t>
      </w:r>
      <w:r w:rsidRPr="000574B6">
        <w:rPr>
          <w:rFonts w:ascii="宋体" w:hAnsi="宋体" w:hint="eastAsia"/>
          <w:kern w:val="18"/>
        </w:rPr>
        <w:t>：《章丘女郎山》，369-371页。</w:t>
      </w:r>
    </w:p>
  </w:footnote>
  <w:footnote w:id="168">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济南市考古研究所</w:t>
      </w:r>
      <w:r w:rsidRPr="000574B6">
        <w:rPr>
          <w:rFonts w:ascii="宋体" w:hAnsi="宋体" w:hint="eastAsia"/>
          <w:kern w:val="18"/>
        </w:rPr>
        <w:t>：《章丘女郎山》，522-524页。</w:t>
      </w:r>
    </w:p>
  </w:footnote>
  <w:footnote w:id="169">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新疆文物考古研究所</w:t>
      </w:r>
      <w:r w:rsidRPr="000574B6">
        <w:rPr>
          <w:rFonts w:ascii="宋体" w:hAnsi="宋体" w:hint="eastAsia"/>
          <w:kern w:val="18"/>
        </w:rPr>
        <w:t>：《新疆萨恩萨伊墓地》，文物出版社，2013年，5页。</w:t>
      </w:r>
    </w:p>
  </w:footnote>
  <w:footnote w:id="170">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kern w:val="18"/>
        </w:rPr>
        <w:t xml:space="preserve"> </w:t>
      </w:r>
      <w:r w:rsidRPr="000574B6">
        <w:rPr>
          <w:rFonts w:ascii="宋体" w:hAnsi="宋体" w:hint="eastAsia"/>
          <w:kern w:val="18"/>
        </w:rPr>
        <w:t>参考《萨恩萨伊墓地墓葬统计表》，</w:t>
      </w:r>
      <w:r w:rsidRPr="000574B6">
        <w:rPr>
          <w:rFonts w:ascii="宋体" w:hAnsi="宋体"/>
          <w:kern w:val="18"/>
        </w:rPr>
        <w:t>新疆文物考古研究所</w:t>
      </w:r>
      <w:r w:rsidRPr="000574B6">
        <w:rPr>
          <w:rFonts w:ascii="宋体" w:hAnsi="宋体" w:hint="eastAsia"/>
          <w:kern w:val="18"/>
        </w:rPr>
        <w:t>：《新疆萨恩萨伊墓地》，180-</w:t>
      </w:r>
      <w:r w:rsidRPr="000574B6">
        <w:rPr>
          <w:rFonts w:ascii="宋体" w:hAnsi="宋体"/>
          <w:kern w:val="18"/>
        </w:rPr>
        <w:t>194</w:t>
      </w:r>
      <w:r w:rsidRPr="000574B6">
        <w:rPr>
          <w:rFonts w:ascii="宋体" w:hAnsi="宋体" w:hint="eastAsia"/>
          <w:kern w:val="18"/>
        </w:rPr>
        <w:t>页。</w:t>
      </w:r>
    </w:p>
  </w:footnote>
  <w:footnote w:id="171">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新疆文物考古研究所</w:t>
      </w:r>
      <w:r w:rsidRPr="000574B6">
        <w:rPr>
          <w:rFonts w:ascii="宋体" w:hAnsi="宋体" w:hint="eastAsia"/>
          <w:kern w:val="18"/>
        </w:rPr>
        <w:t>：《新疆萨恩萨伊墓地》， 15页。</w:t>
      </w:r>
    </w:p>
  </w:footnote>
  <w:footnote w:id="172">
    <w:p w:rsidR="006E5891" w:rsidRPr="000574B6" w:rsidRDefault="006E5891" w:rsidP="008C1605">
      <w:pPr>
        <w:rPr>
          <w:rFonts w:ascii="宋体" w:hAnsi="宋体"/>
          <w:kern w:val="18"/>
          <w:sz w:val="18"/>
          <w:szCs w:val="18"/>
        </w:rPr>
      </w:pPr>
      <w:r w:rsidRPr="000574B6">
        <w:rPr>
          <w:rFonts w:ascii="宋体" w:hAnsi="宋体"/>
          <w:kern w:val="18"/>
          <w:sz w:val="18"/>
          <w:szCs w:val="18"/>
          <w:vertAlign w:val="superscript"/>
        </w:rPr>
        <w:footnoteRef/>
      </w:r>
      <w:r w:rsidRPr="000574B6">
        <w:rPr>
          <w:rFonts w:ascii="宋体" w:hAnsi="宋体" w:hint="eastAsia"/>
          <w:kern w:val="18"/>
          <w:sz w:val="18"/>
          <w:szCs w:val="18"/>
        </w:rPr>
        <w:t xml:space="preserve"> 巩文：《仰韶文化坠饰述论》</w:t>
      </w:r>
      <w:r w:rsidRPr="000574B6">
        <w:rPr>
          <w:rFonts w:ascii="宋体" w:hAnsi="宋体"/>
          <w:kern w:val="18"/>
          <w:sz w:val="18"/>
          <w:szCs w:val="18"/>
        </w:rPr>
        <w:t>，</w:t>
      </w:r>
      <w:r w:rsidRPr="000574B6">
        <w:rPr>
          <w:rFonts w:ascii="宋体" w:hAnsi="宋体" w:hint="eastAsia"/>
          <w:kern w:val="18"/>
          <w:sz w:val="18"/>
          <w:szCs w:val="18"/>
        </w:rPr>
        <w:t>《中原文物》2014年5期。</w:t>
      </w:r>
    </w:p>
  </w:footnote>
  <w:footnote w:id="173">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孙守道：《红山文化玉祖神考》</w:t>
      </w:r>
      <w:r w:rsidRPr="000574B6">
        <w:rPr>
          <w:rFonts w:ascii="宋体" w:hAnsi="宋体"/>
          <w:kern w:val="18"/>
        </w:rPr>
        <w:t>，</w:t>
      </w:r>
      <w:r w:rsidRPr="000574B6">
        <w:rPr>
          <w:rFonts w:ascii="宋体" w:hAnsi="宋体" w:hint="eastAsia"/>
          <w:kern w:val="18"/>
        </w:rPr>
        <w:t>《中国文物世界》159期。</w:t>
      </w:r>
    </w:p>
  </w:footnote>
  <w:footnote w:id="174">
    <w:p w:rsidR="006E5891" w:rsidRPr="000574B6" w:rsidRDefault="006E5891" w:rsidP="008C1605">
      <w:pPr>
        <w:rPr>
          <w:rFonts w:ascii="宋体" w:hAnsi="宋体"/>
          <w:kern w:val="18"/>
          <w:sz w:val="18"/>
          <w:szCs w:val="18"/>
        </w:rPr>
      </w:pPr>
      <w:r w:rsidRPr="000574B6">
        <w:rPr>
          <w:rFonts w:ascii="宋体" w:hAnsi="宋体"/>
          <w:kern w:val="18"/>
          <w:sz w:val="18"/>
          <w:szCs w:val="18"/>
          <w:vertAlign w:val="superscript"/>
        </w:rPr>
        <w:footnoteRef/>
      </w:r>
      <w:r w:rsidRPr="000574B6">
        <w:rPr>
          <w:rFonts w:ascii="宋体" w:hAnsi="宋体" w:hint="eastAsia"/>
          <w:kern w:val="18"/>
          <w:sz w:val="18"/>
          <w:szCs w:val="18"/>
        </w:rPr>
        <w:t xml:space="preserve"> 朱乃诚：《故宫博物院藏大型玉雕人兽像考略》</w:t>
      </w:r>
      <w:r w:rsidRPr="000574B6">
        <w:rPr>
          <w:rFonts w:ascii="宋体" w:hAnsi="宋体"/>
          <w:kern w:val="18"/>
          <w:sz w:val="18"/>
          <w:szCs w:val="18"/>
        </w:rPr>
        <w:t>，</w:t>
      </w:r>
      <w:r w:rsidRPr="000574B6">
        <w:rPr>
          <w:rFonts w:ascii="宋体" w:hAnsi="宋体" w:hint="eastAsia"/>
          <w:kern w:val="18"/>
          <w:sz w:val="18"/>
          <w:szCs w:val="18"/>
        </w:rPr>
        <w:t>《文物》2014年7期。</w:t>
      </w:r>
    </w:p>
  </w:footnote>
  <w:footnote w:id="175">
    <w:p w:rsidR="006E5891" w:rsidRPr="000574B6" w:rsidRDefault="006E5891" w:rsidP="008C1605">
      <w:pPr>
        <w:rPr>
          <w:rFonts w:ascii="宋体" w:hAnsi="宋体"/>
          <w:kern w:val="18"/>
          <w:sz w:val="18"/>
          <w:szCs w:val="18"/>
        </w:rPr>
      </w:pPr>
      <w:r w:rsidRPr="000574B6">
        <w:rPr>
          <w:rFonts w:ascii="宋体" w:hAnsi="宋体"/>
          <w:kern w:val="18"/>
          <w:sz w:val="18"/>
          <w:szCs w:val="18"/>
          <w:vertAlign w:val="superscript"/>
        </w:rPr>
        <w:footnoteRef/>
      </w:r>
      <w:r w:rsidRPr="000574B6">
        <w:rPr>
          <w:rFonts w:ascii="宋体" w:hAnsi="宋体" w:hint="eastAsia"/>
          <w:kern w:val="18"/>
          <w:sz w:val="18"/>
          <w:szCs w:val="18"/>
        </w:rPr>
        <w:t xml:space="preserve"> 蒋卫东：《斜口筒形玉器非龟壳说》</w:t>
      </w:r>
      <w:r w:rsidRPr="000574B6">
        <w:rPr>
          <w:rFonts w:ascii="宋体" w:hAnsi="宋体"/>
          <w:kern w:val="18"/>
          <w:sz w:val="18"/>
          <w:szCs w:val="18"/>
        </w:rPr>
        <w:t>，</w:t>
      </w:r>
      <w:r w:rsidRPr="000574B6">
        <w:rPr>
          <w:rFonts w:ascii="宋体" w:hAnsi="宋体" w:hint="eastAsia"/>
          <w:kern w:val="18"/>
          <w:sz w:val="18"/>
          <w:szCs w:val="18"/>
        </w:rPr>
        <w:t>《文物》2014年8期。</w:t>
      </w:r>
    </w:p>
  </w:footnote>
  <w:footnote w:id="176">
    <w:p w:rsidR="006E5891" w:rsidRPr="000574B6" w:rsidRDefault="006E5891" w:rsidP="008C1605">
      <w:pPr>
        <w:rPr>
          <w:rFonts w:ascii="宋体" w:hAnsi="宋体"/>
          <w:kern w:val="18"/>
          <w:sz w:val="18"/>
          <w:szCs w:val="18"/>
        </w:rPr>
      </w:pPr>
      <w:r w:rsidRPr="000574B6">
        <w:rPr>
          <w:rFonts w:ascii="宋体" w:hAnsi="宋体"/>
          <w:kern w:val="18"/>
          <w:sz w:val="18"/>
          <w:szCs w:val="18"/>
          <w:vertAlign w:val="superscript"/>
        </w:rPr>
        <w:footnoteRef/>
      </w:r>
      <w:r w:rsidRPr="000574B6">
        <w:rPr>
          <w:rFonts w:ascii="宋体" w:hAnsi="宋体" w:hint="eastAsia"/>
          <w:kern w:val="18"/>
          <w:sz w:val="18"/>
          <w:szCs w:val="18"/>
        </w:rPr>
        <w:t xml:space="preserve"> 张忠培：《&lt;玉魂玉魄——玉器·玉文化·夏代中国文明展&gt;引起的几点思考：在中华玉文化中心第四届年会闭幕式的讲话》</w:t>
      </w:r>
      <w:r w:rsidRPr="000574B6">
        <w:rPr>
          <w:rFonts w:ascii="宋体" w:hAnsi="宋体"/>
          <w:kern w:val="18"/>
          <w:sz w:val="18"/>
          <w:szCs w:val="18"/>
        </w:rPr>
        <w:t>，</w:t>
      </w:r>
      <w:r w:rsidRPr="000574B6">
        <w:rPr>
          <w:rFonts w:ascii="宋体" w:hAnsi="宋体" w:hint="eastAsia"/>
          <w:kern w:val="18"/>
          <w:sz w:val="18"/>
          <w:szCs w:val="18"/>
        </w:rPr>
        <w:t>《南方文物》2014年3期。</w:t>
      </w:r>
    </w:p>
  </w:footnote>
  <w:footnote w:id="177">
    <w:p w:rsidR="006E5891" w:rsidRPr="000574B6" w:rsidRDefault="006E5891" w:rsidP="008C1605">
      <w:pPr>
        <w:rPr>
          <w:rFonts w:ascii="宋体" w:hAnsi="宋体"/>
          <w:kern w:val="18"/>
          <w:sz w:val="18"/>
          <w:szCs w:val="18"/>
        </w:rPr>
      </w:pPr>
      <w:r w:rsidRPr="000574B6">
        <w:rPr>
          <w:rFonts w:ascii="宋体" w:hAnsi="宋体"/>
          <w:kern w:val="18"/>
          <w:sz w:val="18"/>
          <w:szCs w:val="18"/>
          <w:vertAlign w:val="superscript"/>
        </w:rPr>
        <w:footnoteRef/>
      </w:r>
      <w:r w:rsidRPr="000574B6">
        <w:rPr>
          <w:rFonts w:ascii="宋体" w:hAnsi="宋体" w:hint="eastAsia"/>
          <w:kern w:val="18"/>
          <w:sz w:val="18"/>
          <w:szCs w:val="18"/>
        </w:rPr>
        <w:t xml:space="preserve"> 张昌平：《玫茵堂收藏的二里头文化青铜器》</w:t>
      </w:r>
      <w:r w:rsidRPr="000574B6">
        <w:rPr>
          <w:rFonts w:ascii="宋体" w:hAnsi="宋体"/>
          <w:kern w:val="18"/>
          <w:sz w:val="18"/>
          <w:szCs w:val="18"/>
        </w:rPr>
        <w:t>，</w:t>
      </w:r>
      <w:r w:rsidRPr="000574B6">
        <w:rPr>
          <w:rFonts w:ascii="宋体" w:hAnsi="宋体" w:hint="eastAsia"/>
          <w:kern w:val="18"/>
          <w:sz w:val="18"/>
          <w:szCs w:val="18"/>
        </w:rPr>
        <w:t>《南方文物》2014年3期。</w:t>
      </w:r>
    </w:p>
  </w:footnote>
  <w:footnote w:id="178">
    <w:p w:rsidR="006E5891" w:rsidRPr="000574B6" w:rsidRDefault="006E5891" w:rsidP="008C1605">
      <w:pPr>
        <w:rPr>
          <w:rFonts w:ascii="宋体" w:hAnsi="宋体"/>
          <w:kern w:val="18"/>
          <w:sz w:val="18"/>
          <w:szCs w:val="18"/>
        </w:rPr>
      </w:pPr>
      <w:r w:rsidRPr="000574B6">
        <w:rPr>
          <w:rFonts w:ascii="宋体" w:hAnsi="宋体"/>
          <w:kern w:val="18"/>
          <w:sz w:val="18"/>
          <w:szCs w:val="18"/>
          <w:vertAlign w:val="superscript"/>
        </w:rPr>
        <w:footnoteRef/>
      </w:r>
      <w:r w:rsidRPr="000574B6">
        <w:rPr>
          <w:rFonts w:ascii="宋体" w:hAnsi="宋体" w:hint="eastAsia"/>
          <w:kern w:val="18"/>
          <w:sz w:val="18"/>
          <w:szCs w:val="18"/>
        </w:rPr>
        <w:t xml:space="preserve"> 乔梁：《偃师商城博物馆藏绿松石瑞兽的年代及相关问题研究》</w:t>
      </w:r>
      <w:r w:rsidRPr="000574B6">
        <w:rPr>
          <w:rFonts w:ascii="宋体" w:hAnsi="宋体"/>
          <w:kern w:val="18"/>
          <w:sz w:val="18"/>
          <w:szCs w:val="18"/>
        </w:rPr>
        <w:t>，</w:t>
      </w:r>
      <w:r w:rsidRPr="000574B6">
        <w:rPr>
          <w:rFonts w:ascii="宋体" w:hAnsi="宋体" w:hint="eastAsia"/>
          <w:kern w:val="18"/>
          <w:sz w:val="18"/>
          <w:szCs w:val="18"/>
        </w:rPr>
        <w:t>《华夏考古》2014年4期。</w:t>
      </w:r>
    </w:p>
  </w:footnote>
  <w:footnote w:id="179">
    <w:p w:rsidR="006E5891" w:rsidRPr="000574B6" w:rsidRDefault="006E5891" w:rsidP="008C1605">
      <w:pPr>
        <w:rPr>
          <w:rFonts w:ascii="宋体" w:hAnsi="宋体"/>
          <w:kern w:val="18"/>
          <w:sz w:val="18"/>
          <w:szCs w:val="18"/>
        </w:rPr>
      </w:pPr>
      <w:r w:rsidRPr="000574B6">
        <w:rPr>
          <w:rFonts w:ascii="宋体" w:hAnsi="宋体"/>
          <w:kern w:val="18"/>
          <w:sz w:val="18"/>
          <w:szCs w:val="18"/>
          <w:vertAlign w:val="superscript"/>
        </w:rPr>
        <w:footnoteRef/>
      </w:r>
      <w:r w:rsidRPr="000574B6">
        <w:rPr>
          <w:rFonts w:ascii="宋体" w:hAnsi="宋体" w:hint="eastAsia"/>
          <w:kern w:val="18"/>
          <w:sz w:val="18"/>
          <w:szCs w:val="18"/>
        </w:rPr>
        <w:t xml:space="preserve"> 刘万军：《浚县辛村卫国墓出土玉器研究》</w:t>
      </w:r>
      <w:r w:rsidRPr="000574B6">
        <w:rPr>
          <w:rFonts w:ascii="宋体" w:hAnsi="宋体"/>
          <w:kern w:val="18"/>
          <w:sz w:val="18"/>
          <w:szCs w:val="18"/>
        </w:rPr>
        <w:t>，</w:t>
      </w:r>
      <w:r w:rsidRPr="000574B6">
        <w:rPr>
          <w:rFonts w:ascii="宋体" w:hAnsi="宋体" w:hint="eastAsia"/>
          <w:kern w:val="18"/>
          <w:sz w:val="18"/>
          <w:szCs w:val="18"/>
        </w:rPr>
        <w:t>《文博》2014年5期。</w:t>
      </w:r>
    </w:p>
  </w:footnote>
  <w:footnote w:id="180">
    <w:p w:rsidR="006E5891" w:rsidRPr="000574B6" w:rsidRDefault="006E5891" w:rsidP="008C1605">
      <w:pPr>
        <w:rPr>
          <w:rFonts w:ascii="宋体" w:hAnsi="宋体"/>
          <w:kern w:val="18"/>
          <w:sz w:val="18"/>
          <w:szCs w:val="18"/>
        </w:rPr>
      </w:pPr>
      <w:r w:rsidRPr="000574B6">
        <w:rPr>
          <w:rFonts w:ascii="宋体" w:hAnsi="宋体"/>
          <w:kern w:val="18"/>
          <w:sz w:val="18"/>
          <w:szCs w:val="18"/>
          <w:vertAlign w:val="superscript"/>
        </w:rPr>
        <w:footnoteRef/>
      </w:r>
      <w:r w:rsidRPr="000574B6">
        <w:rPr>
          <w:rFonts w:ascii="宋体" w:hAnsi="宋体" w:hint="eastAsia"/>
          <w:kern w:val="18"/>
          <w:sz w:val="18"/>
          <w:szCs w:val="18"/>
        </w:rPr>
        <w:t xml:space="preserve"> 徐汝聪：《楚韘》</w:t>
      </w:r>
      <w:r w:rsidRPr="000574B6">
        <w:rPr>
          <w:rFonts w:ascii="宋体" w:hAnsi="宋体"/>
          <w:kern w:val="18"/>
          <w:sz w:val="18"/>
          <w:szCs w:val="18"/>
        </w:rPr>
        <w:t>，</w:t>
      </w:r>
      <w:r w:rsidRPr="000574B6">
        <w:rPr>
          <w:rFonts w:ascii="宋体" w:hAnsi="宋体" w:hint="eastAsia"/>
          <w:kern w:val="18"/>
          <w:sz w:val="18"/>
          <w:szCs w:val="18"/>
        </w:rPr>
        <w:t>《江汉考古》2014年5期。</w:t>
      </w:r>
    </w:p>
  </w:footnote>
  <w:footnote w:id="181">
    <w:p w:rsidR="006E5891" w:rsidRPr="000574B6" w:rsidRDefault="006E5891" w:rsidP="008C1605">
      <w:pPr>
        <w:rPr>
          <w:rFonts w:ascii="宋体" w:hAnsi="宋体"/>
          <w:kern w:val="18"/>
          <w:sz w:val="18"/>
          <w:szCs w:val="18"/>
        </w:rPr>
      </w:pPr>
      <w:r w:rsidRPr="000574B6">
        <w:rPr>
          <w:rFonts w:ascii="宋体" w:hAnsi="宋体"/>
          <w:kern w:val="18"/>
          <w:sz w:val="18"/>
          <w:szCs w:val="18"/>
          <w:vertAlign w:val="superscript"/>
        </w:rPr>
        <w:footnoteRef/>
      </w:r>
      <w:r w:rsidRPr="000574B6">
        <w:rPr>
          <w:rFonts w:ascii="宋体" w:hAnsi="宋体" w:hint="eastAsia"/>
          <w:kern w:val="18"/>
          <w:sz w:val="18"/>
          <w:szCs w:val="18"/>
        </w:rPr>
        <w:t xml:space="preserve"> 鹏宇：《河南永城僖山二号汉墓人面纹玉衣片浅析》</w:t>
      </w:r>
      <w:r w:rsidRPr="000574B6">
        <w:rPr>
          <w:rFonts w:ascii="宋体" w:hAnsi="宋体"/>
          <w:kern w:val="18"/>
          <w:sz w:val="18"/>
          <w:szCs w:val="18"/>
        </w:rPr>
        <w:t>，</w:t>
      </w:r>
      <w:r w:rsidRPr="000574B6">
        <w:rPr>
          <w:rFonts w:ascii="宋体" w:hAnsi="宋体" w:hint="eastAsia"/>
          <w:kern w:val="18"/>
          <w:sz w:val="18"/>
          <w:szCs w:val="18"/>
        </w:rPr>
        <w:t>《华夏考古》2014年4期。</w:t>
      </w:r>
    </w:p>
  </w:footnote>
  <w:footnote w:id="182">
    <w:p w:rsidR="006E5891" w:rsidRPr="000574B6" w:rsidRDefault="006E5891" w:rsidP="008C1605">
      <w:pPr>
        <w:rPr>
          <w:rFonts w:ascii="宋体" w:hAnsi="宋体"/>
          <w:kern w:val="18"/>
          <w:sz w:val="18"/>
          <w:szCs w:val="18"/>
        </w:rPr>
      </w:pPr>
      <w:r w:rsidRPr="000574B6">
        <w:rPr>
          <w:rFonts w:ascii="宋体" w:hAnsi="宋体"/>
          <w:kern w:val="18"/>
          <w:sz w:val="18"/>
          <w:szCs w:val="18"/>
          <w:vertAlign w:val="superscript"/>
        </w:rPr>
        <w:footnoteRef/>
      </w:r>
      <w:r w:rsidRPr="000574B6">
        <w:rPr>
          <w:rFonts w:ascii="宋体" w:hAnsi="宋体" w:hint="eastAsia"/>
          <w:kern w:val="18"/>
          <w:sz w:val="18"/>
          <w:szCs w:val="18"/>
        </w:rPr>
        <w:t xml:space="preserve"> 姜舜源：《国博藏清“皇帝之宝”考析》</w:t>
      </w:r>
      <w:r w:rsidRPr="000574B6">
        <w:rPr>
          <w:rFonts w:ascii="宋体" w:hAnsi="宋体"/>
          <w:kern w:val="18"/>
          <w:sz w:val="18"/>
          <w:szCs w:val="18"/>
        </w:rPr>
        <w:t>，</w:t>
      </w:r>
      <w:r w:rsidRPr="000574B6">
        <w:rPr>
          <w:rFonts w:ascii="宋体" w:hAnsi="宋体" w:hint="eastAsia"/>
          <w:kern w:val="18"/>
          <w:sz w:val="18"/>
          <w:szCs w:val="18"/>
        </w:rPr>
        <w:t>《中国国家博物馆馆刊》2014年9期。</w:t>
      </w:r>
    </w:p>
  </w:footnote>
  <w:footnote w:id="183">
    <w:p w:rsidR="006E5891" w:rsidRPr="000574B6" w:rsidRDefault="006E5891" w:rsidP="008C1605">
      <w:pPr>
        <w:rPr>
          <w:rFonts w:ascii="宋体" w:hAnsi="宋体"/>
          <w:kern w:val="18"/>
          <w:sz w:val="18"/>
          <w:szCs w:val="18"/>
        </w:rPr>
      </w:pPr>
      <w:r w:rsidRPr="000574B6">
        <w:rPr>
          <w:rFonts w:ascii="宋体" w:hAnsi="宋体"/>
          <w:kern w:val="18"/>
          <w:sz w:val="18"/>
          <w:szCs w:val="18"/>
          <w:vertAlign w:val="superscript"/>
        </w:rPr>
        <w:footnoteRef/>
      </w:r>
      <w:r w:rsidRPr="000574B6">
        <w:rPr>
          <w:rFonts w:ascii="宋体" w:hAnsi="宋体" w:hint="eastAsia"/>
          <w:kern w:val="18"/>
          <w:sz w:val="18"/>
          <w:szCs w:val="18"/>
        </w:rPr>
        <w:t xml:space="preserve"> 高原：《浅论古代改制玉器》</w:t>
      </w:r>
      <w:r w:rsidRPr="000574B6">
        <w:rPr>
          <w:rFonts w:ascii="宋体" w:hAnsi="宋体"/>
          <w:kern w:val="18"/>
          <w:sz w:val="18"/>
          <w:szCs w:val="18"/>
        </w:rPr>
        <w:t>，</w:t>
      </w:r>
      <w:r w:rsidRPr="000574B6">
        <w:rPr>
          <w:rFonts w:ascii="宋体" w:hAnsi="宋体" w:hint="eastAsia"/>
          <w:kern w:val="18"/>
          <w:sz w:val="18"/>
          <w:szCs w:val="18"/>
        </w:rPr>
        <w:t>《文物春秋》2014年6期。</w:t>
      </w:r>
    </w:p>
  </w:footnote>
  <w:footnote w:id="184">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安徽博物院</w:t>
      </w:r>
      <w:r w:rsidRPr="000574B6">
        <w:rPr>
          <w:rFonts w:ascii="宋体" w:hAnsi="宋体" w:hint="eastAsia"/>
          <w:kern w:val="18"/>
        </w:rPr>
        <w:t>：《江淮撷珍》，文物出版社，2013年，34-47页。</w:t>
      </w:r>
    </w:p>
  </w:footnote>
  <w:footnote w:id="185">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皖西博物馆</w:t>
      </w:r>
      <w:r w:rsidRPr="000574B6">
        <w:rPr>
          <w:rFonts w:ascii="宋体" w:hAnsi="宋体" w:hint="eastAsia"/>
          <w:kern w:val="18"/>
        </w:rPr>
        <w:t>：《皖西博物馆文物撷珍》，文物出版社，2013年，168-173页。</w:t>
      </w:r>
    </w:p>
  </w:footnote>
  <w:footnote w:id="186">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陕西省考古研究院</w:t>
      </w:r>
      <w:r w:rsidRPr="000574B6">
        <w:rPr>
          <w:rFonts w:ascii="宋体" w:hAnsi="宋体" w:hint="eastAsia"/>
          <w:kern w:val="18"/>
        </w:rPr>
        <w:t>、</w:t>
      </w:r>
      <w:r w:rsidRPr="000574B6">
        <w:rPr>
          <w:rFonts w:ascii="宋体" w:hAnsi="宋体"/>
          <w:kern w:val="18"/>
        </w:rPr>
        <w:t>陕西历史博物馆</w:t>
      </w:r>
      <w:r w:rsidRPr="000574B6">
        <w:rPr>
          <w:rFonts w:ascii="宋体" w:hAnsi="宋体" w:hint="eastAsia"/>
          <w:kern w:val="18"/>
        </w:rPr>
        <w:t>、</w:t>
      </w:r>
      <w:r w:rsidRPr="000574B6">
        <w:rPr>
          <w:rFonts w:ascii="宋体" w:hAnsi="宋体"/>
          <w:kern w:val="18"/>
        </w:rPr>
        <w:t>北京大学考古文博学院</w:t>
      </w:r>
      <w:r w:rsidRPr="000574B6">
        <w:rPr>
          <w:rFonts w:ascii="宋体" w:hAnsi="宋体" w:hint="eastAsia"/>
          <w:kern w:val="18"/>
        </w:rPr>
        <w:t>：《异世同调：陕西蓝田吕氏家族墓地出土文物》，中华书局，2013年。</w:t>
      </w:r>
    </w:p>
  </w:footnote>
  <w:footnote w:id="187">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纪永元</w:t>
      </w:r>
      <w:r w:rsidRPr="000574B6">
        <w:rPr>
          <w:rFonts w:ascii="宋体" w:hAnsi="宋体" w:hint="eastAsia"/>
          <w:kern w:val="18"/>
        </w:rPr>
        <w:t>，</w:t>
      </w:r>
      <w:r w:rsidRPr="000574B6">
        <w:rPr>
          <w:rFonts w:ascii="宋体" w:hAnsi="宋体"/>
          <w:kern w:val="18"/>
        </w:rPr>
        <w:t>初世宾</w:t>
      </w:r>
      <w:r w:rsidRPr="000574B6">
        <w:rPr>
          <w:rFonts w:ascii="宋体" w:hAnsi="宋体" w:hint="eastAsia"/>
          <w:kern w:val="18"/>
        </w:rPr>
        <w:t>：《阳关·阳关博物馆文物图录》，甘肃人民出版社，2013年。</w:t>
      </w:r>
    </w:p>
  </w:footnote>
  <w:footnote w:id="188">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黄霖珍主编</w:t>
      </w:r>
      <w:r w:rsidRPr="000574B6">
        <w:rPr>
          <w:rFonts w:ascii="宋体" w:hAnsi="宋体" w:hint="eastAsia"/>
          <w:kern w:val="18"/>
        </w:rPr>
        <w:t>：《百色文物珍品》，广西美术出版社，2013年，36-43页。</w:t>
      </w:r>
    </w:p>
  </w:footnote>
  <w:footnote w:id="189">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湖北省博物馆</w:t>
      </w:r>
      <w:r w:rsidRPr="000574B6">
        <w:rPr>
          <w:rFonts w:ascii="宋体" w:hAnsi="宋体" w:hint="eastAsia"/>
          <w:kern w:val="18"/>
        </w:rPr>
        <w:t>：《黄金草原：中国古代北方游牧民族文物》，文物出版社，2013年，25页。</w:t>
      </w:r>
    </w:p>
  </w:footnote>
  <w:footnote w:id="190">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湖北省博物馆</w:t>
      </w:r>
      <w:r w:rsidRPr="000574B6">
        <w:rPr>
          <w:rFonts w:ascii="宋体" w:hAnsi="宋体" w:hint="eastAsia"/>
          <w:kern w:val="18"/>
        </w:rPr>
        <w:t>：《黄金草原：中国古代北方游牧民族文物》，55页。</w:t>
      </w:r>
    </w:p>
  </w:footnote>
  <w:footnote w:id="191">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湖北省博物馆</w:t>
      </w:r>
      <w:r w:rsidRPr="000574B6">
        <w:rPr>
          <w:rFonts w:ascii="宋体" w:hAnsi="宋体" w:hint="eastAsia"/>
          <w:kern w:val="18"/>
        </w:rPr>
        <w:t>：《黄金草原：中国古代北方游牧民族文物》，84-85页。</w:t>
      </w:r>
    </w:p>
  </w:footnote>
  <w:footnote w:id="192">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湖北省博物馆</w:t>
      </w:r>
      <w:r w:rsidRPr="000574B6">
        <w:rPr>
          <w:rFonts w:ascii="宋体" w:hAnsi="宋体" w:hint="eastAsia"/>
          <w:kern w:val="18"/>
        </w:rPr>
        <w:t>：《黄金草原：中国古代北方游牧民族文物》，125页。</w:t>
      </w:r>
    </w:p>
  </w:footnote>
  <w:footnote w:id="193">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湖北省博物馆</w:t>
      </w:r>
      <w:r w:rsidRPr="000574B6">
        <w:rPr>
          <w:rFonts w:ascii="宋体" w:hAnsi="宋体" w:hint="eastAsia"/>
          <w:kern w:val="18"/>
        </w:rPr>
        <w:t>：《黄金草原：中国古代北方游牧民族文物》，131、132、134页。</w:t>
      </w:r>
    </w:p>
  </w:footnote>
  <w:footnote w:id="194">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江宁博物院</w:t>
      </w:r>
      <w:r w:rsidRPr="000574B6">
        <w:rPr>
          <w:rFonts w:ascii="宋体" w:hAnsi="宋体" w:hint="eastAsia"/>
          <w:kern w:val="18"/>
        </w:rPr>
        <w:t>、</w:t>
      </w:r>
      <w:r w:rsidRPr="000574B6">
        <w:rPr>
          <w:rFonts w:ascii="宋体" w:hAnsi="宋体"/>
          <w:kern w:val="18"/>
        </w:rPr>
        <w:t>东晋历史文化博物馆编</w:t>
      </w:r>
      <w:r w:rsidRPr="000574B6">
        <w:rPr>
          <w:rFonts w:ascii="宋体" w:hAnsi="宋体" w:hint="eastAsia"/>
          <w:kern w:val="18"/>
        </w:rPr>
        <w:t>：《东山撷芳：江宁博物馆暨东晋历史文化博物馆馆藏精粹》，文物出版社，2013年，36-42页。</w:t>
      </w:r>
    </w:p>
  </w:footnote>
  <w:footnote w:id="195">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南京市博物馆：《故都神韵——南京市博物馆文物精华》，文物出版社，2013年，20-23页。</w:t>
      </w:r>
    </w:p>
  </w:footnote>
  <w:footnote w:id="196">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南京市博物馆：《故都神韵—南京市博物馆文物精华》，69-73页。</w:t>
      </w:r>
    </w:p>
  </w:footnote>
  <w:footnote w:id="197">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南京市博物馆：《故都神韵—南京市博物馆文物精华》，86页。</w:t>
      </w:r>
    </w:p>
  </w:footnote>
  <w:footnote w:id="198">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南京市博物馆：《故都神韵—南京市博物馆文物精华》，126-131页。</w:t>
      </w:r>
    </w:p>
  </w:footnote>
  <w:footnote w:id="199">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南京市博物馆：《故都神韵—南京市博物馆文物精华》，131页。</w:t>
      </w:r>
    </w:p>
  </w:footnote>
  <w:footnote w:id="200">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南京市博物馆：《故都神韵—南京市博物馆文物精华》，133页。</w:t>
      </w:r>
    </w:p>
  </w:footnote>
  <w:footnote w:id="201">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南京市博物馆：《故都神韵—南京市博物馆文物精华》，213页。</w:t>
      </w:r>
    </w:p>
  </w:footnote>
  <w:footnote w:id="202">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南京市博物馆：《故都神韵—南京市博物馆文物精华》，215页。</w:t>
      </w:r>
    </w:p>
  </w:footnote>
  <w:footnote w:id="203">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南京市博物馆：《故都神韵—南京市博物馆文物精华》，218页。</w:t>
      </w:r>
    </w:p>
  </w:footnote>
  <w:footnote w:id="204">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南京市博物馆：《故都神韵—南京市博物馆文物精华》，220页。</w:t>
      </w:r>
    </w:p>
  </w:footnote>
  <w:footnote w:id="205">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南京市博物馆：《故都神韵—南京市博物馆文物精华》，221页。</w:t>
      </w:r>
    </w:p>
  </w:footnote>
  <w:footnote w:id="206">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南京市博物馆：《故都神韵—南京市博物馆文物精华》，222-223页。</w:t>
      </w:r>
    </w:p>
  </w:footnote>
  <w:footnote w:id="207">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阎正《序》，</w:t>
      </w:r>
      <w:r w:rsidRPr="000574B6">
        <w:rPr>
          <w:rFonts w:ascii="宋体" w:hAnsi="宋体"/>
          <w:kern w:val="18"/>
        </w:rPr>
        <w:t>陈震</w:t>
      </w:r>
      <w:r w:rsidRPr="000574B6">
        <w:rPr>
          <w:rFonts w:ascii="宋体" w:hAnsi="宋体" w:hint="eastAsia"/>
          <w:kern w:val="18"/>
        </w:rPr>
        <w:t>、</w:t>
      </w:r>
      <w:r w:rsidRPr="000574B6">
        <w:rPr>
          <w:rFonts w:ascii="宋体" w:hAnsi="宋体"/>
          <w:kern w:val="18"/>
        </w:rPr>
        <w:t>刘亚谏</w:t>
      </w:r>
      <w:r w:rsidRPr="000574B6">
        <w:rPr>
          <w:rFonts w:ascii="宋体" w:hAnsi="宋体" w:hint="eastAsia"/>
          <w:kern w:val="18"/>
        </w:rPr>
        <w:t>、</w:t>
      </w:r>
      <w:r w:rsidRPr="000574B6">
        <w:rPr>
          <w:rFonts w:ascii="宋体" w:hAnsi="宋体"/>
          <w:kern w:val="18"/>
        </w:rPr>
        <w:t>李肇伦</w:t>
      </w:r>
      <w:r w:rsidRPr="000574B6">
        <w:rPr>
          <w:rFonts w:ascii="宋体" w:hAnsi="宋体" w:hint="eastAsia"/>
          <w:kern w:val="18"/>
        </w:rPr>
        <w:t>：《西夏遗珍》，文物出版社，201</w:t>
      </w:r>
      <w:r w:rsidRPr="000574B6">
        <w:rPr>
          <w:rFonts w:ascii="宋体" w:hAnsi="宋体"/>
          <w:kern w:val="18"/>
        </w:rPr>
        <w:t>3</w:t>
      </w:r>
      <w:r w:rsidRPr="000574B6">
        <w:rPr>
          <w:rFonts w:ascii="宋体" w:hAnsi="宋体" w:hint="eastAsia"/>
          <w:kern w:val="18"/>
        </w:rPr>
        <w:t>年，1页。</w:t>
      </w:r>
    </w:p>
  </w:footnote>
  <w:footnote w:id="208">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陈震</w:t>
      </w:r>
      <w:r w:rsidRPr="000574B6">
        <w:rPr>
          <w:rFonts w:ascii="宋体" w:hAnsi="宋体" w:hint="eastAsia"/>
          <w:kern w:val="18"/>
        </w:rPr>
        <w:t>、</w:t>
      </w:r>
      <w:r w:rsidRPr="000574B6">
        <w:rPr>
          <w:rFonts w:ascii="宋体" w:hAnsi="宋体"/>
          <w:kern w:val="18"/>
        </w:rPr>
        <w:t>刘亚谏</w:t>
      </w:r>
      <w:r w:rsidRPr="000574B6">
        <w:rPr>
          <w:rFonts w:ascii="宋体" w:hAnsi="宋体" w:hint="eastAsia"/>
          <w:kern w:val="18"/>
        </w:rPr>
        <w:t>、</w:t>
      </w:r>
      <w:r w:rsidRPr="000574B6">
        <w:rPr>
          <w:rFonts w:ascii="宋体" w:hAnsi="宋体"/>
          <w:kern w:val="18"/>
        </w:rPr>
        <w:t>李肇伦</w:t>
      </w:r>
      <w:r w:rsidRPr="000574B6">
        <w:rPr>
          <w:rFonts w:ascii="宋体" w:hAnsi="宋体" w:hint="eastAsia"/>
          <w:kern w:val="18"/>
        </w:rPr>
        <w:t>：《西夏遗珍》，116-121页。</w:t>
      </w:r>
    </w:p>
  </w:footnote>
  <w:footnote w:id="209">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程旭编</w:t>
      </w:r>
      <w:r w:rsidRPr="000574B6">
        <w:rPr>
          <w:rFonts w:ascii="宋体" w:hAnsi="宋体" w:hint="eastAsia"/>
          <w:kern w:val="18"/>
        </w:rPr>
        <w:t>：《金锡璆琳：蓝田吕氏家族墓出土文物》，三秦出版社，2013年，76-82页。</w:t>
      </w:r>
    </w:p>
  </w:footnote>
  <w:footnote w:id="210">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四川省文物考古研究院：《天府皕宝图：</w:t>
      </w:r>
      <w:r w:rsidRPr="000574B6">
        <w:rPr>
          <w:rFonts w:ascii="宋体" w:hAnsi="宋体"/>
          <w:kern w:val="18"/>
        </w:rPr>
        <w:t>四川省文物考古研究院</w:t>
      </w:r>
      <w:r w:rsidRPr="000574B6">
        <w:rPr>
          <w:rFonts w:ascii="宋体" w:hAnsi="宋体" w:hint="eastAsia"/>
          <w:kern w:val="18"/>
        </w:rPr>
        <w:t>60年出土文物选粹》，文物出版社，2013年，49-53页。</w:t>
      </w:r>
    </w:p>
  </w:footnote>
  <w:footnote w:id="211">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四川省文物考古研究院：《天府皕宝图：</w:t>
      </w:r>
      <w:r w:rsidRPr="000574B6">
        <w:rPr>
          <w:rFonts w:ascii="宋体" w:hAnsi="宋体"/>
          <w:kern w:val="18"/>
        </w:rPr>
        <w:t>四川省文物考古研究院</w:t>
      </w:r>
      <w:r w:rsidRPr="000574B6">
        <w:rPr>
          <w:rFonts w:ascii="宋体" w:hAnsi="宋体" w:hint="eastAsia"/>
          <w:kern w:val="18"/>
        </w:rPr>
        <w:t>60年出土文物选粹》，124-125页。</w:t>
      </w:r>
    </w:p>
  </w:footnote>
  <w:footnote w:id="212">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四川省文物考古研究院：《天府皕宝图：</w:t>
      </w:r>
      <w:r w:rsidRPr="000574B6">
        <w:rPr>
          <w:rFonts w:ascii="宋体" w:hAnsi="宋体"/>
          <w:kern w:val="18"/>
        </w:rPr>
        <w:t>四川省文物考古研究院</w:t>
      </w:r>
      <w:r w:rsidRPr="000574B6">
        <w:rPr>
          <w:rFonts w:ascii="宋体" w:hAnsi="宋体" w:hint="eastAsia"/>
          <w:kern w:val="18"/>
        </w:rPr>
        <w:t>60年出土文物选粹》，178页。</w:t>
      </w:r>
    </w:p>
  </w:footnote>
  <w:footnote w:id="213">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天津博物馆</w:t>
      </w:r>
      <w:r w:rsidRPr="000574B6">
        <w:rPr>
          <w:rFonts w:ascii="宋体" w:hAnsi="宋体" w:hint="eastAsia"/>
          <w:kern w:val="18"/>
        </w:rPr>
        <w:t>：《耀世奇珍：馆藏文物精品陈列》，文物出版社，2013年。</w:t>
      </w:r>
    </w:p>
  </w:footnote>
  <w:footnote w:id="214">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kern w:val="18"/>
        </w:rPr>
        <w:t xml:space="preserve"> </w:t>
      </w:r>
      <w:r w:rsidRPr="000574B6">
        <w:rPr>
          <w:rFonts w:ascii="宋体" w:hAnsi="宋体" w:hint="eastAsia"/>
          <w:kern w:val="18"/>
        </w:rPr>
        <w:t>参考李秋瑾《序》，</w:t>
      </w:r>
      <w:r w:rsidRPr="000574B6">
        <w:rPr>
          <w:rFonts w:ascii="宋体" w:hAnsi="宋体"/>
          <w:kern w:val="18"/>
        </w:rPr>
        <w:t>哈密博物馆</w:t>
      </w:r>
      <w:r w:rsidRPr="000574B6">
        <w:rPr>
          <w:rFonts w:ascii="宋体" w:hAnsi="宋体" w:hint="eastAsia"/>
          <w:kern w:val="18"/>
        </w:rPr>
        <w:t>：《哈密文物精粹》，科学出版社，2013年，2页。</w:t>
      </w:r>
    </w:p>
  </w:footnote>
  <w:footnote w:id="215">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哈密博物馆</w:t>
      </w:r>
      <w:r w:rsidRPr="000574B6">
        <w:rPr>
          <w:rFonts w:ascii="宋体" w:hAnsi="宋体" w:hint="eastAsia"/>
          <w:kern w:val="18"/>
        </w:rPr>
        <w:t>：《哈密文物精粹》，30-31页。</w:t>
      </w:r>
    </w:p>
  </w:footnote>
  <w:footnote w:id="216">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哈密博物馆</w:t>
      </w:r>
      <w:r w:rsidRPr="000574B6">
        <w:rPr>
          <w:rFonts w:ascii="宋体" w:hAnsi="宋体" w:hint="eastAsia"/>
          <w:kern w:val="18"/>
        </w:rPr>
        <w:t>：《哈密文物精粹》，141页。</w:t>
      </w:r>
    </w:p>
  </w:footnote>
  <w:footnote w:id="217">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哈密博物馆</w:t>
      </w:r>
      <w:r w:rsidRPr="000574B6">
        <w:rPr>
          <w:rFonts w:ascii="宋体" w:hAnsi="宋体" w:hint="eastAsia"/>
          <w:kern w:val="18"/>
        </w:rPr>
        <w:t>：《哈密文物精粹》，190-191页。</w:t>
      </w:r>
    </w:p>
  </w:footnote>
  <w:footnote w:id="218">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哈密博物馆</w:t>
      </w:r>
      <w:r w:rsidRPr="000574B6">
        <w:rPr>
          <w:rFonts w:ascii="宋体" w:hAnsi="宋体" w:hint="eastAsia"/>
          <w:kern w:val="18"/>
        </w:rPr>
        <w:t>：《哈密文物精粹》，276页。</w:t>
      </w:r>
    </w:p>
  </w:footnote>
  <w:footnote w:id="219">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kern w:val="18"/>
        </w:rPr>
        <w:t xml:space="preserve"> </w:t>
      </w:r>
      <w:r w:rsidRPr="000574B6">
        <w:rPr>
          <w:rFonts w:ascii="宋体" w:hAnsi="宋体" w:hint="eastAsia"/>
          <w:kern w:val="18"/>
        </w:rPr>
        <w:t>王宇信《序》，</w:t>
      </w:r>
      <w:r w:rsidRPr="000574B6">
        <w:rPr>
          <w:rFonts w:ascii="宋体" w:hAnsi="宋体"/>
          <w:kern w:val="18"/>
        </w:rPr>
        <w:t>林欢</w:t>
      </w:r>
      <w:r w:rsidRPr="000574B6">
        <w:rPr>
          <w:rFonts w:ascii="宋体" w:hAnsi="宋体" w:hint="eastAsia"/>
          <w:kern w:val="18"/>
        </w:rPr>
        <w:t>：《宋代古器物学笔记材料辑录》，上海人民出版，2013年，1-</w:t>
      </w:r>
      <w:r w:rsidRPr="000574B6">
        <w:rPr>
          <w:rFonts w:ascii="宋体" w:hAnsi="宋体"/>
          <w:kern w:val="18"/>
        </w:rPr>
        <w:t>4页</w:t>
      </w:r>
      <w:r w:rsidRPr="000574B6">
        <w:rPr>
          <w:rFonts w:ascii="宋体" w:hAnsi="宋体" w:hint="eastAsia"/>
          <w:kern w:val="18"/>
        </w:rPr>
        <w:t>。</w:t>
      </w:r>
    </w:p>
  </w:footnote>
  <w:footnote w:id="220">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林欢</w:t>
      </w:r>
      <w:r w:rsidRPr="000574B6">
        <w:rPr>
          <w:rFonts w:ascii="宋体" w:hAnsi="宋体" w:hint="eastAsia"/>
          <w:kern w:val="18"/>
        </w:rPr>
        <w:t>：《宋代古器物学笔记材料辑录》，95-101页。</w:t>
      </w:r>
    </w:p>
  </w:footnote>
  <w:footnote w:id="221">
    <w:p w:rsidR="006E5891" w:rsidRPr="000574B6" w:rsidRDefault="006E5891" w:rsidP="008C1605">
      <w:pPr>
        <w:pStyle w:val="a9"/>
        <w:jc w:val="both"/>
        <w:rPr>
          <w:rFonts w:ascii="宋体" w:hAnsi="宋体"/>
          <w:kern w:val="18"/>
        </w:rPr>
      </w:pPr>
      <w:r w:rsidRPr="000574B6">
        <w:rPr>
          <w:rFonts w:ascii="宋体" w:hAnsi="宋体"/>
          <w:kern w:val="18"/>
          <w:vertAlign w:val="superscript"/>
        </w:rPr>
        <w:footnoteRef/>
      </w:r>
      <w:r w:rsidRPr="000574B6">
        <w:rPr>
          <w:rFonts w:ascii="宋体" w:hAnsi="宋体" w:hint="eastAsia"/>
          <w:kern w:val="18"/>
        </w:rPr>
        <w:t xml:space="preserve"> </w:t>
      </w:r>
      <w:r w:rsidRPr="000574B6">
        <w:rPr>
          <w:rFonts w:ascii="宋体" w:hAnsi="宋体"/>
          <w:kern w:val="18"/>
        </w:rPr>
        <w:t>喻燕姣</w:t>
      </w:r>
      <w:r w:rsidRPr="000574B6">
        <w:rPr>
          <w:rFonts w:ascii="宋体" w:hAnsi="宋体" w:hint="eastAsia"/>
          <w:kern w:val="18"/>
        </w:rPr>
        <w:t>：《</w:t>
      </w:r>
      <w:r w:rsidRPr="000574B6">
        <w:rPr>
          <w:rFonts w:ascii="宋体" w:hAnsi="宋体"/>
          <w:kern w:val="18"/>
        </w:rPr>
        <w:t>湖湘出土玉器研究</w:t>
      </w:r>
      <w:r w:rsidRPr="000574B6">
        <w:rPr>
          <w:rFonts w:ascii="宋体" w:hAnsi="宋体" w:hint="eastAsia"/>
          <w:kern w:val="18"/>
        </w:rPr>
        <w:t>》，</w:t>
      </w:r>
      <w:r w:rsidRPr="000574B6">
        <w:rPr>
          <w:rFonts w:ascii="宋体" w:hAnsi="宋体"/>
          <w:kern w:val="18"/>
        </w:rPr>
        <w:t>岳麓书社</w:t>
      </w:r>
      <w:r w:rsidRPr="000574B6">
        <w:rPr>
          <w:rFonts w:ascii="宋体" w:hAnsi="宋体" w:hint="eastAsia"/>
          <w:kern w:val="18"/>
        </w:rPr>
        <w:t>，2013年。</w:t>
      </w:r>
    </w:p>
  </w:footnote>
  <w:footnote w:id="222">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党郁：《</w:t>
      </w:r>
      <w:r w:rsidRPr="00F97532">
        <w:rPr>
          <w:rFonts w:ascii="宋体" w:hAnsi="宋体"/>
        </w:rPr>
        <w:t>2014年内蒙古自治区文物考古研究所考古发现综述》</w:t>
      </w:r>
      <w:r w:rsidRPr="00F97532">
        <w:rPr>
          <w:rFonts w:ascii="宋体" w:hAnsi="宋体" w:hint="eastAsia"/>
        </w:rPr>
        <w:t>，《</w:t>
      </w:r>
      <w:r w:rsidRPr="00F97532">
        <w:rPr>
          <w:rFonts w:ascii="宋体" w:hAnsi="宋体"/>
        </w:rPr>
        <w:t>草原文物</w:t>
      </w:r>
      <w:r w:rsidRPr="00F97532">
        <w:rPr>
          <w:rFonts w:ascii="宋体" w:hAnsi="宋体" w:hint="eastAsia"/>
        </w:rPr>
        <w:t>》</w:t>
      </w:r>
      <w:r w:rsidRPr="00F97532">
        <w:rPr>
          <w:rFonts w:ascii="宋体" w:hAnsi="宋体"/>
        </w:rPr>
        <w:t>2015年</w:t>
      </w:r>
      <w:r w:rsidRPr="00F97532">
        <w:rPr>
          <w:rFonts w:ascii="宋体" w:hAnsi="宋体" w:hint="eastAsia"/>
        </w:rPr>
        <w:t>1期。</w:t>
      </w:r>
    </w:p>
  </w:footnote>
  <w:footnote w:id="223">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陕西省考古研究院：《</w:t>
      </w:r>
      <w:r w:rsidRPr="00F97532">
        <w:rPr>
          <w:rFonts w:ascii="宋体" w:hAnsi="宋体"/>
        </w:rPr>
        <w:t>2014年陕西省考古研究院考古调查发掘新收获》，</w:t>
      </w:r>
      <w:r w:rsidRPr="00F97532">
        <w:rPr>
          <w:rFonts w:ascii="宋体" w:hAnsi="宋体" w:hint="eastAsia"/>
        </w:rPr>
        <w:t>《</w:t>
      </w:r>
      <w:r w:rsidRPr="00F97532">
        <w:rPr>
          <w:rFonts w:ascii="宋体" w:hAnsi="宋体"/>
        </w:rPr>
        <w:t>考古与文物</w:t>
      </w:r>
      <w:r w:rsidRPr="00F97532">
        <w:rPr>
          <w:rFonts w:ascii="宋体" w:hAnsi="宋体" w:hint="eastAsia"/>
        </w:rPr>
        <w:t>》2015年2期。</w:t>
      </w:r>
    </w:p>
  </w:footnote>
  <w:footnote w:id="224">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lang w:val="zh-CN"/>
        </w:rPr>
        <w:t>周润垦等：《江苏张家港市东山村遗址崧泽文化墓葬M90发掘简报》，《考古》2015年3期。</w:t>
      </w:r>
    </w:p>
  </w:footnote>
  <w:footnote w:id="225">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lang w:val="zh-CN"/>
        </w:rPr>
        <w:t>胡颖芳等：《张家港东山村新石器时代遗址发掘报告》，《考古学报》2015年1期。</w:t>
      </w:r>
    </w:p>
  </w:footnote>
  <w:footnote w:id="226">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lang w:val="zh-CN"/>
        </w:rPr>
        <w:t>胡颖芳等：《张家港东山村新石器时代遗址发掘报告》，《考古学报》2015年1期。</w:t>
      </w:r>
    </w:p>
  </w:footnote>
  <w:footnote w:id="227">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lang w:val="zh-CN"/>
        </w:rPr>
        <w:t>黎飞艳等：《广东遂溪鲤鱼墩新石器时代贝丘遗址发掘简报》，《文物》2015年7期。</w:t>
      </w:r>
    </w:p>
  </w:footnote>
  <w:footnote w:id="228">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河南省文物考古研究所：</w:t>
      </w:r>
      <w:r w:rsidRPr="00F97532">
        <w:rPr>
          <w:rFonts w:ascii="宋体" w:hAnsi="宋体"/>
        </w:rPr>
        <w:t>《</w:t>
      </w:r>
      <w:r w:rsidRPr="00F97532">
        <w:rPr>
          <w:rFonts w:ascii="宋体" w:hAnsi="宋体" w:hint="eastAsia"/>
        </w:rPr>
        <w:t>舞阳贾湖（二）</w:t>
      </w:r>
      <w:r w:rsidRPr="00F97532">
        <w:rPr>
          <w:rFonts w:ascii="宋体" w:hAnsi="宋体"/>
        </w:rPr>
        <w:t>》</w:t>
      </w:r>
      <w:r w:rsidRPr="00F97532">
        <w:rPr>
          <w:rFonts w:ascii="宋体" w:hAnsi="宋体" w:hint="eastAsia"/>
        </w:rPr>
        <w:t>，科学</w:t>
      </w:r>
      <w:r w:rsidRPr="00F97532">
        <w:rPr>
          <w:rFonts w:ascii="宋体" w:hAnsi="宋体"/>
        </w:rPr>
        <w:t>出版社</w:t>
      </w:r>
      <w:r w:rsidRPr="00F97532">
        <w:rPr>
          <w:rFonts w:ascii="宋体" w:hAnsi="宋体" w:hint="eastAsia"/>
        </w:rPr>
        <w:t>，</w:t>
      </w:r>
      <w:r w:rsidRPr="00F97532">
        <w:rPr>
          <w:rFonts w:ascii="宋体" w:hAnsi="宋体"/>
        </w:rPr>
        <w:t>2015年</w:t>
      </w:r>
      <w:r w:rsidRPr="00F97532">
        <w:rPr>
          <w:rFonts w:ascii="宋体" w:hAnsi="宋体" w:hint="eastAsia"/>
        </w:rPr>
        <w:t>。</w:t>
      </w:r>
    </w:p>
  </w:footnote>
  <w:footnote w:id="229">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吴倩等</w:t>
      </w:r>
      <w:r w:rsidRPr="00F97532">
        <w:rPr>
          <w:rFonts w:ascii="宋体" w:hAnsi="宋体" w:hint="eastAsia"/>
        </w:rPr>
        <w:t>：《</w:t>
      </w:r>
      <w:r w:rsidRPr="00F97532">
        <w:rPr>
          <w:rFonts w:ascii="宋体" w:hAnsi="宋体"/>
        </w:rPr>
        <w:t>郑州黄河路109号院殷代墓葬发掘简报》，</w:t>
      </w:r>
      <w:r w:rsidRPr="00F97532">
        <w:rPr>
          <w:rFonts w:ascii="宋体" w:hAnsi="宋体" w:hint="eastAsia"/>
        </w:rPr>
        <w:t>《</w:t>
      </w:r>
      <w:r w:rsidRPr="00F97532">
        <w:rPr>
          <w:rFonts w:ascii="宋体" w:hAnsi="宋体"/>
        </w:rPr>
        <w:t>中原文物</w:t>
      </w:r>
      <w:r w:rsidRPr="00F97532">
        <w:rPr>
          <w:rFonts w:ascii="宋体" w:hAnsi="宋体" w:hint="eastAsia"/>
        </w:rPr>
        <w:t>》2015年3期。</w:t>
      </w:r>
    </w:p>
  </w:footnote>
  <w:footnote w:id="230">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贾连敏等：《</w:t>
      </w:r>
      <w:r w:rsidRPr="00F97532">
        <w:rPr>
          <w:rFonts w:ascii="宋体" w:hAnsi="宋体"/>
        </w:rPr>
        <w:t>河南荥阳小胡村墓地商代墓葬发掘简报》，</w:t>
      </w:r>
      <w:r w:rsidRPr="00F97532">
        <w:rPr>
          <w:rFonts w:ascii="宋体" w:hAnsi="宋体" w:hint="eastAsia"/>
        </w:rPr>
        <w:t>《</w:t>
      </w:r>
      <w:r w:rsidRPr="00F97532">
        <w:rPr>
          <w:rFonts w:ascii="宋体" w:hAnsi="宋体"/>
        </w:rPr>
        <w:t>华夏考古</w:t>
      </w:r>
      <w:r w:rsidRPr="00F97532">
        <w:rPr>
          <w:rFonts w:ascii="宋体" w:hAnsi="宋体" w:hint="eastAsia"/>
        </w:rPr>
        <w:t>》2</w:t>
      </w:r>
      <w:r w:rsidRPr="00F97532">
        <w:rPr>
          <w:rFonts w:ascii="宋体" w:hAnsi="宋体"/>
        </w:rPr>
        <w:t>015年</w:t>
      </w:r>
      <w:r w:rsidRPr="00F97532">
        <w:rPr>
          <w:rFonts w:ascii="宋体" w:hAnsi="宋体" w:hint="eastAsia"/>
        </w:rPr>
        <w:t>1期。</w:t>
      </w:r>
    </w:p>
  </w:footnote>
  <w:footnote w:id="231">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陕西省考古研究院：《</w:t>
      </w:r>
      <w:r w:rsidRPr="00F97532">
        <w:rPr>
          <w:rFonts w:ascii="宋体" w:hAnsi="宋体"/>
        </w:rPr>
        <w:t>2014年陕西省考古研究院考古调查发掘新收获》，</w:t>
      </w:r>
      <w:r w:rsidRPr="00F97532">
        <w:rPr>
          <w:rFonts w:ascii="宋体" w:hAnsi="宋体" w:hint="eastAsia"/>
        </w:rPr>
        <w:t>《</w:t>
      </w:r>
      <w:r w:rsidRPr="00F97532">
        <w:rPr>
          <w:rFonts w:ascii="宋体" w:hAnsi="宋体"/>
        </w:rPr>
        <w:t>考古与文物</w:t>
      </w:r>
      <w:r w:rsidRPr="00F97532">
        <w:rPr>
          <w:rFonts w:ascii="宋体" w:hAnsi="宋体" w:hint="eastAsia"/>
        </w:rPr>
        <w:t>》2015年2期。</w:t>
      </w:r>
    </w:p>
  </w:footnote>
  <w:footnote w:id="232">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河南省文物局：</w:t>
      </w:r>
      <w:r w:rsidRPr="00F97532">
        <w:rPr>
          <w:rFonts w:ascii="宋体" w:hAnsi="宋体"/>
        </w:rPr>
        <w:t>《</w:t>
      </w:r>
      <w:r w:rsidRPr="00F97532">
        <w:rPr>
          <w:rFonts w:ascii="宋体" w:hAnsi="宋体" w:hint="eastAsia"/>
        </w:rPr>
        <w:t>荥阳官庄遗址</w:t>
      </w:r>
      <w:r w:rsidRPr="00F97532">
        <w:rPr>
          <w:rFonts w:ascii="宋体" w:hAnsi="宋体"/>
        </w:rPr>
        <w:t>》</w:t>
      </w:r>
      <w:r w:rsidRPr="00F97532">
        <w:rPr>
          <w:rFonts w:ascii="宋体" w:hAnsi="宋体" w:hint="eastAsia"/>
        </w:rPr>
        <w:t>，科学</w:t>
      </w:r>
      <w:r w:rsidRPr="00F97532">
        <w:rPr>
          <w:rFonts w:ascii="宋体" w:hAnsi="宋体"/>
        </w:rPr>
        <w:t>出版社</w:t>
      </w:r>
      <w:r w:rsidRPr="00F97532">
        <w:rPr>
          <w:rFonts w:ascii="宋体" w:hAnsi="宋体" w:hint="eastAsia"/>
        </w:rPr>
        <w:t>，</w:t>
      </w:r>
      <w:r w:rsidRPr="00F97532">
        <w:rPr>
          <w:rFonts w:ascii="宋体" w:hAnsi="宋体"/>
        </w:rPr>
        <w:t>2015年</w:t>
      </w:r>
      <w:r w:rsidRPr="00F97532">
        <w:rPr>
          <w:rFonts w:ascii="宋体" w:hAnsi="宋体" w:hint="eastAsia"/>
        </w:rPr>
        <w:t>。</w:t>
      </w:r>
    </w:p>
  </w:footnote>
  <w:footnote w:id="233">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陕西省考古研究院：《</w:t>
      </w:r>
      <w:r w:rsidRPr="00F97532">
        <w:rPr>
          <w:rFonts w:ascii="宋体" w:hAnsi="宋体"/>
        </w:rPr>
        <w:t>2014年陕西省考古研究院考古调查发掘新收获》，</w:t>
      </w:r>
      <w:r w:rsidRPr="00F97532">
        <w:rPr>
          <w:rFonts w:ascii="宋体" w:hAnsi="宋体" w:hint="eastAsia"/>
        </w:rPr>
        <w:t>《</w:t>
      </w:r>
      <w:r w:rsidRPr="00F97532">
        <w:rPr>
          <w:rFonts w:ascii="宋体" w:hAnsi="宋体"/>
        </w:rPr>
        <w:t>考古与文物</w:t>
      </w:r>
      <w:r w:rsidRPr="00F97532">
        <w:rPr>
          <w:rFonts w:ascii="宋体" w:hAnsi="宋体" w:hint="eastAsia"/>
        </w:rPr>
        <w:t>》2015年2期。</w:t>
      </w:r>
    </w:p>
  </w:footnote>
  <w:footnote w:id="234">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李东江等：《山东临淄范家村墓地2012年发掘简报》，《文物》2015年4期。</w:t>
      </w:r>
    </w:p>
  </w:footnote>
  <w:footnote w:id="235">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方勤、胡刚：《</w:t>
      </w:r>
      <w:r w:rsidRPr="00F97532">
        <w:rPr>
          <w:rFonts w:ascii="宋体" w:hAnsi="宋体"/>
        </w:rPr>
        <w:t>枣阳郭家庙曾国墓地曹门湾墓区考古主要收获》，</w:t>
      </w:r>
      <w:r w:rsidRPr="00F97532">
        <w:rPr>
          <w:rFonts w:ascii="宋体" w:hAnsi="宋体" w:hint="eastAsia"/>
        </w:rPr>
        <w:t>《</w:t>
      </w:r>
      <w:r w:rsidRPr="00F97532">
        <w:rPr>
          <w:rFonts w:ascii="宋体" w:hAnsi="宋体"/>
        </w:rPr>
        <w:t>江汉考古</w:t>
      </w:r>
      <w:r w:rsidRPr="00F97532">
        <w:rPr>
          <w:rFonts w:ascii="宋体" w:hAnsi="宋体" w:hint="eastAsia"/>
        </w:rPr>
        <w:t>》2015年3期。</w:t>
      </w:r>
    </w:p>
  </w:footnote>
  <w:footnote w:id="236">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周婷、梁超：《</w:t>
      </w:r>
      <w:r w:rsidRPr="00F97532">
        <w:rPr>
          <w:rFonts w:ascii="宋体" w:hAnsi="宋体"/>
        </w:rPr>
        <w:t>湖北谷城尖角墓地出土重要文物》，</w:t>
      </w:r>
      <w:r w:rsidRPr="00F97532">
        <w:rPr>
          <w:rFonts w:ascii="宋体" w:hAnsi="宋体" w:hint="eastAsia"/>
        </w:rPr>
        <w:t>《</w:t>
      </w:r>
      <w:r w:rsidRPr="00F97532">
        <w:rPr>
          <w:rFonts w:ascii="宋体" w:hAnsi="宋体"/>
        </w:rPr>
        <w:t>江汉考古</w:t>
      </w:r>
      <w:r w:rsidRPr="00F97532">
        <w:rPr>
          <w:rFonts w:ascii="宋体" w:hAnsi="宋体" w:hint="eastAsia"/>
        </w:rPr>
        <w:t>》2015年3月。</w:t>
      </w:r>
    </w:p>
  </w:footnote>
  <w:footnote w:id="237">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lang w:val="zh-CN"/>
        </w:rPr>
        <w:t>张强禄：《广东增城浮扶岭M511发掘简报》，《文物》2015年7期。</w:t>
      </w:r>
    </w:p>
  </w:footnote>
  <w:footnote w:id="238">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曾令斌等：《湖北随州文峰塔墓地M4发掘简报</w:t>
      </w:r>
      <w:r w:rsidRPr="00F97532">
        <w:rPr>
          <w:rFonts w:ascii="宋体" w:hAnsi="宋体"/>
        </w:rPr>
        <w:t>》，</w:t>
      </w:r>
      <w:r w:rsidRPr="00F97532">
        <w:rPr>
          <w:rFonts w:ascii="宋体" w:hAnsi="宋体" w:hint="eastAsia"/>
        </w:rPr>
        <w:t>《江汉考古》20</w:t>
      </w:r>
      <w:r w:rsidRPr="00F97532">
        <w:rPr>
          <w:rFonts w:ascii="宋体" w:hAnsi="宋体"/>
        </w:rPr>
        <w:t>15年</w:t>
      </w:r>
      <w:r w:rsidRPr="00F97532">
        <w:rPr>
          <w:rFonts w:ascii="宋体" w:hAnsi="宋体" w:hint="eastAsia"/>
        </w:rPr>
        <w:t>1期。</w:t>
      </w:r>
    </w:p>
  </w:footnote>
  <w:footnote w:id="239">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陕西省考古研究院：</w:t>
      </w:r>
      <w:r w:rsidRPr="00F97532">
        <w:rPr>
          <w:rFonts w:ascii="宋体" w:hAnsi="宋体"/>
        </w:rPr>
        <w:t>《</w:t>
      </w:r>
      <w:r w:rsidRPr="00F97532">
        <w:rPr>
          <w:rFonts w:ascii="宋体" w:hAnsi="宋体" w:hint="eastAsia"/>
        </w:rPr>
        <w:t>凤翔孙家南头墓地周秦墓葬与西汉仓储建筑遗址发掘报告</w:t>
      </w:r>
      <w:r w:rsidRPr="00F97532">
        <w:rPr>
          <w:rFonts w:ascii="宋体" w:hAnsi="宋体"/>
        </w:rPr>
        <w:t>》</w:t>
      </w:r>
      <w:r w:rsidRPr="00F97532">
        <w:rPr>
          <w:rFonts w:ascii="宋体" w:hAnsi="宋体" w:hint="eastAsia"/>
        </w:rPr>
        <w:t>，科学</w:t>
      </w:r>
      <w:r w:rsidRPr="00F97532">
        <w:rPr>
          <w:rFonts w:ascii="宋体" w:hAnsi="宋体"/>
        </w:rPr>
        <w:t>出版社</w:t>
      </w:r>
      <w:r w:rsidRPr="00F97532">
        <w:rPr>
          <w:rFonts w:ascii="宋体" w:hAnsi="宋体" w:hint="eastAsia"/>
        </w:rPr>
        <w:t>，</w:t>
      </w:r>
      <w:r w:rsidRPr="00F97532">
        <w:rPr>
          <w:rFonts w:ascii="宋体" w:hAnsi="宋体"/>
        </w:rPr>
        <w:t>2015年</w:t>
      </w:r>
      <w:r w:rsidRPr="00F97532">
        <w:rPr>
          <w:rFonts w:ascii="宋体" w:hAnsi="宋体" w:hint="eastAsia"/>
        </w:rPr>
        <w:t>。</w:t>
      </w:r>
    </w:p>
  </w:footnote>
  <w:footnote w:id="240">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王自力等：《</w:t>
      </w:r>
      <w:r w:rsidRPr="00F97532">
        <w:rPr>
          <w:rFonts w:ascii="宋体" w:hAnsi="宋体"/>
        </w:rPr>
        <w:t>西安张家堡村汉墓群》，</w:t>
      </w:r>
      <w:r w:rsidRPr="00F97532">
        <w:rPr>
          <w:rFonts w:ascii="宋体" w:hAnsi="宋体" w:hint="eastAsia"/>
        </w:rPr>
        <w:t>《</w:t>
      </w:r>
      <w:r w:rsidRPr="00F97532">
        <w:rPr>
          <w:rFonts w:ascii="宋体" w:hAnsi="宋体"/>
        </w:rPr>
        <w:t>中国国家博物馆馆刊</w:t>
      </w:r>
      <w:r w:rsidRPr="00F97532">
        <w:rPr>
          <w:rFonts w:ascii="宋体" w:hAnsi="宋体" w:hint="eastAsia"/>
        </w:rPr>
        <w:t>》2015年4期。</w:t>
      </w:r>
    </w:p>
  </w:footnote>
  <w:footnote w:id="241">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lang w:val="zh-CN"/>
        </w:rPr>
        <w:t>刘春城等：《云南昭通水富张滩墓地发掘简报》，《文物》2015年9期。</w:t>
      </w:r>
    </w:p>
  </w:footnote>
  <w:footnote w:id="242">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lang w:val="zh-CN"/>
        </w:rPr>
        <w:t>张鸿亮等：《洛阳孟津朱仓东汉墓发掘简报》，《文物》2015年4期。</w:t>
      </w:r>
    </w:p>
  </w:footnote>
  <w:footnote w:id="243">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lang w:val="zh-CN"/>
        </w:rPr>
        <w:t>杨勇等：《云南陆良县薛官堡墓地发掘简报》，《考古》2015年4期。</w:t>
      </w:r>
    </w:p>
  </w:footnote>
  <w:footnote w:id="244">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lang w:val="zh-CN"/>
        </w:rPr>
        <w:t>吴小华等：《贵州赫章县可乐墓地两座汉代墓葬的发掘》，《考古》2015年2期。</w:t>
      </w:r>
    </w:p>
  </w:footnote>
  <w:footnote w:id="245">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李少兵等：《</w:t>
      </w:r>
      <w:r w:rsidRPr="00F97532">
        <w:rPr>
          <w:rFonts w:ascii="宋体" w:hAnsi="宋体"/>
        </w:rPr>
        <w:t>内蒙古乌审旗郭家梁村北朝墓葬发掘报告》，</w:t>
      </w:r>
      <w:r w:rsidRPr="00F97532">
        <w:rPr>
          <w:rFonts w:ascii="宋体" w:hAnsi="宋体" w:hint="eastAsia"/>
        </w:rPr>
        <w:t>《</w:t>
      </w:r>
      <w:r w:rsidRPr="00F97532">
        <w:rPr>
          <w:rFonts w:ascii="宋体" w:hAnsi="宋体"/>
        </w:rPr>
        <w:t>华夏考古</w:t>
      </w:r>
      <w:r w:rsidRPr="00F97532">
        <w:rPr>
          <w:rFonts w:ascii="宋体" w:hAnsi="宋体" w:hint="eastAsia"/>
        </w:rPr>
        <w:t>》2015年2期。</w:t>
      </w:r>
    </w:p>
  </w:footnote>
  <w:footnote w:id="246">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杜守昌等：《</w:t>
      </w:r>
      <w:r w:rsidRPr="00F97532">
        <w:rPr>
          <w:rFonts w:ascii="宋体" w:hAnsi="宋体"/>
        </w:rPr>
        <w:t>辽宁省朝阳县土城子两座前燕墓》，</w:t>
      </w:r>
      <w:r w:rsidRPr="00F97532">
        <w:rPr>
          <w:rFonts w:ascii="宋体" w:hAnsi="宋体" w:hint="eastAsia"/>
        </w:rPr>
        <w:t>《</w:t>
      </w:r>
      <w:r w:rsidRPr="00F97532">
        <w:rPr>
          <w:rFonts w:ascii="宋体" w:hAnsi="宋体"/>
        </w:rPr>
        <w:t>北方文物</w:t>
      </w:r>
      <w:r w:rsidRPr="00F97532">
        <w:rPr>
          <w:rFonts w:ascii="宋体" w:hAnsi="宋体" w:hint="eastAsia"/>
        </w:rPr>
        <w:t>》2015年2期。</w:t>
      </w:r>
    </w:p>
  </w:footnote>
  <w:footnote w:id="247">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陕西省考古研究院：《</w:t>
      </w:r>
      <w:r w:rsidRPr="00F97532">
        <w:rPr>
          <w:rFonts w:ascii="宋体" w:hAnsi="宋体"/>
        </w:rPr>
        <w:t>2014年陕西省考古研究院考古调查发掘新收获》，</w:t>
      </w:r>
      <w:r w:rsidRPr="00F97532">
        <w:rPr>
          <w:rFonts w:ascii="宋体" w:hAnsi="宋体" w:hint="eastAsia"/>
        </w:rPr>
        <w:t>《</w:t>
      </w:r>
      <w:r w:rsidRPr="00F97532">
        <w:rPr>
          <w:rFonts w:ascii="宋体" w:hAnsi="宋体"/>
        </w:rPr>
        <w:t>考古与文物</w:t>
      </w:r>
      <w:r w:rsidRPr="00F97532">
        <w:rPr>
          <w:rFonts w:ascii="宋体" w:hAnsi="宋体" w:hint="eastAsia"/>
        </w:rPr>
        <w:t>》2015年2期。</w:t>
      </w:r>
    </w:p>
  </w:footnote>
  <w:footnote w:id="248">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张小丽等：《</w:t>
      </w:r>
      <w:r w:rsidRPr="00F97532">
        <w:rPr>
          <w:rFonts w:ascii="宋体" w:hAnsi="宋体"/>
        </w:rPr>
        <w:t>唐代大理正荀曾墓发掘简报》，</w:t>
      </w:r>
      <w:r w:rsidRPr="00F97532">
        <w:rPr>
          <w:rFonts w:ascii="宋体" w:hAnsi="宋体" w:hint="eastAsia"/>
        </w:rPr>
        <w:t>《</w:t>
      </w:r>
      <w:r w:rsidRPr="00F97532">
        <w:rPr>
          <w:rFonts w:ascii="宋体" w:hAnsi="宋体"/>
        </w:rPr>
        <w:t>文博</w:t>
      </w:r>
      <w:r w:rsidRPr="00F97532">
        <w:rPr>
          <w:rFonts w:ascii="宋体" w:hAnsi="宋体" w:hint="eastAsia"/>
        </w:rPr>
        <w:t>》2015年1期。</w:t>
      </w:r>
    </w:p>
  </w:footnote>
  <w:footnote w:id="249">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lang w:val="zh-CN"/>
        </w:rPr>
        <w:t>刘海文等：《河北张家口宣化辽金壁画墓发掘简报》，《文物》2015年3期。</w:t>
      </w:r>
    </w:p>
  </w:footnote>
  <w:footnote w:id="250">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张光明等：《</w:t>
      </w:r>
      <w:r w:rsidRPr="00F97532">
        <w:rPr>
          <w:rFonts w:ascii="宋体" w:hAnsi="宋体"/>
        </w:rPr>
        <w:t>山东淄博周村汇龙湖明代墓地发掘简报》，</w:t>
      </w:r>
      <w:r w:rsidRPr="00F97532">
        <w:rPr>
          <w:rFonts w:ascii="宋体" w:hAnsi="宋体" w:hint="eastAsia"/>
        </w:rPr>
        <w:t>《</w:t>
      </w:r>
      <w:r w:rsidRPr="00F97532">
        <w:rPr>
          <w:rFonts w:ascii="宋体" w:hAnsi="宋体"/>
        </w:rPr>
        <w:t>中国国家博物馆馆刊</w:t>
      </w:r>
      <w:r w:rsidRPr="00F97532">
        <w:rPr>
          <w:rFonts w:ascii="宋体" w:hAnsi="宋体" w:hint="eastAsia"/>
        </w:rPr>
        <w:t>》2015年2期。</w:t>
      </w:r>
    </w:p>
  </w:footnote>
  <w:footnote w:id="251">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lang w:val="zh-CN"/>
        </w:rPr>
        <w:t>郑建明等：《浙江长兴石泉明墓发掘简报》，《文物》2015年7期。</w:t>
      </w:r>
    </w:p>
  </w:footnote>
  <w:footnote w:id="252">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lang w:val="zh-CN"/>
        </w:rPr>
        <w:t>黄秝人等：《南京大报恩寺遗址塔基与地宫发掘简报》，《文物》2015年5期。</w:t>
      </w:r>
    </w:p>
  </w:footnote>
  <w:footnote w:id="253">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lang w:val="zh-CN"/>
        </w:rPr>
        <w:t>周必素、彭万：《遵义新蒲村杨氏</w:t>
      </w:r>
      <w:r w:rsidRPr="00F97532">
        <w:rPr>
          <w:rFonts w:ascii="宋体" w:hAnsi="宋体"/>
          <w:lang w:val="zh-CN"/>
        </w:rPr>
        <w:t>“</w:t>
      </w:r>
      <w:r w:rsidRPr="00F97532">
        <w:rPr>
          <w:rFonts w:ascii="宋体" w:hAnsi="宋体" w:hint="eastAsia"/>
          <w:lang w:val="zh-CN"/>
        </w:rPr>
        <w:t>土司</w:t>
      </w:r>
      <w:r w:rsidRPr="00F97532">
        <w:rPr>
          <w:rFonts w:ascii="宋体" w:hAnsi="宋体"/>
          <w:lang w:val="zh-CN"/>
        </w:rPr>
        <w:t>”</w:t>
      </w:r>
      <w:r w:rsidRPr="00F97532">
        <w:rPr>
          <w:rFonts w:ascii="宋体" w:hAnsi="宋体" w:hint="eastAsia"/>
          <w:lang w:val="zh-CN"/>
        </w:rPr>
        <w:t>墓地》，《南方文物》2015年1期。</w:t>
      </w:r>
    </w:p>
  </w:footnote>
  <w:footnote w:id="254">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lang w:val="zh-CN"/>
        </w:rPr>
        <w:t>李新伟：《中国史前社会上层远距离交流网的形成》，《文物》2015年4期。</w:t>
      </w:r>
    </w:p>
  </w:footnote>
  <w:footnote w:id="255">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何驽：《</w:t>
      </w:r>
      <w:r w:rsidRPr="00F97532">
        <w:rPr>
          <w:rFonts w:ascii="宋体" w:hAnsi="宋体"/>
        </w:rPr>
        <w:t>关于崧泽文化商品经济的思考》，</w:t>
      </w:r>
      <w:r w:rsidRPr="00F97532">
        <w:rPr>
          <w:rFonts w:ascii="宋体" w:hAnsi="宋体" w:hint="eastAsia"/>
        </w:rPr>
        <w:t>《</w:t>
      </w:r>
      <w:r w:rsidRPr="00F97532">
        <w:rPr>
          <w:rFonts w:ascii="宋体" w:hAnsi="宋体"/>
        </w:rPr>
        <w:t>东南文化</w:t>
      </w:r>
      <w:r w:rsidRPr="00F97532">
        <w:rPr>
          <w:rFonts w:ascii="宋体" w:hAnsi="宋体" w:hint="eastAsia"/>
        </w:rPr>
        <w:t>》2015年1期。</w:t>
      </w:r>
    </w:p>
  </w:footnote>
  <w:footnote w:id="256">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王荣、吴在君：《</w:t>
      </w:r>
      <w:r w:rsidRPr="00F97532">
        <w:rPr>
          <w:rFonts w:ascii="宋体" w:hAnsi="宋体"/>
        </w:rPr>
        <w:t>中国玉器的古代修复工艺研究——以出土玉器为例》，</w:t>
      </w:r>
      <w:r w:rsidRPr="00F97532">
        <w:rPr>
          <w:rFonts w:ascii="宋体" w:hAnsi="宋体" w:hint="eastAsia"/>
        </w:rPr>
        <w:t>《</w:t>
      </w:r>
      <w:r w:rsidRPr="00F97532">
        <w:rPr>
          <w:rFonts w:ascii="宋体" w:hAnsi="宋体"/>
        </w:rPr>
        <w:t>东南文化</w:t>
      </w:r>
      <w:r w:rsidRPr="00F97532">
        <w:rPr>
          <w:rFonts w:ascii="宋体" w:hAnsi="宋体" w:hint="eastAsia"/>
        </w:rPr>
        <w:t>》2015年3期。</w:t>
      </w:r>
    </w:p>
  </w:footnote>
  <w:footnote w:id="257">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方向明：《</w:t>
      </w:r>
      <w:r w:rsidRPr="00F97532">
        <w:rPr>
          <w:rFonts w:ascii="宋体" w:hAnsi="宋体"/>
        </w:rPr>
        <w:t>聚落变迁和统一信仰的形成</w:t>
      </w:r>
      <w:r w:rsidRPr="00F97532">
        <w:rPr>
          <w:rFonts w:ascii="宋体" w:hAnsi="宋体" w:hint="eastAsia"/>
        </w:rPr>
        <w:t>：</w:t>
      </w:r>
      <w:r w:rsidRPr="00F97532">
        <w:rPr>
          <w:rFonts w:ascii="宋体" w:hAnsi="宋体"/>
        </w:rPr>
        <w:t>从崧泽到良渚》，</w:t>
      </w:r>
      <w:r w:rsidRPr="00F97532">
        <w:rPr>
          <w:rFonts w:ascii="宋体" w:hAnsi="宋体" w:hint="eastAsia"/>
        </w:rPr>
        <w:t>《</w:t>
      </w:r>
      <w:r w:rsidRPr="00F97532">
        <w:rPr>
          <w:rFonts w:ascii="宋体" w:hAnsi="宋体"/>
        </w:rPr>
        <w:t>东南文化</w:t>
      </w:r>
      <w:r w:rsidRPr="00F97532">
        <w:rPr>
          <w:rFonts w:ascii="宋体" w:hAnsi="宋体" w:hint="eastAsia"/>
        </w:rPr>
        <w:t>》2015年1期。</w:t>
      </w:r>
    </w:p>
  </w:footnote>
  <w:footnote w:id="258">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蒋卫东：《</w:t>
      </w:r>
      <w:r w:rsidRPr="00F97532">
        <w:rPr>
          <w:rFonts w:ascii="宋体" w:hAnsi="宋体"/>
        </w:rPr>
        <w:t>崧泽之美:物质表征下的精神实质》，</w:t>
      </w:r>
      <w:r w:rsidRPr="00F97532">
        <w:rPr>
          <w:rFonts w:ascii="宋体" w:hAnsi="宋体" w:hint="eastAsia"/>
        </w:rPr>
        <w:t>《</w:t>
      </w:r>
      <w:r w:rsidRPr="00F97532">
        <w:rPr>
          <w:rFonts w:ascii="宋体" w:hAnsi="宋体"/>
        </w:rPr>
        <w:t>东南文化</w:t>
      </w:r>
      <w:r w:rsidRPr="00F97532">
        <w:rPr>
          <w:rFonts w:ascii="宋体" w:hAnsi="宋体" w:hint="eastAsia"/>
        </w:rPr>
        <w:t>》2015年1期。</w:t>
      </w:r>
    </w:p>
  </w:footnote>
  <w:footnote w:id="259">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许晓东：《</w:t>
      </w:r>
      <w:r w:rsidRPr="00F97532">
        <w:rPr>
          <w:rFonts w:ascii="宋体" w:hAnsi="宋体"/>
        </w:rPr>
        <w:t>13-17世纪中国玉器与伊斯兰玉雕艺术的相互影响》，</w:t>
      </w:r>
      <w:r w:rsidRPr="00F97532">
        <w:rPr>
          <w:rFonts w:ascii="宋体" w:hAnsi="宋体" w:hint="eastAsia"/>
        </w:rPr>
        <w:t>《</w:t>
      </w:r>
      <w:r w:rsidRPr="00F97532">
        <w:rPr>
          <w:rFonts w:ascii="宋体" w:hAnsi="宋体"/>
        </w:rPr>
        <w:t>故宫博物院院刊</w:t>
      </w:r>
      <w:r w:rsidRPr="00F97532">
        <w:rPr>
          <w:rFonts w:ascii="宋体" w:hAnsi="宋体" w:hint="eastAsia"/>
        </w:rPr>
        <w:t>》2015年1期。</w:t>
      </w:r>
    </w:p>
  </w:footnote>
  <w:footnote w:id="260">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郭福祥：《</w:t>
      </w:r>
      <w:r w:rsidRPr="00F97532">
        <w:rPr>
          <w:rFonts w:ascii="宋体" w:hAnsi="宋体"/>
        </w:rPr>
        <w:t>乾隆宫廷玛纳斯碧玉研究》，</w:t>
      </w:r>
      <w:r w:rsidRPr="00F97532">
        <w:rPr>
          <w:rFonts w:ascii="宋体" w:hAnsi="宋体" w:hint="eastAsia"/>
        </w:rPr>
        <w:t>《</w:t>
      </w:r>
      <w:r w:rsidRPr="00F97532">
        <w:rPr>
          <w:rFonts w:ascii="宋体" w:hAnsi="宋体"/>
        </w:rPr>
        <w:t>故宫博物院院刊</w:t>
      </w:r>
      <w:r w:rsidRPr="00F97532">
        <w:rPr>
          <w:rFonts w:ascii="宋体" w:hAnsi="宋体" w:hint="eastAsia"/>
        </w:rPr>
        <w:t>》2015年2期。</w:t>
      </w:r>
    </w:p>
  </w:footnote>
  <w:footnote w:id="261">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张绪球：《</w:t>
      </w:r>
      <w:r w:rsidRPr="00F97532">
        <w:rPr>
          <w:rFonts w:ascii="宋体" w:hAnsi="宋体"/>
        </w:rPr>
        <w:t>院墙湾秦家山楚墓出土玉器研究》，</w:t>
      </w:r>
      <w:r w:rsidRPr="00F97532">
        <w:rPr>
          <w:rFonts w:ascii="宋体" w:hAnsi="宋体" w:hint="eastAsia"/>
        </w:rPr>
        <w:t>《</w:t>
      </w:r>
      <w:r w:rsidRPr="00F97532">
        <w:rPr>
          <w:rFonts w:ascii="宋体" w:hAnsi="宋体"/>
        </w:rPr>
        <w:t>江汉考古</w:t>
      </w:r>
      <w:r w:rsidRPr="00F97532">
        <w:rPr>
          <w:rFonts w:ascii="宋体" w:hAnsi="宋体" w:hint="eastAsia"/>
        </w:rPr>
        <w:t>》2015年1期。</w:t>
      </w:r>
    </w:p>
  </w:footnote>
  <w:footnote w:id="262">
    <w:p w:rsidR="006E5891" w:rsidRPr="00F97532" w:rsidRDefault="006E5891" w:rsidP="008C1605">
      <w:pPr>
        <w:pStyle w:val="a9"/>
        <w:spacing w:line="240" w:lineRule="exact"/>
        <w:jc w:val="both"/>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吴中胜：《</w:t>
      </w:r>
      <w:r w:rsidRPr="00F97532">
        <w:rPr>
          <w:rFonts w:ascii="宋体" w:hAnsi="宋体"/>
        </w:rPr>
        <w:t>金玉崇拜与</w:t>
      </w:r>
      <w:r w:rsidRPr="00F97532">
        <w:rPr>
          <w:rFonts w:ascii="宋体" w:hAnsi="宋体" w:hint="eastAsia"/>
        </w:rPr>
        <w:t>&lt;</w:t>
      </w:r>
      <w:r w:rsidRPr="00F97532">
        <w:rPr>
          <w:rFonts w:ascii="宋体" w:hAnsi="宋体"/>
        </w:rPr>
        <w:t>文心雕龙</w:t>
      </w:r>
      <w:r w:rsidRPr="00F97532">
        <w:rPr>
          <w:rFonts w:ascii="宋体" w:hAnsi="宋体" w:hint="eastAsia"/>
        </w:rPr>
        <w:t>&gt;</w:t>
      </w:r>
      <w:r w:rsidRPr="00F97532">
        <w:rPr>
          <w:rFonts w:ascii="宋体" w:hAnsi="宋体"/>
        </w:rPr>
        <w:t>的金玉之喻》，</w:t>
      </w:r>
      <w:r w:rsidRPr="00F97532">
        <w:rPr>
          <w:rFonts w:ascii="宋体" w:hAnsi="宋体" w:hint="eastAsia"/>
        </w:rPr>
        <w:t>《</w:t>
      </w:r>
      <w:r w:rsidRPr="00F97532">
        <w:rPr>
          <w:rFonts w:ascii="宋体" w:hAnsi="宋体"/>
        </w:rPr>
        <w:t>人文杂志</w:t>
      </w:r>
      <w:r w:rsidRPr="00F97532">
        <w:rPr>
          <w:rFonts w:ascii="宋体" w:hAnsi="宋体" w:hint="eastAsia"/>
        </w:rPr>
        <w:t>》2015年9期。</w:t>
      </w:r>
    </w:p>
  </w:footnote>
  <w:footnote w:id="263">
    <w:p w:rsidR="006E5891" w:rsidRPr="00F97532" w:rsidRDefault="006E5891" w:rsidP="008C1605">
      <w:pPr>
        <w:pStyle w:val="a9"/>
        <w:spacing w:line="240" w:lineRule="exact"/>
        <w:jc w:val="both"/>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叶舒宪：《</w:t>
      </w:r>
      <w:r w:rsidRPr="00F97532">
        <w:rPr>
          <w:rFonts w:ascii="宋体" w:hAnsi="宋体"/>
        </w:rPr>
        <w:t>再论四重证据法的证据间性——从巢湖汉墓玉环天熊图像看楚族熊图腾》，</w:t>
      </w:r>
      <w:r w:rsidRPr="00F97532">
        <w:rPr>
          <w:rFonts w:ascii="宋体" w:hAnsi="宋体" w:hint="eastAsia"/>
        </w:rPr>
        <w:t>《</w:t>
      </w:r>
      <w:r w:rsidRPr="00F97532">
        <w:rPr>
          <w:rFonts w:ascii="宋体" w:hAnsi="宋体"/>
        </w:rPr>
        <w:t>社会科学战线</w:t>
      </w:r>
      <w:r w:rsidRPr="00F97532">
        <w:rPr>
          <w:rFonts w:ascii="宋体" w:hAnsi="宋体" w:hint="eastAsia"/>
        </w:rPr>
        <w:t>》2015年6期。</w:t>
      </w:r>
    </w:p>
  </w:footnote>
  <w:footnote w:id="264">
    <w:p w:rsidR="006E5891" w:rsidRPr="00F97532" w:rsidRDefault="006E5891" w:rsidP="008C1605">
      <w:pPr>
        <w:pStyle w:val="a9"/>
        <w:spacing w:line="240" w:lineRule="exact"/>
        <w:jc w:val="both"/>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李喜娥：《</w:t>
      </w:r>
      <w:r w:rsidRPr="00F97532">
        <w:rPr>
          <w:rFonts w:ascii="宋体" w:hAnsi="宋体"/>
        </w:rPr>
        <w:t>玉柄形器与玉璋关系研究》，</w:t>
      </w:r>
      <w:r w:rsidRPr="00F97532">
        <w:rPr>
          <w:rFonts w:ascii="宋体" w:hAnsi="宋体" w:hint="eastAsia"/>
        </w:rPr>
        <w:t>《</w:t>
      </w:r>
      <w:r w:rsidRPr="00F97532">
        <w:rPr>
          <w:rFonts w:ascii="宋体" w:hAnsi="宋体"/>
        </w:rPr>
        <w:t>四川文物</w:t>
      </w:r>
      <w:r w:rsidRPr="00F97532">
        <w:rPr>
          <w:rFonts w:ascii="宋体" w:hAnsi="宋体" w:hint="eastAsia"/>
        </w:rPr>
        <w:t>》2015年1期。</w:t>
      </w:r>
    </w:p>
  </w:footnote>
  <w:footnote w:id="265">
    <w:p w:rsidR="006E5891" w:rsidRPr="00F97532" w:rsidRDefault="006E5891" w:rsidP="008C1605">
      <w:pPr>
        <w:pStyle w:val="a9"/>
        <w:spacing w:line="240" w:lineRule="exact"/>
        <w:jc w:val="both"/>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方向明：《</w:t>
      </w:r>
      <w:r w:rsidRPr="00F97532">
        <w:rPr>
          <w:rFonts w:ascii="宋体" w:hAnsi="宋体"/>
        </w:rPr>
        <w:t>良渚文化玉器用料探秘》，</w:t>
      </w:r>
      <w:r w:rsidRPr="00F97532">
        <w:rPr>
          <w:rFonts w:ascii="宋体" w:hAnsi="宋体" w:hint="eastAsia"/>
        </w:rPr>
        <w:t>《</w:t>
      </w:r>
      <w:r w:rsidRPr="00F97532">
        <w:rPr>
          <w:rFonts w:ascii="宋体" w:hAnsi="宋体"/>
        </w:rPr>
        <w:t>大众考古</w:t>
      </w:r>
      <w:r w:rsidRPr="00F97532">
        <w:rPr>
          <w:rFonts w:ascii="宋体" w:hAnsi="宋体" w:hint="eastAsia"/>
        </w:rPr>
        <w:t>》2015年3期。</w:t>
      </w:r>
    </w:p>
  </w:footnote>
  <w:footnote w:id="266">
    <w:p w:rsidR="006E5891" w:rsidRPr="00F97532" w:rsidRDefault="006E5891" w:rsidP="008C1605">
      <w:pPr>
        <w:pStyle w:val="a9"/>
        <w:spacing w:line="240" w:lineRule="exact"/>
        <w:jc w:val="both"/>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方向明：《</w:t>
      </w:r>
      <w:r w:rsidRPr="00F97532">
        <w:rPr>
          <w:rFonts w:ascii="宋体" w:hAnsi="宋体"/>
        </w:rPr>
        <w:t>良渚文化玉器的琢制工艺》，</w:t>
      </w:r>
      <w:r w:rsidRPr="00F97532">
        <w:rPr>
          <w:rFonts w:ascii="宋体" w:hAnsi="宋体" w:hint="eastAsia"/>
        </w:rPr>
        <w:t>《</w:t>
      </w:r>
      <w:r w:rsidRPr="00F97532">
        <w:rPr>
          <w:rFonts w:ascii="宋体" w:hAnsi="宋体"/>
        </w:rPr>
        <w:t>大众考古</w:t>
      </w:r>
      <w:r w:rsidRPr="00F97532">
        <w:rPr>
          <w:rFonts w:ascii="宋体" w:hAnsi="宋体" w:hint="eastAsia"/>
        </w:rPr>
        <w:t>》20</w:t>
      </w:r>
      <w:r w:rsidRPr="00F97532">
        <w:rPr>
          <w:rFonts w:ascii="宋体" w:hAnsi="宋体"/>
        </w:rPr>
        <w:t>15年</w:t>
      </w:r>
      <w:r w:rsidRPr="00F97532">
        <w:rPr>
          <w:rFonts w:ascii="宋体" w:hAnsi="宋体" w:hint="eastAsia"/>
        </w:rPr>
        <w:t>4期。</w:t>
      </w:r>
    </w:p>
  </w:footnote>
  <w:footnote w:id="267">
    <w:p w:rsidR="006E5891" w:rsidRPr="00F97532" w:rsidRDefault="006E5891" w:rsidP="008C1605">
      <w:pPr>
        <w:pStyle w:val="a9"/>
        <w:spacing w:line="240" w:lineRule="exact"/>
        <w:jc w:val="both"/>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许卫红：《</w:t>
      </w:r>
      <w:r w:rsidRPr="00F97532">
        <w:rPr>
          <w:rFonts w:ascii="宋体" w:hAnsi="宋体"/>
        </w:rPr>
        <w:t>再论甘肃礼县鸾亭山等地出土玉人的功用》，</w:t>
      </w:r>
      <w:r w:rsidRPr="00F97532">
        <w:rPr>
          <w:rFonts w:ascii="宋体" w:hAnsi="宋体" w:hint="eastAsia"/>
        </w:rPr>
        <w:t>《</w:t>
      </w:r>
      <w:r w:rsidRPr="00F97532">
        <w:rPr>
          <w:rFonts w:ascii="宋体" w:hAnsi="宋体"/>
        </w:rPr>
        <w:t>中国国家博物馆馆刊</w:t>
      </w:r>
      <w:r w:rsidRPr="00F97532">
        <w:rPr>
          <w:rFonts w:ascii="宋体" w:hAnsi="宋体" w:hint="eastAsia"/>
        </w:rPr>
        <w:t>》2015年4期</w:t>
      </w:r>
      <w:r w:rsidRPr="00F97532">
        <w:rPr>
          <w:rFonts w:ascii="宋体" w:hAnsi="宋体"/>
        </w:rPr>
        <w:t>。</w:t>
      </w:r>
    </w:p>
  </w:footnote>
  <w:footnote w:id="268">
    <w:p w:rsidR="006E5891" w:rsidRPr="00F97532" w:rsidRDefault="006E5891" w:rsidP="008C1605">
      <w:pPr>
        <w:pStyle w:val="a9"/>
        <w:spacing w:line="240" w:lineRule="exact"/>
        <w:jc w:val="both"/>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鲍怡等：《</w:t>
      </w:r>
      <w:r w:rsidRPr="00F97532">
        <w:rPr>
          <w:rFonts w:ascii="宋体" w:hAnsi="宋体"/>
        </w:rPr>
        <w:t>三门峡虢国墓地M2012墓玉器材质研究》，</w:t>
      </w:r>
      <w:r w:rsidRPr="00F97532">
        <w:rPr>
          <w:rFonts w:ascii="宋体" w:hAnsi="宋体" w:hint="eastAsia"/>
        </w:rPr>
        <w:t>《</w:t>
      </w:r>
      <w:r w:rsidRPr="00F97532">
        <w:rPr>
          <w:rFonts w:ascii="宋体" w:hAnsi="宋体"/>
        </w:rPr>
        <w:t>中原文物</w:t>
      </w:r>
      <w:r w:rsidRPr="00F97532">
        <w:rPr>
          <w:rFonts w:ascii="宋体" w:hAnsi="宋体" w:hint="eastAsia"/>
        </w:rPr>
        <w:t>》2015年1期</w:t>
      </w:r>
    </w:p>
  </w:footnote>
  <w:footnote w:id="269">
    <w:p w:rsidR="006E5891" w:rsidRPr="00F97532" w:rsidRDefault="006E5891" w:rsidP="008C1605">
      <w:pPr>
        <w:pStyle w:val="a9"/>
        <w:spacing w:line="240" w:lineRule="exact"/>
        <w:jc w:val="both"/>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邓聪、</w:t>
      </w:r>
      <w:r w:rsidRPr="00F97532">
        <w:rPr>
          <w:rFonts w:ascii="宋体" w:hAnsi="宋体"/>
        </w:rPr>
        <w:t>王方</w:t>
      </w:r>
      <w:r w:rsidRPr="00F97532">
        <w:rPr>
          <w:rFonts w:ascii="宋体" w:hAnsi="宋体" w:hint="eastAsia"/>
        </w:rPr>
        <w:t>：《二里头牙璋</w:t>
      </w:r>
      <w:r w:rsidRPr="00F97532">
        <w:rPr>
          <w:rFonts w:ascii="宋体" w:hAnsi="宋体"/>
        </w:rPr>
        <w:t>(VM3∶4)在南中国的波及——中国早期国家政治制度起源和扩散》，</w:t>
      </w:r>
      <w:r w:rsidRPr="00F97532">
        <w:rPr>
          <w:rFonts w:ascii="宋体" w:hAnsi="宋体" w:hint="eastAsia"/>
        </w:rPr>
        <w:t>《中国国家博物馆馆刊》2015年5期。</w:t>
      </w:r>
    </w:p>
  </w:footnote>
  <w:footnote w:id="270">
    <w:p w:rsidR="006E5891" w:rsidRPr="00F97532" w:rsidRDefault="006E5891" w:rsidP="008C1605">
      <w:pPr>
        <w:pStyle w:val="a9"/>
        <w:spacing w:line="240" w:lineRule="exact"/>
        <w:jc w:val="both"/>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虞海燕：《玉带与明代政治生活》，《北京文博文丛》2015年2期。</w:t>
      </w:r>
    </w:p>
  </w:footnote>
  <w:footnote w:id="271">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王裕昌：《齐家文化玉器与其他文化玉器的比较》，《设计艺术研究》2015年3期。</w:t>
      </w:r>
    </w:p>
  </w:footnote>
  <w:footnote w:id="272">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王喆：《</w:t>
      </w:r>
      <w:r w:rsidRPr="00F97532">
        <w:rPr>
          <w:rFonts w:ascii="宋体" w:hAnsi="宋体"/>
        </w:rPr>
        <w:t>熊兆飞,</w:t>
      </w:r>
      <w:r w:rsidRPr="00F97532">
        <w:rPr>
          <w:rFonts w:ascii="宋体" w:hAnsi="宋体" w:hint="eastAsia"/>
        </w:rPr>
        <w:t>春秋战国时期楚国龙形玉器纹样造型研究》，《北京文博文丛》2015年2期。</w:t>
      </w:r>
    </w:p>
  </w:footnote>
  <w:footnote w:id="273">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叶舒宪、</w:t>
      </w:r>
      <w:r w:rsidRPr="00F97532">
        <w:rPr>
          <w:rFonts w:ascii="宋体" w:hAnsi="宋体"/>
        </w:rPr>
        <w:t>祖晓伟</w:t>
      </w:r>
      <w:r w:rsidRPr="00F97532">
        <w:rPr>
          <w:rFonts w:ascii="宋体" w:hAnsi="宋体" w:hint="eastAsia"/>
        </w:rPr>
        <w:t>：《玉器与信仰</w:t>
      </w:r>
      <w:r w:rsidRPr="00F97532">
        <w:rPr>
          <w:rFonts w:ascii="宋体" w:hAnsi="宋体"/>
        </w:rPr>
        <w:t>:红山文化研究概要</w:t>
      </w:r>
      <w:r w:rsidRPr="00F97532">
        <w:rPr>
          <w:rFonts w:ascii="宋体" w:hAnsi="宋体" w:hint="eastAsia"/>
        </w:rPr>
        <w:t>》，《中外文化与文论》2015年1期。</w:t>
      </w:r>
    </w:p>
  </w:footnote>
  <w:footnote w:id="274">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张皛雨：《</w:t>
      </w:r>
      <w:r w:rsidRPr="00F97532">
        <w:rPr>
          <w:rFonts w:ascii="宋体" w:hAnsi="宋体"/>
        </w:rPr>
        <w:t xml:space="preserve">春秋时期玉器所见制度史研究》， </w:t>
      </w:r>
      <w:r w:rsidRPr="00F97532">
        <w:rPr>
          <w:rFonts w:ascii="宋体" w:hAnsi="宋体" w:hint="eastAsia"/>
        </w:rPr>
        <w:t>《</w:t>
      </w:r>
      <w:r w:rsidRPr="00F97532">
        <w:rPr>
          <w:rFonts w:ascii="宋体" w:hAnsi="宋体"/>
        </w:rPr>
        <w:t>西北民族大学学报(哲学社会科学版)</w:t>
      </w:r>
      <w:r w:rsidRPr="00F97532">
        <w:rPr>
          <w:rFonts w:ascii="宋体" w:hAnsi="宋体" w:hint="eastAsia"/>
        </w:rPr>
        <w:t>》2015年1期。</w:t>
      </w:r>
    </w:p>
  </w:footnote>
  <w:footnote w:id="275">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艾荫范：《</w:t>
      </w:r>
      <w:r w:rsidRPr="00F97532">
        <w:rPr>
          <w:rFonts w:ascii="宋体" w:hAnsi="宋体"/>
        </w:rPr>
        <w:t>大目龙象形字“蜀”之音义与炎帝文化——兼为“大目龙”正名》，</w:t>
      </w:r>
      <w:r w:rsidRPr="00F97532">
        <w:rPr>
          <w:rFonts w:ascii="宋体" w:hAnsi="宋体" w:hint="eastAsia"/>
        </w:rPr>
        <w:t>《</w:t>
      </w:r>
      <w:r w:rsidRPr="00F97532">
        <w:rPr>
          <w:rFonts w:ascii="宋体" w:hAnsi="宋体"/>
        </w:rPr>
        <w:t>北方文物</w:t>
      </w:r>
      <w:r w:rsidRPr="00F97532">
        <w:rPr>
          <w:rFonts w:ascii="宋体" w:hAnsi="宋体" w:hint="eastAsia"/>
        </w:rPr>
        <w:t>》2015年1期。</w:t>
      </w:r>
      <w:r w:rsidRPr="00F97532">
        <w:rPr>
          <w:rFonts w:ascii="宋体" w:hAnsi="宋体"/>
        </w:rPr>
        <w:t xml:space="preserve"> </w:t>
      </w:r>
    </w:p>
  </w:footnote>
  <w:footnote w:id="276">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刘晓婧：《</w:t>
      </w:r>
      <w:r w:rsidRPr="00F97532">
        <w:rPr>
          <w:rFonts w:ascii="宋体" w:hAnsi="宋体"/>
        </w:rPr>
        <w:t>太湖地区出土的史前玉玦》，</w:t>
      </w:r>
      <w:r w:rsidRPr="00F97532">
        <w:rPr>
          <w:rFonts w:ascii="宋体" w:hAnsi="宋体" w:hint="eastAsia"/>
        </w:rPr>
        <w:t>《</w:t>
      </w:r>
      <w:r w:rsidRPr="00F97532">
        <w:rPr>
          <w:rFonts w:ascii="宋体" w:hAnsi="宋体"/>
        </w:rPr>
        <w:t>文物世界</w:t>
      </w:r>
      <w:r w:rsidRPr="00F97532">
        <w:rPr>
          <w:rFonts w:ascii="宋体" w:hAnsi="宋体" w:hint="eastAsia"/>
        </w:rPr>
        <w:t>》2015年1期</w:t>
      </w:r>
    </w:p>
  </w:footnote>
  <w:footnote w:id="277">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叶舒宪：《</w:t>
      </w:r>
      <w:r w:rsidRPr="00F97532">
        <w:rPr>
          <w:rFonts w:ascii="宋体" w:hAnsi="宋体"/>
        </w:rPr>
        <w:t>白玉崇拜及其神话历史初探》，</w:t>
      </w:r>
      <w:r w:rsidRPr="00F97532">
        <w:rPr>
          <w:rFonts w:ascii="宋体" w:hAnsi="宋体" w:hint="eastAsia"/>
        </w:rPr>
        <w:t>《</w:t>
      </w:r>
      <w:r w:rsidRPr="00F97532">
        <w:rPr>
          <w:rFonts w:ascii="宋体" w:hAnsi="宋体"/>
        </w:rPr>
        <w:t>安徽大学学报(哲学社会科学版)</w:t>
      </w:r>
      <w:r w:rsidRPr="00F97532">
        <w:rPr>
          <w:rFonts w:ascii="宋体" w:hAnsi="宋体" w:hint="eastAsia"/>
        </w:rPr>
        <w:t>》2015年2期。</w:t>
      </w:r>
    </w:p>
  </w:footnote>
  <w:footnote w:id="278">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干振瑜：《</w:t>
      </w:r>
      <w:r w:rsidRPr="00F97532">
        <w:rPr>
          <w:rFonts w:ascii="宋体" w:hAnsi="宋体"/>
        </w:rPr>
        <w:t>东周璜形玉器初步研究》，</w:t>
      </w:r>
      <w:r w:rsidRPr="00F97532">
        <w:rPr>
          <w:rFonts w:ascii="宋体" w:hAnsi="宋体" w:hint="eastAsia"/>
        </w:rPr>
        <w:t>《</w:t>
      </w:r>
      <w:r w:rsidRPr="00F97532">
        <w:rPr>
          <w:rFonts w:ascii="宋体" w:hAnsi="宋体"/>
        </w:rPr>
        <w:t>赤峰学院学报(汉文哲学社会科学版)</w:t>
      </w:r>
      <w:r w:rsidRPr="00F97532">
        <w:rPr>
          <w:rFonts w:ascii="宋体" w:hAnsi="宋体" w:hint="eastAsia"/>
        </w:rPr>
        <w:t>》2015年3期。</w:t>
      </w:r>
    </w:p>
  </w:footnote>
  <w:footnote w:id="279">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易华：《</w:t>
      </w:r>
      <w:r w:rsidRPr="00F97532">
        <w:rPr>
          <w:rFonts w:ascii="宋体" w:hAnsi="宋体"/>
        </w:rPr>
        <w:t>齐家玉器与夏文化》，</w:t>
      </w:r>
      <w:r w:rsidRPr="00F97532">
        <w:rPr>
          <w:rFonts w:ascii="宋体" w:hAnsi="宋体" w:hint="eastAsia"/>
        </w:rPr>
        <w:t>《</w:t>
      </w:r>
      <w:r w:rsidRPr="00F97532">
        <w:rPr>
          <w:rFonts w:ascii="宋体" w:hAnsi="宋体"/>
        </w:rPr>
        <w:t>百色学院学报</w:t>
      </w:r>
      <w:r w:rsidRPr="00F97532">
        <w:rPr>
          <w:rFonts w:ascii="宋体" w:hAnsi="宋体" w:hint="eastAsia"/>
        </w:rPr>
        <w:t>》</w:t>
      </w:r>
      <w:r w:rsidRPr="00F97532">
        <w:rPr>
          <w:rFonts w:ascii="宋体" w:hAnsi="宋体"/>
        </w:rPr>
        <w:t>, 2015(02): 第9-18页。</w:t>
      </w:r>
    </w:p>
  </w:footnote>
  <w:footnote w:id="280">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崔岩勤：《</w:t>
      </w:r>
      <w:r w:rsidRPr="00F97532">
        <w:rPr>
          <w:rFonts w:ascii="宋体" w:hAnsi="宋体"/>
        </w:rPr>
        <w:t>兴隆洼文化玉器特点简析》，</w:t>
      </w:r>
      <w:r w:rsidRPr="00F97532">
        <w:rPr>
          <w:rFonts w:ascii="宋体" w:hAnsi="宋体" w:hint="eastAsia"/>
        </w:rPr>
        <w:t>《</w:t>
      </w:r>
      <w:r w:rsidRPr="00F97532">
        <w:rPr>
          <w:rFonts w:ascii="宋体" w:hAnsi="宋体"/>
        </w:rPr>
        <w:t>赤峰学院学报(汉文哲学社会科学版)</w:t>
      </w:r>
      <w:r w:rsidRPr="00F97532">
        <w:rPr>
          <w:rFonts w:ascii="宋体" w:hAnsi="宋体" w:hint="eastAsia"/>
        </w:rPr>
        <w:t>》2015年4期。</w:t>
      </w:r>
    </w:p>
  </w:footnote>
  <w:footnote w:id="281">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杜金鹏：</w:t>
      </w:r>
      <w:r w:rsidRPr="00F97532">
        <w:rPr>
          <w:rFonts w:ascii="宋体" w:hAnsi="宋体"/>
        </w:rPr>
        <w:t>《临朐西朱封龙山文化玉器研究》，</w:t>
      </w:r>
      <w:r w:rsidRPr="00F97532">
        <w:rPr>
          <w:rFonts w:ascii="宋体" w:hAnsi="宋体" w:hint="eastAsia"/>
        </w:rPr>
        <w:t>科学</w:t>
      </w:r>
      <w:r w:rsidRPr="00F97532">
        <w:rPr>
          <w:rFonts w:ascii="宋体" w:hAnsi="宋体"/>
        </w:rPr>
        <w:t>出版社，2015年</w:t>
      </w:r>
      <w:r w:rsidRPr="00F97532">
        <w:rPr>
          <w:rFonts w:ascii="宋体" w:hAnsi="宋体" w:hint="eastAsia"/>
        </w:rPr>
        <w:t>。</w:t>
      </w:r>
    </w:p>
  </w:footnote>
  <w:footnote w:id="282">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雷广臻主编：</w:t>
      </w:r>
      <w:r w:rsidRPr="00F97532">
        <w:rPr>
          <w:rFonts w:ascii="宋体" w:hAnsi="宋体"/>
        </w:rPr>
        <w:t>《</w:t>
      </w:r>
      <w:r w:rsidRPr="00F97532">
        <w:rPr>
          <w:rFonts w:ascii="宋体" w:hAnsi="宋体" w:hint="eastAsia"/>
        </w:rPr>
        <w:t>牛河梁红山文化遗址巨型礼仪建筑群</w:t>
      </w:r>
      <w:r w:rsidRPr="00F97532">
        <w:rPr>
          <w:rFonts w:ascii="宋体" w:hAnsi="宋体"/>
        </w:rPr>
        <w:t>》，</w:t>
      </w:r>
      <w:r w:rsidRPr="00F97532">
        <w:rPr>
          <w:rFonts w:ascii="宋体" w:hAnsi="宋体" w:hint="eastAsia"/>
        </w:rPr>
        <w:t>科学</w:t>
      </w:r>
      <w:r w:rsidRPr="00F97532">
        <w:rPr>
          <w:rFonts w:ascii="宋体" w:hAnsi="宋体"/>
        </w:rPr>
        <w:t>出版社，2015年</w:t>
      </w:r>
      <w:r w:rsidRPr="00F97532">
        <w:rPr>
          <w:rFonts w:ascii="宋体" w:hAnsi="宋体" w:hint="eastAsia"/>
        </w:rPr>
        <w:t>。</w:t>
      </w:r>
    </w:p>
  </w:footnote>
  <w:footnote w:id="283">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叶舒宪主编：</w:t>
      </w:r>
      <w:r w:rsidRPr="00F97532">
        <w:rPr>
          <w:rFonts w:ascii="宋体" w:hAnsi="宋体"/>
        </w:rPr>
        <w:t>《</w:t>
      </w:r>
      <w:r w:rsidRPr="00F97532">
        <w:rPr>
          <w:rFonts w:ascii="宋体" w:hAnsi="宋体" w:hint="eastAsia"/>
        </w:rPr>
        <w:t>玉成中国</w:t>
      </w:r>
      <w:r>
        <w:rPr>
          <w:rFonts w:ascii="宋体" w:hAnsi="宋体" w:hint="eastAsia"/>
        </w:rPr>
        <w:t>——</w:t>
      </w:r>
      <w:r w:rsidRPr="00F97532">
        <w:rPr>
          <w:rFonts w:ascii="宋体" w:hAnsi="宋体"/>
        </w:rPr>
        <w:t>玉石之路与玉兵文化探源》，</w:t>
      </w:r>
      <w:r w:rsidRPr="00F97532">
        <w:rPr>
          <w:rFonts w:ascii="宋体" w:hAnsi="宋体" w:hint="eastAsia"/>
        </w:rPr>
        <w:t>中华书局</w:t>
      </w:r>
      <w:r w:rsidRPr="00F97532">
        <w:rPr>
          <w:rFonts w:ascii="宋体" w:hAnsi="宋体"/>
        </w:rPr>
        <w:t>，2015年</w:t>
      </w:r>
      <w:r w:rsidRPr="00F97532">
        <w:rPr>
          <w:rFonts w:ascii="宋体" w:hAnsi="宋体" w:hint="eastAsia"/>
        </w:rPr>
        <w:t>。</w:t>
      </w:r>
    </w:p>
  </w:footnote>
  <w:footnote w:id="284">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马东峰主编：</w:t>
      </w:r>
      <w:r w:rsidRPr="00F97532">
        <w:rPr>
          <w:rFonts w:ascii="宋体" w:hAnsi="宋体"/>
        </w:rPr>
        <w:t>《东夷华彩</w:t>
      </w:r>
      <w:r>
        <w:rPr>
          <w:rFonts w:ascii="宋体" w:hAnsi="宋体" w:hint="eastAsia"/>
        </w:rPr>
        <w:t>——</w:t>
      </w:r>
      <w:r w:rsidRPr="00F97532">
        <w:rPr>
          <w:rFonts w:ascii="宋体" w:hAnsi="宋体"/>
        </w:rPr>
        <w:t>大汶口文化、龙山文化特展》，</w:t>
      </w:r>
      <w:r w:rsidRPr="00F97532">
        <w:rPr>
          <w:rFonts w:ascii="宋体" w:hAnsi="宋体" w:hint="eastAsia"/>
        </w:rPr>
        <w:t>浙江摄影</w:t>
      </w:r>
      <w:r w:rsidRPr="00F97532">
        <w:rPr>
          <w:rFonts w:ascii="宋体" w:hAnsi="宋体"/>
        </w:rPr>
        <w:t>出版社，2015年</w:t>
      </w:r>
      <w:r w:rsidRPr="00F97532">
        <w:rPr>
          <w:rFonts w:ascii="宋体" w:hAnsi="宋体" w:hint="eastAsia"/>
        </w:rPr>
        <w:t>。</w:t>
      </w:r>
    </w:p>
  </w:footnote>
  <w:footnote w:id="285">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湖南省博物馆：</w:t>
      </w:r>
      <w:r w:rsidRPr="00F97532">
        <w:rPr>
          <w:rFonts w:ascii="宋体" w:hAnsi="宋体"/>
        </w:rPr>
        <w:t>《凤舞九天</w:t>
      </w:r>
      <w:r>
        <w:rPr>
          <w:rFonts w:ascii="宋体" w:hAnsi="宋体" w:hint="eastAsia"/>
        </w:rPr>
        <w:t>——</w:t>
      </w:r>
      <w:r w:rsidRPr="00F97532">
        <w:rPr>
          <w:rFonts w:ascii="宋体" w:hAnsi="宋体"/>
        </w:rPr>
        <w:t>楚文化特展》，</w:t>
      </w:r>
      <w:r w:rsidRPr="00F97532">
        <w:rPr>
          <w:rFonts w:ascii="宋体" w:hAnsi="宋体" w:hint="eastAsia"/>
        </w:rPr>
        <w:t>科学</w:t>
      </w:r>
      <w:r w:rsidRPr="00F97532">
        <w:rPr>
          <w:rFonts w:ascii="宋体" w:hAnsi="宋体"/>
        </w:rPr>
        <w:t>出版社，2015年</w:t>
      </w:r>
      <w:r w:rsidRPr="00F97532">
        <w:rPr>
          <w:rFonts w:ascii="宋体" w:hAnsi="宋体" w:hint="eastAsia"/>
        </w:rPr>
        <w:t>。</w:t>
      </w:r>
    </w:p>
  </w:footnote>
  <w:footnote w:id="286">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秦岭主编，</w:t>
      </w:r>
      <w:r w:rsidRPr="00F97532">
        <w:rPr>
          <w:rFonts w:ascii="宋体" w:hAnsi="宋体"/>
        </w:rPr>
        <w:t>《</w:t>
      </w:r>
      <w:r w:rsidRPr="00F97532">
        <w:rPr>
          <w:rFonts w:ascii="宋体" w:hAnsi="宋体" w:hint="eastAsia"/>
        </w:rPr>
        <w:t>权利与信仰</w:t>
      </w:r>
      <w:r>
        <w:rPr>
          <w:rFonts w:ascii="宋体" w:hAnsi="宋体" w:hint="eastAsia"/>
        </w:rPr>
        <w:t>：</w:t>
      </w:r>
      <w:r w:rsidRPr="00F97532">
        <w:rPr>
          <w:rFonts w:ascii="宋体" w:hAnsi="宋体"/>
        </w:rPr>
        <w:t>良渚遗址群考古特展》，</w:t>
      </w:r>
      <w:r w:rsidRPr="00F97532">
        <w:rPr>
          <w:rFonts w:ascii="宋体" w:hAnsi="宋体" w:hint="eastAsia"/>
        </w:rPr>
        <w:t>文物</w:t>
      </w:r>
      <w:r w:rsidRPr="00F97532">
        <w:rPr>
          <w:rFonts w:ascii="宋体" w:hAnsi="宋体"/>
        </w:rPr>
        <w:t>出版社，2015年</w:t>
      </w:r>
      <w:r w:rsidRPr="00F97532">
        <w:rPr>
          <w:rFonts w:ascii="宋体" w:hAnsi="宋体" w:hint="eastAsia"/>
        </w:rPr>
        <w:t>。</w:t>
      </w:r>
      <w:r w:rsidRPr="00F97532">
        <w:rPr>
          <w:rFonts w:ascii="宋体" w:hAnsi="宋体"/>
        </w:rPr>
        <w:t xml:space="preserve"> </w:t>
      </w:r>
    </w:p>
  </w:footnote>
  <w:footnote w:id="287">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储莉萍主编，</w:t>
      </w:r>
      <w:r w:rsidRPr="00F97532">
        <w:rPr>
          <w:rFonts w:ascii="宋体" w:hAnsi="宋体"/>
        </w:rPr>
        <w:t>《</w:t>
      </w:r>
      <w:r w:rsidRPr="00F97532">
        <w:rPr>
          <w:rFonts w:ascii="宋体" w:hAnsi="宋体" w:hint="eastAsia"/>
        </w:rPr>
        <w:t>屯溪博物馆馆藏珍品集</w:t>
      </w:r>
      <w:r w:rsidRPr="00F97532">
        <w:rPr>
          <w:rFonts w:ascii="宋体" w:hAnsi="宋体"/>
        </w:rPr>
        <w:t>》，</w:t>
      </w:r>
      <w:r w:rsidRPr="00F97532">
        <w:rPr>
          <w:rFonts w:ascii="宋体" w:hAnsi="宋体" w:hint="eastAsia"/>
        </w:rPr>
        <w:t>文物</w:t>
      </w:r>
      <w:r w:rsidRPr="00F97532">
        <w:rPr>
          <w:rFonts w:ascii="宋体" w:hAnsi="宋体"/>
        </w:rPr>
        <w:t>出版社，2015年</w:t>
      </w:r>
      <w:r w:rsidRPr="00F97532">
        <w:rPr>
          <w:rFonts w:ascii="宋体" w:hAnsi="宋体" w:hint="eastAsia"/>
        </w:rPr>
        <w:t>。</w:t>
      </w:r>
    </w:p>
  </w:footnote>
  <w:footnote w:id="288">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张炳火主编，</w:t>
      </w:r>
      <w:r w:rsidRPr="00F97532">
        <w:rPr>
          <w:rFonts w:ascii="宋体" w:hAnsi="宋体"/>
        </w:rPr>
        <w:t>《</w:t>
      </w:r>
      <w:r w:rsidRPr="00F97532">
        <w:rPr>
          <w:rFonts w:ascii="宋体" w:hAnsi="宋体" w:hint="eastAsia"/>
        </w:rPr>
        <w:t>良渚文化刻画符号</w:t>
      </w:r>
      <w:r w:rsidRPr="00F97532">
        <w:rPr>
          <w:rFonts w:ascii="宋体" w:hAnsi="宋体"/>
        </w:rPr>
        <w:t>》，</w:t>
      </w:r>
      <w:r w:rsidRPr="00F97532">
        <w:rPr>
          <w:rFonts w:ascii="宋体" w:hAnsi="宋体" w:hint="eastAsia"/>
        </w:rPr>
        <w:t>上海人民</w:t>
      </w:r>
      <w:r w:rsidRPr="00F97532">
        <w:rPr>
          <w:rFonts w:ascii="宋体" w:hAnsi="宋体"/>
        </w:rPr>
        <w:t>出版社，2015年</w:t>
      </w:r>
      <w:r w:rsidRPr="00F97532">
        <w:rPr>
          <w:rFonts w:ascii="宋体" w:hAnsi="宋体" w:hint="eastAsia"/>
        </w:rPr>
        <w:t>。</w:t>
      </w:r>
    </w:p>
  </w:footnote>
  <w:footnote w:id="289">
    <w:p w:rsidR="006E5891" w:rsidRPr="00F97532" w:rsidRDefault="006E5891" w:rsidP="008C1605">
      <w:pPr>
        <w:pStyle w:val="a9"/>
        <w:spacing w:line="240" w:lineRule="exact"/>
        <w:rPr>
          <w:rFonts w:ascii="宋体" w:hAnsi="宋体"/>
        </w:rPr>
      </w:pPr>
      <w:r w:rsidRPr="00F97532">
        <w:rPr>
          <w:rStyle w:val="ab"/>
          <w:rFonts w:ascii="宋体" w:hAnsi="宋体"/>
        </w:rPr>
        <w:footnoteRef/>
      </w:r>
      <w:r w:rsidRPr="00F97532">
        <w:rPr>
          <w:rFonts w:ascii="宋体" w:hAnsi="宋体"/>
        </w:rPr>
        <w:t xml:space="preserve"> </w:t>
      </w:r>
      <w:r w:rsidRPr="00F97532">
        <w:rPr>
          <w:rFonts w:ascii="宋体" w:hAnsi="宋体" w:hint="eastAsia"/>
        </w:rPr>
        <w:t>童衍方主编，</w:t>
      </w:r>
      <w:r w:rsidRPr="00F97532">
        <w:rPr>
          <w:rFonts w:ascii="宋体" w:hAnsi="宋体"/>
        </w:rPr>
        <w:t>《</w:t>
      </w:r>
      <w:r w:rsidRPr="00F97532">
        <w:rPr>
          <w:rFonts w:ascii="宋体" w:hAnsi="宋体" w:hint="eastAsia"/>
        </w:rPr>
        <w:t>印记延年</w:t>
      </w:r>
      <w:r>
        <w:rPr>
          <w:rFonts w:ascii="宋体" w:hAnsi="宋体" w:hint="eastAsia"/>
        </w:rPr>
        <w:t>——</w:t>
      </w:r>
      <w:r w:rsidRPr="00F97532">
        <w:rPr>
          <w:rFonts w:ascii="宋体" w:hAnsi="宋体"/>
        </w:rPr>
        <w:t>周秦两汉玉印陶文掇英》，</w:t>
      </w:r>
      <w:r w:rsidRPr="00F97532">
        <w:rPr>
          <w:rFonts w:ascii="宋体" w:hAnsi="宋体" w:hint="eastAsia"/>
        </w:rPr>
        <w:t>上海书画</w:t>
      </w:r>
      <w:r w:rsidRPr="00F97532">
        <w:rPr>
          <w:rFonts w:ascii="宋体" w:hAnsi="宋体"/>
        </w:rPr>
        <w:t>出版社，2015年</w:t>
      </w:r>
      <w:r w:rsidRPr="00F97532">
        <w:rPr>
          <w:rFonts w:ascii="宋体" w:hAnsi="宋体" w:hint="eastAsia"/>
        </w:rPr>
        <w:t>。</w:t>
      </w:r>
    </w:p>
  </w:footnote>
  <w:footnote w:id="290">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阿如娜等：《内蒙古科左中旗哈民忙哈新石器时代遗址</w:t>
      </w:r>
      <w:r w:rsidRPr="00EB4220">
        <w:rPr>
          <w:rFonts w:ascii="宋体" w:eastAsia="宋体" w:hAnsi="宋体"/>
        </w:rPr>
        <w:t>2012年的发掘》，《考古》2015年10期。</w:t>
      </w:r>
    </w:p>
  </w:footnote>
  <w:footnote w:id="291">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陈国科等：《甘肃张掖市西城驿遗址</w:t>
      </w:r>
      <w:r w:rsidRPr="00EB4220">
        <w:rPr>
          <w:rFonts w:ascii="宋体" w:eastAsia="宋体" w:hAnsi="宋体"/>
        </w:rPr>
        <w:t>2010年发掘简报》，《考古》2015年10期。</w:t>
      </w:r>
    </w:p>
  </w:footnote>
  <w:footnote w:id="292">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湖南省文物考古研究所：《湘阴青山：</w:t>
      </w:r>
      <w:r w:rsidRPr="00EB4220">
        <w:rPr>
          <w:rFonts w:ascii="宋体" w:eastAsia="宋体" w:hAnsi="宋体"/>
        </w:rPr>
        <w:t>新石器时代遗址发掘报告</w:t>
      </w:r>
      <w:r w:rsidRPr="00EB4220">
        <w:rPr>
          <w:rFonts w:ascii="宋体" w:eastAsia="宋体" w:hAnsi="宋体" w:hint="eastAsia"/>
        </w:rPr>
        <w:t>》，科学出版社，2015年</w:t>
      </w:r>
      <w:r>
        <w:rPr>
          <w:rFonts w:ascii="宋体" w:eastAsia="宋体" w:hAnsi="宋体" w:hint="eastAsia"/>
        </w:rPr>
        <w:t>。</w:t>
      </w:r>
    </w:p>
  </w:footnote>
  <w:footnote w:id="293">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陈杰等：《上海福泉山遗址吴家场墓地</w:t>
      </w:r>
      <w:r w:rsidRPr="00EB4220">
        <w:rPr>
          <w:rFonts w:ascii="宋体" w:eastAsia="宋体" w:hAnsi="宋体"/>
        </w:rPr>
        <w:t>2010年发掘简报》，《考古》2015年10期。</w:t>
      </w:r>
    </w:p>
  </w:footnote>
  <w:footnote w:id="294">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陈国科等：《甘肃肃北县马鬃山玉矿遗址》，《考古》</w:t>
      </w:r>
      <w:r w:rsidRPr="00EB4220">
        <w:rPr>
          <w:rFonts w:ascii="宋体" w:eastAsia="宋体" w:hAnsi="宋体"/>
        </w:rPr>
        <w:t>2015年7期。</w:t>
      </w:r>
    </w:p>
  </w:footnote>
  <w:footnote w:id="295">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徐建军等：《陕西周原遗址贺家村车马器窖藏清理简报》，《中国国家博物馆馆刊》</w:t>
      </w:r>
      <w:r w:rsidRPr="00EB4220">
        <w:rPr>
          <w:rFonts w:ascii="宋体" w:eastAsia="宋体" w:hAnsi="宋体"/>
        </w:rPr>
        <w:t>2015年11期。</w:t>
      </w:r>
    </w:p>
  </w:footnote>
  <w:footnote w:id="296">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徐天进等：《周原遗址凤雏三号基址</w:t>
      </w:r>
      <w:r w:rsidRPr="00EB4220">
        <w:rPr>
          <w:rFonts w:ascii="宋体" w:eastAsia="宋体" w:hAnsi="宋体"/>
        </w:rPr>
        <w:t>2014年发掘简报》，《中国国家博物馆馆刊》2015年7期。</w:t>
      </w:r>
    </w:p>
  </w:footnote>
  <w:footnote w:id="297">
    <w:p w:rsidR="006E5891" w:rsidRPr="00EB4220" w:rsidRDefault="006E5891" w:rsidP="008C1605">
      <w:pPr>
        <w:spacing w:line="240" w:lineRule="exact"/>
        <w:rPr>
          <w:rFonts w:ascii="宋体" w:eastAsia="宋体" w:hAnsi="宋体"/>
          <w:sz w:val="18"/>
          <w:szCs w:val="18"/>
        </w:rPr>
      </w:pPr>
      <w:r w:rsidRPr="00EB4220">
        <w:rPr>
          <w:rStyle w:val="ab"/>
          <w:rFonts w:ascii="宋体" w:eastAsia="宋体" w:hAnsi="宋体"/>
        </w:rPr>
        <w:footnoteRef/>
      </w:r>
      <w:r w:rsidRPr="00EB4220">
        <w:rPr>
          <w:rFonts w:ascii="宋体" w:eastAsia="宋体" w:hAnsi="宋体"/>
          <w:sz w:val="18"/>
          <w:szCs w:val="18"/>
        </w:rPr>
        <w:t xml:space="preserve"> </w:t>
      </w:r>
      <w:r w:rsidRPr="00EB4220">
        <w:rPr>
          <w:rFonts w:ascii="宋体" w:eastAsia="宋体" w:hAnsi="宋体" w:hint="eastAsia"/>
          <w:sz w:val="18"/>
          <w:szCs w:val="18"/>
        </w:rPr>
        <w:t>中国社会科学院考古研究所安阳工作队等：《河南安阳市铁三路殷墟文化时期制骨作坊遗址》，《考古》</w:t>
      </w:r>
      <w:r w:rsidRPr="00EB4220">
        <w:rPr>
          <w:rFonts w:ascii="宋体" w:eastAsia="宋体" w:hAnsi="宋体"/>
          <w:sz w:val="18"/>
          <w:szCs w:val="18"/>
        </w:rPr>
        <w:t xml:space="preserve"> 2015年8期。</w:t>
      </w:r>
    </w:p>
  </w:footnote>
  <w:footnote w:id="298">
    <w:p w:rsidR="006E5891" w:rsidRPr="00EB4220" w:rsidRDefault="006E5891" w:rsidP="008C1605">
      <w:pPr>
        <w:spacing w:line="240" w:lineRule="exact"/>
        <w:rPr>
          <w:rFonts w:ascii="宋体" w:eastAsia="宋体" w:hAnsi="宋体"/>
          <w:sz w:val="18"/>
          <w:szCs w:val="18"/>
        </w:rPr>
      </w:pPr>
      <w:r w:rsidRPr="00EB4220">
        <w:rPr>
          <w:rStyle w:val="ab"/>
          <w:rFonts w:ascii="宋体" w:eastAsia="宋体" w:hAnsi="宋体"/>
        </w:rPr>
        <w:footnoteRef/>
      </w:r>
      <w:r w:rsidRPr="00EB4220">
        <w:rPr>
          <w:rFonts w:ascii="宋体" w:eastAsia="宋体" w:hAnsi="宋体"/>
          <w:sz w:val="18"/>
          <w:szCs w:val="18"/>
        </w:rPr>
        <w:t xml:space="preserve"> </w:t>
      </w:r>
      <w:r w:rsidRPr="00EB4220">
        <w:rPr>
          <w:rFonts w:ascii="宋体" w:eastAsia="宋体" w:hAnsi="宋体" w:hint="eastAsia"/>
          <w:sz w:val="18"/>
          <w:szCs w:val="18"/>
        </w:rPr>
        <w:t>楚小龙等：《河南漯河固厢墓地战国墓发掘简报》，《文物》</w:t>
      </w:r>
      <w:r w:rsidRPr="00EB4220">
        <w:rPr>
          <w:rFonts w:ascii="宋体" w:eastAsia="宋体" w:hAnsi="宋体"/>
          <w:sz w:val="18"/>
          <w:szCs w:val="18"/>
        </w:rPr>
        <w:t>2015年8期。</w:t>
      </w:r>
    </w:p>
  </w:footnote>
  <w:footnote w:id="299">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蒋宏杰等：《河南南阳市华鑫苑小区</w:t>
      </w:r>
      <w:r w:rsidRPr="00EB4220">
        <w:rPr>
          <w:rFonts w:ascii="宋体" w:eastAsia="宋体" w:hAnsi="宋体"/>
        </w:rPr>
        <w:t>M124发掘简报》，《华夏考古》2015年3期。</w:t>
      </w:r>
    </w:p>
  </w:footnote>
  <w:footnote w:id="300">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潘洁等：《河南南阳万家园</w:t>
      </w:r>
      <w:r w:rsidRPr="00EB4220">
        <w:rPr>
          <w:rFonts w:ascii="宋体" w:eastAsia="宋体" w:hAnsi="宋体"/>
        </w:rPr>
        <w:t>M199春秋墓发掘简报》，《江汉考古》2015年5期。</w:t>
      </w:r>
    </w:p>
  </w:footnote>
  <w:footnote w:id="301">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王龙正等：《河南平顶山应国墓地</w:t>
      </w:r>
      <w:r w:rsidRPr="00EB4220">
        <w:rPr>
          <w:rFonts w:ascii="宋体" w:eastAsia="宋体" w:hAnsi="宋体"/>
        </w:rPr>
        <w:t>M257发掘简报》，《华夏考古》2015年3期。</w:t>
      </w:r>
    </w:p>
  </w:footnote>
  <w:footnote w:id="302">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郭移洪等：《河南淇县宋庄东周墓地</w:t>
      </w:r>
      <w:r w:rsidRPr="00EB4220">
        <w:rPr>
          <w:rFonts w:ascii="宋体" w:eastAsia="宋体" w:hAnsi="宋体"/>
        </w:rPr>
        <w:t>M4发掘简报》，《华夏考古》2015年4期。</w:t>
      </w:r>
    </w:p>
  </w:footnote>
  <w:footnote w:id="303">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杨开勇等：《湖北荆州曹家山一号楚墓发掘简报》，《江汉考古》</w:t>
      </w:r>
      <w:r w:rsidRPr="00EB4220">
        <w:rPr>
          <w:rFonts w:ascii="宋体" w:eastAsia="宋体" w:hAnsi="宋体"/>
        </w:rPr>
        <w:t>2015年5期。</w:t>
      </w:r>
    </w:p>
  </w:footnote>
  <w:footnote w:id="304">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田桂萍等：《湖北南漳川庙山东周墓地</w:t>
      </w:r>
      <w:r w:rsidRPr="00EB4220">
        <w:rPr>
          <w:rFonts w:ascii="宋体" w:eastAsia="宋体" w:hAnsi="宋体"/>
        </w:rPr>
        <w:t>2014年发掘报告》，《江汉考古》2015年4期。</w:t>
      </w:r>
    </w:p>
  </w:footnote>
  <w:footnote w:id="305">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俞凉亘等：《洛阳铁道·龙锦嘉园西周墓发掘简报》，《中国国家博物馆馆刊》</w:t>
      </w:r>
      <w:r w:rsidRPr="00EB4220">
        <w:rPr>
          <w:rFonts w:ascii="宋体" w:eastAsia="宋体" w:hAnsi="宋体"/>
        </w:rPr>
        <w:t>2015年11期。</w:t>
      </w:r>
    </w:p>
  </w:footnote>
  <w:footnote w:id="306">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黎海超等：《安徽铜陵夏家墩、神墩遗址发掘简报》，《江汉考古》</w:t>
      </w:r>
      <w:r w:rsidRPr="00EB4220">
        <w:rPr>
          <w:rFonts w:ascii="宋体" w:eastAsia="宋体" w:hAnsi="宋体"/>
        </w:rPr>
        <w:t>2015年6期。</w:t>
      </w:r>
    </w:p>
  </w:footnote>
  <w:footnote w:id="307">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丁金龙等：《江苏苏州观音山东周石室土墩墓</w:t>
      </w:r>
      <w:r w:rsidRPr="00EB4220">
        <w:rPr>
          <w:rFonts w:ascii="宋体" w:eastAsia="宋体" w:hAnsi="宋体"/>
        </w:rPr>
        <w:t>D1M1发掘简报》，《东南文化》2015年5期。</w:t>
      </w:r>
    </w:p>
  </w:footnote>
  <w:footnote w:id="308">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王培新等：《辽宁辽阳苗圃汉魏石室墓</w:t>
      </w:r>
      <w:r w:rsidRPr="00EB4220">
        <w:rPr>
          <w:rFonts w:ascii="宋体" w:eastAsia="宋体" w:hAnsi="宋体"/>
        </w:rPr>
        <w:t>2008年发掘报告》，《考古学报》2015年4期。</w:t>
      </w:r>
    </w:p>
  </w:footnote>
  <w:footnote w:id="309">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辽宁省博物馆：《北燕冯素弗墓》，文物出版社，2015年 。</w:t>
      </w:r>
    </w:p>
  </w:footnote>
  <w:footnote w:id="310">
    <w:p w:rsidR="006E5891" w:rsidRPr="00EB4220" w:rsidRDefault="006E5891" w:rsidP="008C1605">
      <w:pPr>
        <w:spacing w:line="240" w:lineRule="exact"/>
        <w:rPr>
          <w:rFonts w:ascii="宋体" w:eastAsia="宋体" w:hAnsi="宋体"/>
          <w:sz w:val="18"/>
          <w:szCs w:val="18"/>
        </w:rPr>
      </w:pPr>
      <w:r w:rsidRPr="00EB4220">
        <w:rPr>
          <w:rStyle w:val="ab"/>
          <w:rFonts w:ascii="宋体" w:eastAsia="宋体" w:hAnsi="宋体"/>
        </w:rPr>
        <w:footnoteRef/>
      </w:r>
      <w:r w:rsidRPr="00EB4220">
        <w:rPr>
          <w:rFonts w:ascii="宋体" w:eastAsia="宋体" w:hAnsi="宋体"/>
          <w:sz w:val="18"/>
          <w:szCs w:val="18"/>
        </w:rPr>
        <w:t xml:space="preserve"> </w:t>
      </w:r>
      <w:r w:rsidRPr="00EB4220">
        <w:rPr>
          <w:rFonts w:ascii="宋体" w:eastAsia="宋体" w:hAnsi="宋体" w:hint="eastAsia"/>
          <w:sz w:val="18"/>
          <w:szCs w:val="18"/>
        </w:rPr>
        <w:t>刘国祥等：《内蒙古陈巴尔虎旗岗嘎墓地》，《考古》</w:t>
      </w:r>
      <w:r w:rsidRPr="00EB4220">
        <w:rPr>
          <w:rFonts w:ascii="宋体" w:eastAsia="宋体" w:hAnsi="宋体"/>
          <w:sz w:val="18"/>
          <w:szCs w:val="18"/>
        </w:rPr>
        <w:t>2015年7期。</w:t>
      </w:r>
    </w:p>
  </w:footnote>
  <w:footnote w:id="311">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高明涛等：《唐李倕墓发掘简报》，《考古与文物》</w:t>
      </w:r>
      <w:r w:rsidRPr="00EB4220">
        <w:rPr>
          <w:rFonts w:ascii="宋体" w:eastAsia="宋体" w:hAnsi="宋体"/>
        </w:rPr>
        <w:t>2015年6期。</w:t>
      </w:r>
    </w:p>
  </w:footnote>
  <w:footnote w:id="312">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李占扬等：《河南尉氏县后刘墓地发掘简报》，《华夏考古》</w:t>
      </w:r>
      <w:r w:rsidRPr="00EB4220">
        <w:rPr>
          <w:rFonts w:ascii="宋体" w:eastAsia="宋体" w:hAnsi="宋体"/>
        </w:rPr>
        <w:t>2015年3期。</w:t>
      </w:r>
    </w:p>
  </w:footnote>
  <w:footnote w:id="313">
    <w:p w:rsidR="006E5891" w:rsidRPr="00EB4220" w:rsidRDefault="006E5891" w:rsidP="008C1605">
      <w:pPr>
        <w:spacing w:line="240" w:lineRule="exact"/>
        <w:rPr>
          <w:rFonts w:ascii="宋体" w:eastAsia="宋体" w:hAnsi="宋体"/>
          <w:sz w:val="18"/>
          <w:szCs w:val="18"/>
        </w:rPr>
      </w:pPr>
      <w:r w:rsidRPr="00EB4220">
        <w:rPr>
          <w:rStyle w:val="ab"/>
          <w:rFonts w:ascii="宋体" w:eastAsia="宋体" w:hAnsi="宋体"/>
        </w:rPr>
        <w:footnoteRef/>
      </w:r>
      <w:r w:rsidRPr="00EB4220">
        <w:rPr>
          <w:rFonts w:ascii="宋体" w:eastAsia="宋体" w:hAnsi="宋体"/>
          <w:sz w:val="18"/>
          <w:szCs w:val="18"/>
        </w:rPr>
        <w:t xml:space="preserve"> </w:t>
      </w:r>
      <w:r w:rsidRPr="00EB4220">
        <w:rPr>
          <w:rFonts w:ascii="宋体" w:eastAsia="宋体" w:hAnsi="宋体" w:hint="eastAsia"/>
          <w:sz w:val="18"/>
          <w:szCs w:val="18"/>
        </w:rPr>
        <w:t>叶植：《河南淅川李沟汉墓发掘报告》，《考古学报》</w:t>
      </w:r>
      <w:r w:rsidRPr="00EB4220">
        <w:rPr>
          <w:rFonts w:ascii="宋体" w:eastAsia="宋体" w:hAnsi="宋体"/>
          <w:sz w:val="18"/>
          <w:szCs w:val="18"/>
        </w:rPr>
        <w:t>2015年3期。</w:t>
      </w:r>
    </w:p>
  </w:footnote>
  <w:footnote w:id="314">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张义中等：《安徽省固镇县蔡庄墓群一号墓发掘简报》，《东南文化》</w:t>
      </w:r>
      <w:r w:rsidRPr="00EB4220">
        <w:rPr>
          <w:rFonts w:ascii="宋体" w:eastAsia="宋体" w:hAnsi="宋体"/>
        </w:rPr>
        <w:t>2015年6期。</w:t>
      </w:r>
    </w:p>
  </w:footnote>
  <w:footnote w:id="315">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贾庆元等：《安徽泗县前李墓地发掘简报》，《华夏考古》</w:t>
      </w:r>
      <w:r w:rsidRPr="00EB4220">
        <w:rPr>
          <w:rFonts w:ascii="宋体" w:eastAsia="宋体" w:hAnsi="宋体"/>
        </w:rPr>
        <w:t>2015年3期。</w:t>
      </w:r>
    </w:p>
  </w:footnote>
  <w:footnote w:id="316">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李铭等：《济南市魏家庄汉代墓葬发掘报告》，《海岱考古》</w:t>
      </w:r>
      <w:r>
        <w:rPr>
          <w:rFonts w:ascii="宋体" w:eastAsia="宋体" w:hAnsi="宋体" w:hint="eastAsia"/>
        </w:rPr>
        <w:t>（第八辑），科学出版社，</w:t>
      </w:r>
      <w:r w:rsidRPr="00EB4220">
        <w:rPr>
          <w:rFonts w:ascii="宋体" w:eastAsia="宋体" w:hAnsi="宋体"/>
        </w:rPr>
        <w:t>2015</w:t>
      </w:r>
      <w:r>
        <w:rPr>
          <w:rFonts w:ascii="宋体" w:eastAsia="宋体" w:hAnsi="宋体"/>
        </w:rPr>
        <w:t>年</w:t>
      </w:r>
      <w:r w:rsidRPr="00EB4220">
        <w:rPr>
          <w:rFonts w:ascii="宋体" w:eastAsia="宋体" w:hAnsi="宋体"/>
        </w:rPr>
        <w:t>。</w:t>
      </w:r>
    </w:p>
  </w:footnote>
  <w:footnote w:id="317">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刘春城等：《云南昭通水富张滩墓地发掘简报》，《文物》</w:t>
      </w:r>
      <w:r w:rsidRPr="00EB4220">
        <w:rPr>
          <w:rFonts w:ascii="宋体" w:eastAsia="宋体" w:hAnsi="宋体"/>
        </w:rPr>
        <w:t>2015年9期。</w:t>
      </w:r>
    </w:p>
  </w:footnote>
  <w:footnote w:id="318">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魏明江等：《黑龙江省五常市拉林机场清代遗址发掘简报》，《北方文物》</w:t>
      </w:r>
      <w:r w:rsidRPr="00EB4220">
        <w:rPr>
          <w:rFonts w:ascii="宋体" w:eastAsia="宋体" w:hAnsi="宋体"/>
        </w:rPr>
        <w:t>2015年4期。</w:t>
      </w:r>
    </w:p>
  </w:footnote>
  <w:footnote w:id="319">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李维宇等：《辽宁省辽阳县首山塔基清代遗址发掘简报》，《北方文物》</w:t>
      </w:r>
      <w:r w:rsidRPr="00EB4220">
        <w:rPr>
          <w:rFonts w:ascii="宋体" w:eastAsia="宋体" w:hAnsi="宋体"/>
        </w:rPr>
        <w:t>2015年4期。</w:t>
      </w:r>
    </w:p>
  </w:footnote>
  <w:footnote w:id="320">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汪盈等：《内蒙古巴林左旗辽上京宫城城墙</w:t>
      </w:r>
      <w:r w:rsidRPr="00EB4220">
        <w:rPr>
          <w:rFonts w:ascii="宋体" w:eastAsia="宋体" w:hAnsi="宋体"/>
        </w:rPr>
        <w:t>2014年发掘简报》，《考古》2015年12期。</w:t>
      </w:r>
    </w:p>
  </w:footnote>
  <w:footnote w:id="321">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陕西省考古研究院：《西安南郊大朝刘黑马墓发掘简报》，《考古与文物》</w:t>
      </w:r>
      <w:r w:rsidRPr="00EB4220">
        <w:rPr>
          <w:rFonts w:ascii="宋体" w:eastAsia="宋体" w:hAnsi="宋体"/>
        </w:rPr>
        <w:t>2015年4期。</w:t>
      </w:r>
    </w:p>
  </w:footnote>
  <w:footnote w:id="322">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张智勇等：《石景山京西商务中心汉代窑址、清代墓葬发掘简报》，《北京文博文丛》</w:t>
      </w:r>
      <w:r w:rsidRPr="00EB4220">
        <w:rPr>
          <w:rFonts w:ascii="宋体" w:eastAsia="宋体" w:hAnsi="宋体"/>
        </w:rPr>
        <w:t>2015年3期。</w:t>
      </w:r>
    </w:p>
  </w:footnote>
  <w:footnote w:id="323">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王军震等：《河南三门峡市化工厂两座金代砖雕墓发掘简报》，《中原文物》</w:t>
      </w:r>
      <w:r w:rsidRPr="00EB4220">
        <w:rPr>
          <w:rFonts w:ascii="宋体" w:eastAsia="宋体" w:hAnsi="宋体"/>
        </w:rPr>
        <w:t>2015年4期。</w:t>
      </w:r>
    </w:p>
  </w:footnote>
  <w:footnote w:id="324">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仝艳锋等：《济南市化纤厂路元代墓葬》，《海岱考古》</w:t>
      </w:r>
      <w:r>
        <w:rPr>
          <w:rFonts w:ascii="宋体" w:eastAsia="宋体" w:hAnsi="宋体" w:hint="eastAsia"/>
        </w:rPr>
        <w:t>（第八辑）</w:t>
      </w:r>
      <w:r w:rsidRPr="00EB4220">
        <w:rPr>
          <w:rFonts w:ascii="宋体" w:eastAsia="宋体" w:hAnsi="宋体"/>
        </w:rPr>
        <w:t>。</w:t>
      </w:r>
    </w:p>
  </w:footnote>
  <w:footnote w:id="325">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郑建明等：《浙江长兴石泉明墓发掘简报》，《文物》</w:t>
      </w:r>
      <w:r w:rsidRPr="00EB4220">
        <w:rPr>
          <w:rFonts w:ascii="宋体" w:eastAsia="宋体" w:hAnsi="宋体"/>
        </w:rPr>
        <w:t>2015年7期。</w:t>
      </w:r>
    </w:p>
  </w:footnote>
  <w:footnote w:id="326">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周必素等：《贵州遵义市新蒲播州杨氏土司墓地》，《考古》</w:t>
      </w:r>
      <w:r w:rsidRPr="00EB4220">
        <w:rPr>
          <w:rFonts w:ascii="宋体" w:eastAsia="宋体" w:hAnsi="宋体"/>
        </w:rPr>
        <w:t>2015年7期。</w:t>
      </w:r>
    </w:p>
  </w:footnote>
  <w:footnote w:id="327">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袁广阔等：《略论我国新石器时代彩陶上的玉器图案》，《中原文物》</w:t>
      </w:r>
      <w:r w:rsidRPr="00EB4220">
        <w:rPr>
          <w:rFonts w:ascii="宋体" w:eastAsia="宋体" w:hAnsi="宋体"/>
        </w:rPr>
        <w:t>2015年5期。</w:t>
      </w:r>
    </w:p>
  </w:footnote>
  <w:footnote w:id="328">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王炜林：《庙底沟文化与璧的起源》，《考古与文物》</w:t>
      </w:r>
      <w:r w:rsidRPr="00EB4220">
        <w:rPr>
          <w:rFonts w:ascii="宋体" w:eastAsia="宋体" w:hAnsi="宋体"/>
        </w:rPr>
        <w:t>2015年6期。</w:t>
      </w:r>
    </w:p>
  </w:footnote>
  <w:footnote w:id="329">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李维明：《三角城遗址文化内涵与社会现象管窥》，《考古与文物》</w:t>
      </w:r>
      <w:r w:rsidRPr="00EB4220">
        <w:rPr>
          <w:rFonts w:ascii="宋体" w:eastAsia="宋体" w:hAnsi="宋体"/>
        </w:rPr>
        <w:t>2015年5期。</w:t>
      </w:r>
    </w:p>
  </w:footnote>
  <w:footnote w:id="330">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张小帆：《崧泽—良渚转型期的礼制遗存刍议——以小兜里、仙坛庙、邱承墩遗址为例》，《南方文物》</w:t>
      </w:r>
      <w:r w:rsidRPr="00EB4220">
        <w:rPr>
          <w:rFonts w:ascii="宋体" w:eastAsia="宋体" w:hAnsi="宋体"/>
        </w:rPr>
        <w:t>2015年4期。</w:t>
      </w:r>
    </w:p>
  </w:footnote>
  <w:footnote w:id="331">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曹昕运：《小梅岭玉矿与良渚文化玉料来源再探》，《东南大学学报</w:t>
      </w:r>
      <w:r w:rsidRPr="00EB4220">
        <w:rPr>
          <w:rFonts w:ascii="宋体" w:eastAsia="宋体" w:hAnsi="宋体"/>
        </w:rPr>
        <w:t>(哲学社会科学版)》2015年S2期。</w:t>
      </w:r>
    </w:p>
  </w:footnote>
  <w:footnote w:id="332">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范陶峰：《新沂花厅遗址出土古玉串珠的保护探究》，《文物保护与考古科学》</w:t>
      </w:r>
      <w:r w:rsidRPr="00EB4220">
        <w:rPr>
          <w:rFonts w:ascii="宋体" w:eastAsia="宋体" w:hAnsi="宋体"/>
        </w:rPr>
        <w:t>2015年3期。</w:t>
      </w:r>
    </w:p>
  </w:footnote>
  <w:footnote w:id="333">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唐启翠：《玉璜如何“统一”中国</w:t>
      </w:r>
      <w:r>
        <w:rPr>
          <w:rFonts w:ascii="宋体" w:eastAsia="宋体" w:hAnsi="宋体" w:hint="eastAsia"/>
        </w:rPr>
        <w:t>：</w:t>
      </w:r>
      <w:r w:rsidRPr="00EB4220">
        <w:rPr>
          <w:rFonts w:ascii="宋体" w:eastAsia="宋体" w:hAnsi="宋体"/>
        </w:rPr>
        <w:t>以“夏后氏之璜”神话为中心》，《上海交通大学学报(哲学社会科学版)》2015年6期。</w:t>
      </w:r>
    </w:p>
  </w:footnote>
  <w:footnote w:id="334">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黄可佳：《试析以大甸子墓地玉器为代表的夏家店下层文化玉器》，《草原文物》</w:t>
      </w:r>
      <w:r w:rsidRPr="00EB4220">
        <w:rPr>
          <w:rFonts w:ascii="宋体" w:eastAsia="宋体" w:hAnsi="宋体"/>
        </w:rPr>
        <w:t>2015年2期。</w:t>
      </w:r>
    </w:p>
  </w:footnote>
  <w:footnote w:id="335">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辛爱罡：《二里头文化非镶嵌类绿松石制品的功能分析》，《中原文物》</w:t>
      </w:r>
      <w:r w:rsidRPr="00EB4220">
        <w:rPr>
          <w:rFonts w:ascii="宋体" w:eastAsia="宋体" w:hAnsi="宋体"/>
        </w:rPr>
        <w:t>2015年6期。</w:t>
      </w:r>
    </w:p>
  </w:footnote>
  <w:footnote w:id="336">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陈翔：《河南省荥阳市小胡村</w:t>
      </w:r>
      <w:r w:rsidRPr="00EB4220">
        <w:rPr>
          <w:rFonts w:ascii="宋体" w:eastAsia="宋体" w:hAnsi="宋体"/>
        </w:rPr>
        <w:t>M22、M28相关问题蠡测》，《南方文物》2015年4期。</w:t>
      </w:r>
    </w:p>
  </w:footnote>
  <w:footnote w:id="337">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丁思聪：《殷墟玉戈类器研究》，《殷都学刊》</w:t>
      </w:r>
      <w:r w:rsidRPr="00EB4220">
        <w:rPr>
          <w:rFonts w:ascii="宋体" w:eastAsia="宋体" w:hAnsi="宋体"/>
        </w:rPr>
        <w:t>2015年4期。</w:t>
      </w:r>
    </w:p>
  </w:footnote>
  <w:footnote w:id="338">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丁思聪：《殷墟玉器的发现、研究与新思考》，《三代考古》</w:t>
      </w:r>
      <w:r>
        <w:rPr>
          <w:rFonts w:ascii="宋体" w:eastAsia="宋体" w:hAnsi="宋体" w:hint="eastAsia"/>
        </w:rPr>
        <w:t>（六），科学出版社，</w:t>
      </w:r>
      <w:r>
        <w:rPr>
          <w:rFonts w:ascii="宋体" w:eastAsia="宋体" w:hAnsi="宋体"/>
        </w:rPr>
        <w:t>2016</w:t>
      </w:r>
      <w:r w:rsidRPr="00EB4220">
        <w:rPr>
          <w:rFonts w:ascii="宋体" w:eastAsia="宋体" w:hAnsi="宋体"/>
        </w:rPr>
        <w:t>年。</w:t>
      </w:r>
    </w:p>
  </w:footnote>
  <w:footnote w:id="339">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张睿祥等：《周代组玉佩形制嬗变的初步研究》，《四川文物》</w:t>
      </w:r>
      <w:r w:rsidRPr="00EB4220">
        <w:rPr>
          <w:rFonts w:ascii="宋体" w:eastAsia="宋体" w:hAnsi="宋体"/>
        </w:rPr>
        <w:t>2015年5期。</w:t>
      </w:r>
    </w:p>
  </w:footnote>
  <w:footnote w:id="340">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张睿祥等：《两周组玉佩形制的嬗变及相关问题》，《中原文物》</w:t>
      </w:r>
      <w:r w:rsidRPr="00EB4220">
        <w:rPr>
          <w:rFonts w:ascii="宋体" w:eastAsia="宋体" w:hAnsi="宋体"/>
        </w:rPr>
        <w:t>2015年5期。</w:t>
      </w:r>
    </w:p>
  </w:footnote>
  <w:footnote w:id="341">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刘凌云：《西周玉器的斜刀技法实验考古研究》，《南方文物》</w:t>
      </w:r>
      <w:r w:rsidRPr="00EB4220">
        <w:rPr>
          <w:rFonts w:ascii="宋体" w:eastAsia="宋体" w:hAnsi="宋体"/>
        </w:rPr>
        <w:t>2015年4期。</w:t>
      </w:r>
    </w:p>
  </w:footnote>
  <w:footnote w:id="342">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张皛雨：《春秋时期玉器所见制度史研究》，《西北民族大学学报</w:t>
      </w:r>
      <w:r w:rsidRPr="00EB4220">
        <w:rPr>
          <w:rFonts w:ascii="宋体" w:eastAsia="宋体" w:hAnsi="宋体"/>
        </w:rPr>
        <w:t>(哲学社会科学版)》2015年1期。</w:t>
      </w:r>
    </w:p>
  </w:footnote>
  <w:footnote w:id="343">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叶晓红等：《河南省南阳市桐柏县月河一号春秋墓出土玉器阴刻技术的微痕分析》，《南方文物》</w:t>
      </w:r>
      <w:r w:rsidRPr="00EB4220">
        <w:rPr>
          <w:rFonts w:ascii="宋体" w:eastAsia="宋体" w:hAnsi="宋体"/>
        </w:rPr>
        <w:t>2015年4期。</w:t>
      </w:r>
    </w:p>
  </w:footnote>
  <w:footnote w:id="344">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成璟瑭等：《葫芦岛市博物馆藏东大杖子墓地出土器物研究》，《文物》</w:t>
      </w:r>
      <w:r w:rsidRPr="00EB4220">
        <w:rPr>
          <w:rFonts w:ascii="宋体" w:eastAsia="宋体" w:hAnsi="宋体"/>
        </w:rPr>
        <w:t>2015年11期。</w:t>
      </w:r>
    </w:p>
  </w:footnote>
  <w:footnote w:id="345">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张登毅等：《山西出土先秦绿松石制品初步研究》，《华夏考古》</w:t>
      </w:r>
      <w:r w:rsidRPr="00EB4220">
        <w:rPr>
          <w:rFonts w:ascii="宋体" w:eastAsia="宋体" w:hAnsi="宋体"/>
        </w:rPr>
        <w:t>2015年4期。</w:t>
      </w:r>
    </w:p>
  </w:footnote>
  <w:footnote w:id="346">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耿庆刚：《试论汉代玉器的改制现象》，《文博》</w:t>
      </w:r>
      <w:r w:rsidRPr="00EB4220">
        <w:rPr>
          <w:rFonts w:ascii="宋体" w:eastAsia="宋体" w:hAnsi="宋体"/>
        </w:rPr>
        <w:t>2015年6期。</w:t>
      </w:r>
    </w:p>
  </w:footnote>
  <w:footnote w:id="347">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梁书台：《记刘胜金缕玉衣的第三次修复》，《文物春秋》</w:t>
      </w:r>
      <w:r w:rsidRPr="00EB4220">
        <w:rPr>
          <w:rFonts w:ascii="宋体" w:eastAsia="宋体" w:hAnsi="宋体"/>
        </w:rPr>
        <w:t>2015年6期。</w:t>
      </w:r>
    </w:p>
  </w:footnote>
  <w:footnote w:id="348">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刘思哲：《隋炀帝墓发现的十三环蹀躞金玉带及相关问题研究》，《考古与文物》</w:t>
      </w:r>
      <w:r w:rsidRPr="00EB4220">
        <w:rPr>
          <w:rFonts w:ascii="宋体" w:eastAsia="宋体" w:hAnsi="宋体"/>
        </w:rPr>
        <w:t>2015年5期。</w:t>
      </w:r>
    </w:p>
  </w:footnote>
  <w:footnote w:id="349">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田卫丽：《唐代玉带銙述略——以西安何家村窖藏出土的玉带銙为中心》，《文物世界》</w:t>
      </w:r>
      <w:r w:rsidRPr="00EB4220">
        <w:rPr>
          <w:rFonts w:ascii="宋体" w:eastAsia="宋体" w:hAnsi="宋体"/>
        </w:rPr>
        <w:t>2015年4期。</w:t>
      </w:r>
    </w:p>
  </w:footnote>
  <w:footnote w:id="350">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杭州博物馆：《杭州博物馆论丛</w:t>
      </w:r>
      <w:r>
        <w:rPr>
          <w:rFonts w:ascii="宋体" w:eastAsia="宋体" w:hAnsi="宋体" w:hint="eastAsia"/>
        </w:rPr>
        <w:t>（</w:t>
      </w:r>
      <w:r w:rsidRPr="00EB4220">
        <w:rPr>
          <w:rFonts w:ascii="宋体" w:eastAsia="宋体" w:hAnsi="宋体"/>
        </w:rPr>
        <w:t>2015</w:t>
      </w:r>
      <w:r>
        <w:rPr>
          <w:rFonts w:ascii="宋体" w:eastAsia="宋体" w:hAnsi="宋体" w:hint="eastAsia"/>
        </w:rPr>
        <w:t>）</w:t>
      </w:r>
      <w:r w:rsidRPr="00EB4220">
        <w:rPr>
          <w:rFonts w:ascii="宋体" w:eastAsia="宋体" w:hAnsi="宋体" w:hint="eastAsia"/>
        </w:rPr>
        <w:t>》，浙江人民出版社，2015</w:t>
      </w:r>
      <w:r>
        <w:rPr>
          <w:rFonts w:ascii="宋体" w:eastAsia="宋体" w:hAnsi="宋体" w:hint="eastAsia"/>
        </w:rPr>
        <w:t>年</w:t>
      </w:r>
      <w:r w:rsidRPr="00EB4220">
        <w:rPr>
          <w:rFonts w:ascii="宋体" w:eastAsia="宋体" w:hAnsi="宋体" w:hint="eastAsia"/>
        </w:rPr>
        <w:t>。</w:t>
      </w:r>
    </w:p>
  </w:footnote>
  <w:footnote w:id="351">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叶舒宪编：《中华文明探源的神话学研究》，社会科学文献出版社，2015年。</w:t>
      </w:r>
    </w:p>
  </w:footnote>
  <w:footnote w:id="352">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苏州博物馆、苏州文物商店：《古玉发微》，文物出版社，2015年。</w:t>
      </w:r>
    </w:p>
  </w:footnote>
  <w:footnote w:id="353">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谷岸等：《近红外光谱结合化学计量学无损鉴定软玉产地的可行性研究》，《文物保护与考古科学》</w:t>
      </w:r>
      <w:r w:rsidRPr="00EB4220">
        <w:rPr>
          <w:rFonts w:ascii="宋体" w:eastAsia="宋体" w:hAnsi="宋体"/>
        </w:rPr>
        <w:t>2015年3期。</w:t>
      </w:r>
    </w:p>
  </w:footnote>
  <w:footnote w:id="354">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朱勤文等：《浅析出土软玉质玉器的沁对玉质鉴定的影响》，《宝石和宝石学杂志》</w:t>
      </w:r>
      <w:r w:rsidRPr="00EB4220">
        <w:rPr>
          <w:rFonts w:ascii="宋体" w:eastAsia="宋体" w:hAnsi="宋体"/>
        </w:rPr>
        <w:t>2015年6期。</w:t>
      </w:r>
    </w:p>
  </w:footnote>
  <w:footnote w:id="355">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国家文物局：《秦韵——大堡子山出土文物精粹》，文物出版社，2015年。</w:t>
      </w:r>
    </w:p>
  </w:footnote>
  <w:footnote w:id="356">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北京市大葆台西汉墓博物馆：《大葆台汉墓文物》，文物出版社，2015年。</w:t>
      </w:r>
    </w:p>
  </w:footnote>
  <w:footnote w:id="357">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长江文明馆等：《穆穆曾侯：</w:t>
      </w:r>
      <w:r w:rsidRPr="00EB4220">
        <w:rPr>
          <w:rFonts w:ascii="宋体" w:eastAsia="宋体" w:hAnsi="宋体"/>
        </w:rPr>
        <w:t>枣阳郭家庙曾国墓地</w:t>
      </w:r>
      <w:r w:rsidRPr="00EB4220">
        <w:rPr>
          <w:rFonts w:ascii="宋体" w:eastAsia="宋体" w:hAnsi="宋体" w:hint="eastAsia"/>
        </w:rPr>
        <w:t>》，文物出版社，201</w:t>
      </w:r>
      <w:r w:rsidRPr="00EB4220">
        <w:rPr>
          <w:rFonts w:ascii="宋体" w:eastAsia="宋体" w:hAnsi="宋体"/>
        </w:rPr>
        <w:t>5</w:t>
      </w:r>
      <w:r w:rsidRPr="00EB4220">
        <w:rPr>
          <w:rFonts w:ascii="宋体" w:eastAsia="宋体" w:hAnsi="宋体" w:hint="eastAsia"/>
        </w:rPr>
        <w:t>年</w:t>
      </w:r>
    </w:p>
  </w:footnote>
  <w:footnote w:id="358">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南京博物院：《温·婉——中国古代女性文物大展》，译林出版社，2015年。</w:t>
      </w:r>
    </w:p>
  </w:footnote>
  <w:footnote w:id="359">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上海市文化广播影视管理局、上海市文物局：《上海出土文物精品选》，上海古籍出版社，2015年。</w:t>
      </w:r>
    </w:p>
  </w:footnote>
  <w:footnote w:id="360">
    <w:p w:rsidR="006E5891" w:rsidRPr="00EB4220" w:rsidRDefault="006E5891" w:rsidP="008C1605">
      <w:pPr>
        <w:pStyle w:val="a9"/>
        <w:spacing w:line="240" w:lineRule="exact"/>
        <w:jc w:val="both"/>
        <w:rPr>
          <w:rFonts w:ascii="宋体" w:eastAsia="宋体" w:hAnsi="宋体"/>
        </w:rPr>
      </w:pPr>
      <w:r w:rsidRPr="00EB4220">
        <w:rPr>
          <w:rStyle w:val="ab"/>
          <w:rFonts w:ascii="宋体" w:eastAsia="宋体" w:hAnsi="宋体"/>
        </w:rPr>
        <w:footnoteRef/>
      </w:r>
      <w:r w:rsidRPr="00EB4220">
        <w:rPr>
          <w:rFonts w:ascii="宋体" w:eastAsia="宋体" w:hAnsi="宋体"/>
        </w:rPr>
        <w:t xml:space="preserve"> </w:t>
      </w:r>
      <w:r w:rsidRPr="00EB4220">
        <w:rPr>
          <w:rFonts w:ascii="宋体" w:eastAsia="宋体" w:hAnsi="宋体" w:hint="eastAsia"/>
        </w:rPr>
        <w:t>杭州博物馆：《杭州博物馆论丛</w:t>
      </w:r>
      <w:r>
        <w:rPr>
          <w:rFonts w:ascii="宋体" w:eastAsia="宋体" w:hAnsi="宋体" w:hint="eastAsia"/>
        </w:rPr>
        <w:t>（</w:t>
      </w:r>
      <w:r w:rsidRPr="00EB4220">
        <w:rPr>
          <w:rFonts w:ascii="宋体" w:eastAsia="宋体" w:hAnsi="宋体"/>
        </w:rPr>
        <w:t>2015</w:t>
      </w:r>
      <w:r>
        <w:rPr>
          <w:rFonts w:ascii="宋体" w:eastAsia="宋体" w:hAnsi="宋体" w:hint="eastAsia"/>
        </w:rPr>
        <w:t>）</w:t>
      </w:r>
      <w:r w:rsidRPr="00EB4220">
        <w:rPr>
          <w:rFonts w:ascii="宋体" w:eastAsia="宋体" w:hAnsi="宋体"/>
        </w:rPr>
        <w:t>》，浙江人民出版社，2015</w:t>
      </w:r>
      <w:r>
        <w:rPr>
          <w:rFonts w:ascii="宋体" w:eastAsia="宋体" w:hAnsi="宋体"/>
        </w:rPr>
        <w:t>年</w:t>
      </w:r>
      <w:r w:rsidRPr="00EB4220">
        <w:rPr>
          <w:rFonts w:ascii="宋体" w:eastAsia="宋体" w:hAnsi="宋体"/>
        </w:rPr>
        <w:t>。</w:t>
      </w:r>
    </w:p>
  </w:footnote>
  <w:footnote w:id="361">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hint="eastAsia"/>
          <w:sz w:val="18"/>
          <w:szCs w:val="18"/>
        </w:rPr>
        <w:t>孙建军等：《辽宁省葫芦岛市金星汉魏墓葬发掘简报》</w:t>
      </w:r>
      <w:r w:rsidRPr="00B36816">
        <w:rPr>
          <w:rFonts w:ascii="宋体" w:eastAsia="宋体" w:hAnsi="宋体"/>
          <w:sz w:val="18"/>
          <w:szCs w:val="18"/>
        </w:rPr>
        <w:t>,</w:t>
      </w:r>
      <w:r w:rsidRPr="00B36816">
        <w:rPr>
          <w:rFonts w:ascii="宋体" w:eastAsia="宋体" w:hAnsi="宋体" w:hint="eastAsia"/>
          <w:sz w:val="18"/>
          <w:szCs w:val="18"/>
        </w:rPr>
        <w:t>《北方文物》</w:t>
      </w:r>
      <w:r w:rsidRPr="00B36816">
        <w:rPr>
          <w:rFonts w:ascii="宋体" w:eastAsia="宋体" w:hAnsi="宋体"/>
          <w:sz w:val="18"/>
          <w:szCs w:val="18"/>
        </w:rPr>
        <w:t>2016</w:t>
      </w:r>
      <w:r w:rsidRPr="00B36816">
        <w:rPr>
          <w:rFonts w:ascii="宋体" w:eastAsia="宋体" w:hAnsi="宋体" w:hint="eastAsia"/>
          <w:sz w:val="18"/>
          <w:szCs w:val="18"/>
        </w:rPr>
        <w:t>年</w:t>
      </w:r>
      <w:r w:rsidRPr="00B36816">
        <w:rPr>
          <w:rFonts w:ascii="宋体" w:eastAsia="宋体" w:hAnsi="宋体"/>
          <w:sz w:val="18"/>
          <w:szCs w:val="18"/>
        </w:rPr>
        <w:t>1</w:t>
      </w:r>
      <w:r w:rsidRPr="00B36816">
        <w:rPr>
          <w:rFonts w:ascii="宋体" w:eastAsia="宋体" w:hAnsi="宋体" w:hint="eastAsia"/>
          <w:sz w:val="18"/>
          <w:szCs w:val="18"/>
        </w:rPr>
        <w:t>期。</w:t>
      </w:r>
    </w:p>
  </w:footnote>
  <w:footnote w:id="362">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cs="宋体" w:hint="eastAsia"/>
          <w:sz w:val="18"/>
          <w:szCs w:val="18"/>
          <w:lang w:val="zh-CN"/>
        </w:rPr>
        <w:t>党郁：《</w:t>
      </w:r>
      <w:r w:rsidRPr="00B36816">
        <w:rPr>
          <w:rFonts w:ascii="宋体" w:eastAsia="宋体" w:hAnsi="宋体" w:cs="宋体"/>
          <w:sz w:val="18"/>
          <w:szCs w:val="18"/>
          <w:lang w:val="zh-CN"/>
        </w:rPr>
        <w:t>2015年内蒙古自治区文物考古研究所考古发现综述》,《草原文物》2016年1期</w:t>
      </w:r>
      <w:r w:rsidRPr="00B36816">
        <w:rPr>
          <w:rFonts w:ascii="宋体" w:eastAsia="宋体" w:hAnsi="宋体" w:cs="宋体" w:hint="eastAsia"/>
          <w:sz w:val="18"/>
          <w:szCs w:val="18"/>
          <w:lang w:val="zh-CN"/>
        </w:rPr>
        <w:t>。</w:t>
      </w:r>
    </w:p>
  </w:footnote>
  <w:footnote w:id="363">
    <w:p w:rsidR="006E5891" w:rsidRPr="00B36816" w:rsidRDefault="006E5891" w:rsidP="008C1605">
      <w:pPr>
        <w:spacing w:line="240" w:lineRule="exact"/>
        <w:rPr>
          <w:rFonts w:ascii="宋体" w:eastAsia="宋体" w:hAnsi="宋体" w:cs="宋体"/>
          <w:sz w:val="18"/>
          <w:szCs w:val="18"/>
          <w:lang w:val="zh-CN"/>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cs="宋体"/>
          <w:sz w:val="18"/>
          <w:szCs w:val="18"/>
          <w:lang w:val="zh-CN"/>
        </w:rPr>
        <w:t>党郁：《2015年内蒙古自治区文物考古研究所考古发现综述》,《草原文物》2016年1期</w:t>
      </w:r>
      <w:r w:rsidRPr="00B36816">
        <w:rPr>
          <w:rFonts w:ascii="宋体" w:eastAsia="宋体" w:hAnsi="宋体" w:cs="宋体" w:hint="eastAsia"/>
          <w:sz w:val="18"/>
          <w:szCs w:val="18"/>
          <w:lang w:val="zh-CN"/>
        </w:rPr>
        <w:t>。</w:t>
      </w:r>
    </w:p>
  </w:footnote>
  <w:footnote w:id="364">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cs="微软雅黑" w:hint="eastAsia"/>
          <w:color w:val="000000"/>
          <w:sz w:val="18"/>
          <w:szCs w:val="18"/>
          <w:lang w:val="zh-CN"/>
        </w:rPr>
        <w:t>孙周勇等：《陕西神木县石峁遗址韩家圪旦地点发掘简报》</w:t>
      </w:r>
      <w:r w:rsidRPr="00B36816">
        <w:rPr>
          <w:rFonts w:ascii="宋体" w:eastAsia="宋体" w:hAnsi="宋体" w:cs="微软雅黑"/>
          <w:color w:val="000000"/>
          <w:sz w:val="18"/>
          <w:szCs w:val="18"/>
          <w:lang w:val="zh-CN"/>
        </w:rPr>
        <w:t>,</w:t>
      </w:r>
      <w:r w:rsidRPr="00B36816">
        <w:rPr>
          <w:rFonts w:ascii="宋体" w:eastAsia="宋体" w:hAnsi="宋体" w:cs="微软雅黑" w:hint="eastAsia"/>
          <w:color w:val="000000"/>
          <w:sz w:val="18"/>
          <w:szCs w:val="18"/>
          <w:lang w:val="zh-CN"/>
        </w:rPr>
        <w:t>《考古与文物》</w:t>
      </w:r>
      <w:r w:rsidRPr="00B36816">
        <w:rPr>
          <w:rFonts w:ascii="宋体" w:eastAsia="宋体" w:hAnsi="宋体" w:cs="微软雅黑"/>
          <w:color w:val="000000"/>
          <w:sz w:val="18"/>
          <w:szCs w:val="18"/>
          <w:lang w:val="zh-CN"/>
        </w:rPr>
        <w:t>2016</w:t>
      </w:r>
      <w:r w:rsidRPr="00B36816">
        <w:rPr>
          <w:rFonts w:ascii="宋体" w:eastAsia="宋体" w:hAnsi="宋体" w:cs="微软雅黑" w:hint="eastAsia"/>
          <w:color w:val="000000"/>
          <w:sz w:val="18"/>
          <w:szCs w:val="18"/>
          <w:lang w:val="zh-CN"/>
        </w:rPr>
        <w:t>年</w:t>
      </w:r>
      <w:r w:rsidRPr="00B36816">
        <w:rPr>
          <w:rFonts w:ascii="宋体" w:eastAsia="宋体" w:hAnsi="宋体" w:cs="微软雅黑"/>
          <w:color w:val="000000"/>
          <w:sz w:val="18"/>
          <w:szCs w:val="18"/>
          <w:lang w:val="zh-CN"/>
        </w:rPr>
        <w:t>4</w:t>
      </w:r>
      <w:r w:rsidRPr="00B36816">
        <w:rPr>
          <w:rFonts w:ascii="宋体" w:eastAsia="宋体" w:hAnsi="宋体" w:cs="微软雅黑" w:hint="eastAsia"/>
          <w:color w:val="000000"/>
          <w:sz w:val="18"/>
          <w:szCs w:val="18"/>
          <w:lang w:val="zh-CN"/>
        </w:rPr>
        <w:t>期</w:t>
      </w:r>
      <w:r w:rsidRPr="00B36816">
        <w:rPr>
          <w:rFonts w:ascii="宋体" w:eastAsia="宋体" w:hAnsi="宋体" w:cs="微软雅黑" w:hint="eastAsia"/>
          <w:color w:val="808080"/>
          <w:sz w:val="18"/>
          <w:szCs w:val="18"/>
          <w:lang w:val="zh-CN"/>
        </w:rPr>
        <w:t>。</w:t>
      </w:r>
    </w:p>
  </w:footnote>
  <w:footnote w:id="365">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cs="微软雅黑" w:hint="eastAsia"/>
          <w:color w:val="000000"/>
          <w:sz w:val="18"/>
          <w:szCs w:val="18"/>
          <w:lang w:val="zh-CN"/>
        </w:rPr>
        <w:t>张天恩等：《陕西佳县石摞摞山遗址龙山遗存发掘简报》</w:t>
      </w:r>
      <w:r w:rsidRPr="00B36816">
        <w:rPr>
          <w:rFonts w:ascii="宋体" w:eastAsia="宋体" w:hAnsi="宋体" w:cs="微软雅黑"/>
          <w:color w:val="000000"/>
          <w:sz w:val="18"/>
          <w:szCs w:val="18"/>
          <w:lang w:val="zh-CN"/>
        </w:rPr>
        <w:t>,</w:t>
      </w:r>
      <w:r w:rsidRPr="00B36816">
        <w:rPr>
          <w:rFonts w:ascii="宋体" w:eastAsia="宋体" w:hAnsi="宋体" w:cs="微软雅黑" w:hint="eastAsia"/>
          <w:color w:val="000000"/>
          <w:sz w:val="18"/>
          <w:szCs w:val="18"/>
          <w:lang w:val="zh-CN"/>
        </w:rPr>
        <w:t>《考古与文物》</w:t>
      </w:r>
      <w:r w:rsidRPr="00B36816">
        <w:rPr>
          <w:rFonts w:ascii="宋体" w:eastAsia="宋体" w:hAnsi="宋体" w:cs="微软雅黑"/>
          <w:color w:val="000000"/>
          <w:sz w:val="18"/>
          <w:szCs w:val="18"/>
          <w:lang w:val="zh-CN"/>
        </w:rPr>
        <w:t>2016</w:t>
      </w:r>
      <w:r w:rsidRPr="00B36816">
        <w:rPr>
          <w:rFonts w:ascii="宋体" w:eastAsia="宋体" w:hAnsi="宋体" w:cs="微软雅黑" w:hint="eastAsia"/>
          <w:color w:val="000000"/>
          <w:sz w:val="18"/>
          <w:szCs w:val="18"/>
          <w:lang w:val="zh-CN"/>
        </w:rPr>
        <w:t>年</w:t>
      </w:r>
      <w:r w:rsidRPr="00B36816">
        <w:rPr>
          <w:rFonts w:ascii="宋体" w:eastAsia="宋体" w:hAnsi="宋体" w:cs="微软雅黑"/>
          <w:color w:val="000000"/>
          <w:sz w:val="18"/>
          <w:szCs w:val="18"/>
          <w:lang w:val="zh-CN"/>
        </w:rPr>
        <w:t>4</w:t>
      </w:r>
      <w:r w:rsidRPr="00B36816">
        <w:rPr>
          <w:rFonts w:ascii="宋体" w:eastAsia="宋体" w:hAnsi="宋体" w:cs="微软雅黑" w:hint="eastAsia"/>
          <w:color w:val="000000"/>
          <w:sz w:val="18"/>
          <w:szCs w:val="18"/>
          <w:lang w:val="zh-CN"/>
        </w:rPr>
        <w:t>期</w:t>
      </w:r>
      <w:r w:rsidRPr="00B36816">
        <w:rPr>
          <w:rFonts w:ascii="宋体" w:eastAsia="宋体" w:hAnsi="宋体" w:cs="微软雅黑" w:hint="eastAsia"/>
          <w:color w:val="808080"/>
          <w:sz w:val="18"/>
          <w:szCs w:val="18"/>
          <w:lang w:val="zh-CN"/>
        </w:rPr>
        <w:t>。</w:t>
      </w:r>
    </w:p>
  </w:footnote>
  <w:footnote w:id="366">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cs="微软雅黑" w:hint="eastAsia"/>
          <w:sz w:val="18"/>
          <w:szCs w:val="18"/>
          <w:lang w:val="zh-CN"/>
        </w:rPr>
        <w:t>张玉忠等：《</w:t>
      </w:r>
      <w:r w:rsidRPr="00B36816">
        <w:rPr>
          <w:rFonts w:ascii="宋体" w:eastAsia="宋体" w:hAnsi="宋体" w:cs="微软雅黑"/>
          <w:sz w:val="18"/>
          <w:szCs w:val="18"/>
          <w:lang w:val="zh-CN"/>
        </w:rPr>
        <w:t>2008</w:t>
      </w:r>
      <w:r w:rsidRPr="00B36816">
        <w:rPr>
          <w:rFonts w:ascii="宋体" w:eastAsia="宋体" w:hAnsi="宋体" w:cs="微软雅黑" w:hint="eastAsia"/>
          <w:sz w:val="18"/>
          <w:szCs w:val="18"/>
          <w:lang w:val="zh-CN"/>
        </w:rPr>
        <w:t>年新疆伊吾峡沟墓地发掘简报》</w:t>
      </w:r>
      <w:r w:rsidRPr="00B36816">
        <w:rPr>
          <w:rFonts w:ascii="宋体" w:eastAsia="宋体" w:hAnsi="宋体" w:cs="微软雅黑"/>
          <w:sz w:val="18"/>
          <w:szCs w:val="18"/>
          <w:lang w:val="zh-CN"/>
        </w:rPr>
        <w:t>,</w:t>
      </w:r>
      <w:r w:rsidRPr="00B36816">
        <w:rPr>
          <w:rFonts w:ascii="宋体" w:eastAsia="宋体" w:hAnsi="宋体" w:cs="微软雅黑" w:hint="eastAsia"/>
          <w:sz w:val="18"/>
          <w:szCs w:val="18"/>
          <w:lang w:val="zh-CN"/>
        </w:rPr>
        <w:t>《考古与文物》</w:t>
      </w:r>
      <w:r w:rsidRPr="00B36816">
        <w:rPr>
          <w:rFonts w:ascii="宋体" w:eastAsia="宋体" w:hAnsi="宋体" w:cs="微软雅黑"/>
          <w:sz w:val="18"/>
          <w:szCs w:val="18"/>
          <w:lang w:val="zh-CN"/>
        </w:rPr>
        <w:t>2016</w:t>
      </w:r>
      <w:r w:rsidRPr="00B36816">
        <w:rPr>
          <w:rFonts w:ascii="宋体" w:eastAsia="宋体" w:hAnsi="宋体" w:cs="微软雅黑" w:hint="eastAsia"/>
          <w:sz w:val="18"/>
          <w:szCs w:val="18"/>
          <w:lang w:val="zh-CN"/>
        </w:rPr>
        <w:t>年</w:t>
      </w:r>
      <w:r w:rsidRPr="00B36816">
        <w:rPr>
          <w:rFonts w:ascii="宋体" w:eastAsia="宋体" w:hAnsi="宋体" w:cs="微软雅黑"/>
          <w:sz w:val="18"/>
          <w:szCs w:val="18"/>
          <w:lang w:val="zh-CN"/>
        </w:rPr>
        <w:t>1</w:t>
      </w:r>
      <w:r w:rsidRPr="00B36816">
        <w:rPr>
          <w:rFonts w:ascii="宋体" w:eastAsia="宋体" w:hAnsi="宋体" w:cs="微软雅黑" w:hint="eastAsia"/>
          <w:sz w:val="18"/>
          <w:szCs w:val="18"/>
          <w:lang w:val="zh-CN"/>
        </w:rPr>
        <w:t>期。</w:t>
      </w:r>
    </w:p>
  </w:footnote>
  <w:footnote w:id="367">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hint="eastAsia"/>
          <w:sz w:val="18"/>
          <w:szCs w:val="18"/>
        </w:rPr>
        <w:t>北京大学考古文博学院等：《贵南尕马台》，</w:t>
      </w:r>
      <w:r w:rsidRPr="00B36816">
        <w:rPr>
          <w:rFonts w:ascii="宋体" w:eastAsia="宋体" w:hAnsi="宋体" w:cs="宋体" w:hint="eastAsia"/>
          <w:sz w:val="18"/>
          <w:szCs w:val="18"/>
        </w:rPr>
        <w:t>科学出版社，2016年。</w:t>
      </w:r>
    </w:p>
  </w:footnote>
  <w:footnote w:id="368">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cs="微软雅黑" w:hint="eastAsia"/>
          <w:sz w:val="18"/>
          <w:szCs w:val="18"/>
          <w:lang w:val="zh-CN"/>
        </w:rPr>
        <w:t>曾令斌等：《湖北随州叶家山</w:t>
      </w:r>
      <w:r w:rsidRPr="00B36816">
        <w:rPr>
          <w:rFonts w:ascii="宋体" w:eastAsia="宋体" w:hAnsi="宋体" w:cs="微软雅黑"/>
          <w:sz w:val="18"/>
          <w:szCs w:val="18"/>
          <w:lang w:val="zh-CN"/>
        </w:rPr>
        <w:t>M107</w:t>
      </w:r>
      <w:r w:rsidRPr="00B36816">
        <w:rPr>
          <w:rFonts w:ascii="宋体" w:eastAsia="宋体" w:hAnsi="宋体" w:cs="微软雅黑" w:hint="eastAsia"/>
          <w:sz w:val="18"/>
          <w:szCs w:val="18"/>
          <w:lang w:val="zh-CN"/>
        </w:rPr>
        <w:t>发掘简报》</w:t>
      </w:r>
      <w:r w:rsidRPr="00B36816">
        <w:rPr>
          <w:rFonts w:ascii="宋体" w:eastAsia="宋体" w:hAnsi="宋体" w:cs="微软雅黑"/>
          <w:sz w:val="18"/>
          <w:szCs w:val="18"/>
          <w:lang w:val="zh-CN"/>
        </w:rPr>
        <w:t>,</w:t>
      </w:r>
      <w:r w:rsidRPr="00B36816">
        <w:rPr>
          <w:rFonts w:ascii="宋体" w:eastAsia="宋体" w:hAnsi="宋体" w:cs="微软雅黑" w:hint="eastAsia"/>
          <w:sz w:val="18"/>
          <w:szCs w:val="18"/>
          <w:lang w:val="zh-CN"/>
        </w:rPr>
        <w:t>《江汉考古》</w:t>
      </w:r>
      <w:r w:rsidRPr="00B36816">
        <w:rPr>
          <w:rFonts w:ascii="宋体" w:eastAsia="宋体" w:hAnsi="宋体" w:cs="微软雅黑"/>
          <w:sz w:val="18"/>
          <w:szCs w:val="18"/>
          <w:lang w:val="zh-CN"/>
        </w:rPr>
        <w:t>2016</w:t>
      </w:r>
      <w:r w:rsidRPr="00B36816">
        <w:rPr>
          <w:rFonts w:ascii="宋体" w:eastAsia="宋体" w:hAnsi="宋体" w:cs="微软雅黑" w:hint="eastAsia"/>
          <w:sz w:val="18"/>
          <w:szCs w:val="18"/>
          <w:lang w:val="zh-CN"/>
        </w:rPr>
        <w:t>年</w:t>
      </w:r>
      <w:r w:rsidRPr="00B36816">
        <w:rPr>
          <w:rFonts w:ascii="宋体" w:eastAsia="宋体" w:hAnsi="宋体" w:cs="微软雅黑"/>
          <w:sz w:val="18"/>
          <w:szCs w:val="18"/>
          <w:lang w:val="zh-CN"/>
        </w:rPr>
        <w:t>3</w:t>
      </w:r>
      <w:r w:rsidRPr="00B36816">
        <w:rPr>
          <w:rFonts w:ascii="宋体" w:eastAsia="宋体" w:hAnsi="宋体" w:cs="微软雅黑" w:hint="eastAsia"/>
          <w:sz w:val="18"/>
          <w:szCs w:val="18"/>
          <w:lang w:val="zh-CN"/>
        </w:rPr>
        <w:t>期。</w:t>
      </w:r>
    </w:p>
  </w:footnote>
  <w:footnote w:id="369">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cs="宋体" w:hint="eastAsia"/>
          <w:sz w:val="18"/>
          <w:szCs w:val="18"/>
          <w:lang w:val="zh-CN"/>
        </w:rPr>
        <w:t>黄玉洪等：《</w:t>
      </w:r>
      <w:r w:rsidRPr="00B36816">
        <w:rPr>
          <w:rFonts w:ascii="宋体" w:eastAsia="宋体" w:hAnsi="宋体" w:cs="宋体"/>
          <w:sz w:val="18"/>
          <w:szCs w:val="18"/>
          <w:lang w:val="zh-CN"/>
        </w:rPr>
        <w:t>2014</w:t>
      </w:r>
      <w:r w:rsidRPr="00B36816">
        <w:rPr>
          <w:rFonts w:ascii="宋体" w:eastAsia="宋体" w:hAnsi="宋体" w:cs="宋体" w:hint="eastAsia"/>
          <w:sz w:val="18"/>
          <w:szCs w:val="18"/>
          <w:lang w:val="zh-CN"/>
        </w:rPr>
        <w:t>年盘龙城杨家嘴遗址</w:t>
      </w:r>
      <w:r w:rsidRPr="00B36816">
        <w:rPr>
          <w:rFonts w:ascii="宋体" w:eastAsia="宋体" w:hAnsi="宋体" w:cs="宋体"/>
          <w:sz w:val="18"/>
          <w:szCs w:val="18"/>
          <w:lang w:val="zh-CN"/>
        </w:rPr>
        <w:t>M26</w:t>
      </w:r>
      <w:r w:rsidRPr="00B36816">
        <w:rPr>
          <w:rFonts w:ascii="宋体" w:eastAsia="宋体" w:hAnsi="宋体" w:cs="宋体" w:hint="eastAsia"/>
          <w:sz w:val="18"/>
          <w:szCs w:val="18"/>
          <w:lang w:val="zh-CN"/>
        </w:rPr>
        <w:t>、</w:t>
      </w:r>
      <w:r w:rsidRPr="00B36816">
        <w:rPr>
          <w:rFonts w:ascii="宋体" w:eastAsia="宋体" w:hAnsi="宋体" w:cs="宋体"/>
          <w:sz w:val="18"/>
          <w:szCs w:val="18"/>
          <w:lang w:val="zh-CN"/>
        </w:rPr>
        <w:t>H14</w:t>
      </w:r>
      <w:r w:rsidRPr="00B36816">
        <w:rPr>
          <w:rFonts w:ascii="宋体" w:eastAsia="宋体" w:hAnsi="宋体" w:cs="宋体" w:hint="eastAsia"/>
          <w:sz w:val="18"/>
          <w:szCs w:val="18"/>
          <w:lang w:val="zh-CN"/>
        </w:rPr>
        <w:t>发掘简报》，《江汉考古》</w:t>
      </w:r>
      <w:r w:rsidRPr="00B36816">
        <w:rPr>
          <w:rFonts w:ascii="宋体" w:eastAsia="宋体" w:hAnsi="宋体" w:cs="宋体"/>
          <w:sz w:val="18"/>
          <w:szCs w:val="18"/>
          <w:lang w:val="zh-CN"/>
        </w:rPr>
        <w:t>2016</w:t>
      </w:r>
      <w:r w:rsidRPr="00B36816">
        <w:rPr>
          <w:rFonts w:ascii="宋体" w:eastAsia="宋体" w:hAnsi="宋体" w:cs="宋体" w:hint="eastAsia"/>
          <w:sz w:val="18"/>
          <w:szCs w:val="18"/>
          <w:lang w:val="zh-CN"/>
        </w:rPr>
        <w:t>年2期。</w:t>
      </w:r>
    </w:p>
  </w:footnote>
  <w:footnote w:id="370">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cs="微软雅黑" w:hint="eastAsia"/>
          <w:color w:val="000000"/>
          <w:sz w:val="18"/>
          <w:szCs w:val="18"/>
          <w:lang w:val="zh-CN"/>
        </w:rPr>
        <w:t>刘辉等：《石家河遗址</w:t>
      </w:r>
      <w:r w:rsidRPr="00B36816">
        <w:rPr>
          <w:rFonts w:ascii="宋体" w:eastAsia="宋体" w:hAnsi="宋体" w:cs="微软雅黑"/>
          <w:color w:val="000000"/>
          <w:sz w:val="18"/>
          <w:szCs w:val="18"/>
          <w:lang w:val="zh-CN"/>
        </w:rPr>
        <w:t>2015</w:t>
      </w:r>
      <w:r w:rsidRPr="00B36816">
        <w:rPr>
          <w:rFonts w:ascii="宋体" w:eastAsia="宋体" w:hAnsi="宋体" w:cs="微软雅黑" w:hint="eastAsia"/>
          <w:color w:val="000000"/>
          <w:sz w:val="18"/>
          <w:szCs w:val="18"/>
          <w:lang w:val="zh-CN"/>
        </w:rPr>
        <w:t>年发掘的主要收获》</w:t>
      </w:r>
      <w:r w:rsidRPr="00B36816">
        <w:rPr>
          <w:rFonts w:ascii="宋体" w:eastAsia="宋体" w:hAnsi="宋体" w:cs="微软雅黑"/>
          <w:color w:val="000000"/>
          <w:sz w:val="18"/>
          <w:szCs w:val="18"/>
          <w:lang w:val="zh-CN"/>
        </w:rPr>
        <w:t>,</w:t>
      </w:r>
      <w:r w:rsidRPr="00B36816">
        <w:rPr>
          <w:rFonts w:ascii="宋体" w:eastAsia="宋体" w:hAnsi="宋体" w:cs="微软雅黑" w:hint="eastAsia"/>
          <w:color w:val="000000"/>
          <w:sz w:val="18"/>
          <w:szCs w:val="18"/>
          <w:lang w:val="zh-CN"/>
        </w:rPr>
        <w:t>《江汉考古》</w:t>
      </w:r>
      <w:r w:rsidRPr="00B36816">
        <w:rPr>
          <w:rFonts w:ascii="宋体" w:eastAsia="宋体" w:hAnsi="宋体" w:cs="微软雅黑"/>
          <w:color w:val="000000"/>
          <w:sz w:val="18"/>
          <w:szCs w:val="18"/>
          <w:lang w:val="zh-CN"/>
        </w:rPr>
        <w:t>2016</w:t>
      </w:r>
      <w:r w:rsidRPr="00B36816">
        <w:rPr>
          <w:rFonts w:ascii="宋体" w:eastAsia="宋体" w:hAnsi="宋体" w:cs="微软雅黑" w:hint="eastAsia"/>
          <w:color w:val="000000"/>
          <w:sz w:val="18"/>
          <w:szCs w:val="18"/>
          <w:lang w:val="zh-CN"/>
        </w:rPr>
        <w:t>年</w:t>
      </w:r>
      <w:r w:rsidRPr="00B36816">
        <w:rPr>
          <w:rFonts w:ascii="宋体" w:eastAsia="宋体" w:hAnsi="宋体" w:cs="微软雅黑"/>
          <w:color w:val="000000"/>
          <w:sz w:val="18"/>
          <w:szCs w:val="18"/>
          <w:lang w:val="zh-CN"/>
        </w:rPr>
        <w:t>1</w:t>
      </w:r>
      <w:r w:rsidRPr="00B36816">
        <w:rPr>
          <w:rFonts w:ascii="宋体" w:eastAsia="宋体" w:hAnsi="宋体" w:cs="微软雅黑" w:hint="eastAsia"/>
          <w:color w:val="000000"/>
          <w:sz w:val="18"/>
          <w:szCs w:val="18"/>
          <w:lang w:val="zh-CN"/>
        </w:rPr>
        <w:t>期</w:t>
      </w:r>
      <w:r w:rsidRPr="00B36816">
        <w:rPr>
          <w:rFonts w:ascii="宋体" w:eastAsia="宋体" w:hAnsi="宋体" w:cs="微软雅黑" w:hint="eastAsia"/>
          <w:color w:val="808080"/>
          <w:sz w:val="18"/>
          <w:szCs w:val="18"/>
          <w:lang w:val="zh-CN"/>
        </w:rPr>
        <w:t>。</w:t>
      </w:r>
    </w:p>
  </w:footnote>
  <w:footnote w:id="371">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cs="微软雅黑" w:hint="eastAsia"/>
          <w:color w:val="000000"/>
          <w:sz w:val="18"/>
          <w:szCs w:val="18"/>
          <w:lang w:val="zh-CN"/>
        </w:rPr>
        <w:t>马晓姣等：《河南淅川简营遗址发掘简报》</w:t>
      </w:r>
      <w:r w:rsidRPr="00B36816">
        <w:rPr>
          <w:rFonts w:ascii="宋体" w:eastAsia="宋体" w:hAnsi="宋体" w:cs="微软雅黑"/>
          <w:color w:val="000000"/>
          <w:sz w:val="18"/>
          <w:szCs w:val="18"/>
          <w:lang w:val="zh-CN"/>
        </w:rPr>
        <w:t>,</w:t>
      </w:r>
      <w:r w:rsidRPr="00B36816">
        <w:rPr>
          <w:rFonts w:ascii="宋体" w:eastAsia="宋体" w:hAnsi="宋体" w:cs="微软雅黑" w:hint="eastAsia"/>
          <w:color w:val="000000"/>
          <w:sz w:val="18"/>
          <w:szCs w:val="18"/>
          <w:lang w:val="zh-CN"/>
        </w:rPr>
        <w:t>《江汉考古》</w:t>
      </w:r>
      <w:r w:rsidRPr="00B36816">
        <w:rPr>
          <w:rFonts w:ascii="宋体" w:eastAsia="宋体" w:hAnsi="宋体" w:cs="微软雅黑"/>
          <w:color w:val="000000"/>
          <w:sz w:val="18"/>
          <w:szCs w:val="18"/>
          <w:lang w:val="zh-CN"/>
        </w:rPr>
        <w:t>2016</w:t>
      </w:r>
      <w:r w:rsidRPr="00B36816">
        <w:rPr>
          <w:rFonts w:ascii="宋体" w:eastAsia="宋体" w:hAnsi="宋体" w:cs="微软雅黑" w:hint="eastAsia"/>
          <w:color w:val="000000"/>
          <w:sz w:val="18"/>
          <w:szCs w:val="18"/>
          <w:lang w:val="zh-CN"/>
        </w:rPr>
        <w:t>年</w:t>
      </w:r>
      <w:r w:rsidRPr="00B36816">
        <w:rPr>
          <w:rFonts w:ascii="宋体" w:eastAsia="宋体" w:hAnsi="宋体" w:cs="微软雅黑"/>
          <w:color w:val="000000"/>
          <w:sz w:val="18"/>
          <w:szCs w:val="18"/>
          <w:lang w:val="zh-CN"/>
        </w:rPr>
        <w:t>1</w:t>
      </w:r>
      <w:r w:rsidRPr="00B36816">
        <w:rPr>
          <w:rFonts w:ascii="宋体" w:eastAsia="宋体" w:hAnsi="宋体" w:cs="微软雅黑" w:hint="eastAsia"/>
          <w:color w:val="000000"/>
          <w:sz w:val="18"/>
          <w:szCs w:val="18"/>
          <w:lang w:val="zh-CN"/>
        </w:rPr>
        <w:t>期</w:t>
      </w:r>
      <w:r w:rsidRPr="00B36816">
        <w:rPr>
          <w:rFonts w:ascii="宋体" w:eastAsia="宋体" w:hAnsi="宋体" w:cs="微软雅黑" w:hint="eastAsia"/>
          <w:color w:val="808080"/>
          <w:sz w:val="18"/>
          <w:szCs w:val="18"/>
          <w:lang w:val="zh-CN"/>
        </w:rPr>
        <w:t>。</w:t>
      </w:r>
    </w:p>
  </w:footnote>
  <w:footnote w:id="372">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南京博物院</w:t>
      </w:r>
      <w:r w:rsidRPr="00B36816">
        <w:rPr>
          <w:rFonts w:ascii="宋体" w:eastAsia="宋体" w:hAnsi="宋体" w:hint="eastAsia"/>
          <w:sz w:val="18"/>
          <w:szCs w:val="18"/>
        </w:rPr>
        <w:t>等：《溧阳神墩》，</w:t>
      </w:r>
      <w:r w:rsidRPr="00B36816">
        <w:rPr>
          <w:rFonts w:ascii="宋体" w:eastAsia="宋体" w:hAnsi="宋体"/>
          <w:sz w:val="18"/>
          <w:szCs w:val="18"/>
        </w:rPr>
        <w:t>文物出版社</w:t>
      </w:r>
      <w:r w:rsidRPr="00B36816">
        <w:rPr>
          <w:rFonts w:ascii="宋体" w:eastAsia="宋体" w:hAnsi="宋体" w:hint="eastAsia"/>
          <w:sz w:val="18"/>
          <w:szCs w:val="18"/>
        </w:rPr>
        <w:t>，</w:t>
      </w:r>
      <w:r w:rsidRPr="00B36816">
        <w:rPr>
          <w:rFonts w:ascii="宋体" w:eastAsia="宋体" w:hAnsi="宋体"/>
          <w:sz w:val="18"/>
          <w:szCs w:val="18"/>
        </w:rPr>
        <w:t>2016</w:t>
      </w:r>
      <w:r w:rsidRPr="00B36816">
        <w:rPr>
          <w:rFonts w:ascii="宋体" w:eastAsia="宋体" w:hAnsi="宋体" w:hint="eastAsia"/>
          <w:sz w:val="18"/>
          <w:szCs w:val="18"/>
        </w:rPr>
        <w:t>年。</w:t>
      </w:r>
    </w:p>
  </w:footnote>
  <w:footnote w:id="373">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南京博物馆</w:t>
      </w:r>
      <w:r w:rsidRPr="00B36816">
        <w:rPr>
          <w:rFonts w:ascii="宋体" w:eastAsia="宋体" w:hAnsi="宋体" w:hint="eastAsia"/>
          <w:sz w:val="18"/>
          <w:szCs w:val="18"/>
        </w:rPr>
        <w:t>等：《顺山集</w:t>
      </w:r>
      <w:r>
        <w:rPr>
          <w:rFonts w:ascii="宋体" w:eastAsia="宋体" w:hAnsi="宋体" w:hint="eastAsia"/>
          <w:sz w:val="18"/>
          <w:szCs w:val="18"/>
        </w:rPr>
        <w:t>：</w:t>
      </w:r>
      <w:r w:rsidRPr="00B36816">
        <w:rPr>
          <w:rFonts w:ascii="宋体" w:eastAsia="宋体" w:hAnsi="宋体"/>
          <w:sz w:val="18"/>
          <w:szCs w:val="18"/>
        </w:rPr>
        <w:t>泗洪县新石器时代遗址考古发掘报告</w:t>
      </w:r>
      <w:r w:rsidRPr="00B36816">
        <w:rPr>
          <w:rFonts w:ascii="宋体" w:eastAsia="宋体" w:hAnsi="宋体" w:hint="eastAsia"/>
          <w:sz w:val="18"/>
          <w:szCs w:val="18"/>
        </w:rPr>
        <w:t>》，</w:t>
      </w:r>
      <w:r w:rsidRPr="00B36816">
        <w:rPr>
          <w:rFonts w:ascii="宋体" w:eastAsia="宋体" w:hAnsi="宋体"/>
          <w:sz w:val="18"/>
          <w:szCs w:val="18"/>
        </w:rPr>
        <w:t>科学出版社</w:t>
      </w:r>
      <w:r w:rsidRPr="00B36816">
        <w:rPr>
          <w:rFonts w:ascii="宋体" w:eastAsia="宋体" w:hAnsi="宋体" w:hint="eastAsia"/>
          <w:sz w:val="18"/>
          <w:szCs w:val="18"/>
        </w:rPr>
        <w:t>，</w:t>
      </w:r>
      <w:r w:rsidRPr="00B36816">
        <w:rPr>
          <w:rFonts w:ascii="宋体" w:eastAsia="宋体" w:hAnsi="宋体"/>
          <w:sz w:val="18"/>
          <w:szCs w:val="18"/>
        </w:rPr>
        <w:t>2016</w:t>
      </w:r>
      <w:r w:rsidRPr="00B36816">
        <w:rPr>
          <w:rFonts w:ascii="宋体" w:eastAsia="宋体" w:hAnsi="宋体" w:hint="eastAsia"/>
          <w:sz w:val="18"/>
          <w:szCs w:val="18"/>
        </w:rPr>
        <w:t>年。</w:t>
      </w:r>
    </w:p>
  </w:footnote>
  <w:footnote w:id="374">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cs="宋体" w:hint="eastAsia"/>
          <w:sz w:val="18"/>
          <w:szCs w:val="18"/>
          <w:lang w:val="zh-CN"/>
        </w:rPr>
        <w:t>孙智彬等：《四川青川县郝家坪战国墓葬群</w:t>
      </w:r>
      <w:r w:rsidRPr="00B36816">
        <w:rPr>
          <w:rFonts w:ascii="宋体" w:eastAsia="宋体" w:hAnsi="宋体" w:cs="宋体"/>
          <w:sz w:val="18"/>
          <w:szCs w:val="18"/>
          <w:lang w:val="zh-CN"/>
        </w:rPr>
        <w:t>2010年发掘简报》,《四川文物》2016年3期。</w:t>
      </w:r>
    </w:p>
  </w:footnote>
  <w:footnote w:id="375">
    <w:p w:rsidR="006E5891" w:rsidRPr="00B36816" w:rsidRDefault="006E5891" w:rsidP="008C1605">
      <w:pPr>
        <w:spacing w:line="240" w:lineRule="exact"/>
        <w:rPr>
          <w:rFonts w:ascii="宋体" w:eastAsia="宋体" w:hAnsi="宋体"/>
          <w:color w:val="FF0000"/>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hint="eastAsia"/>
          <w:sz w:val="18"/>
          <w:szCs w:val="18"/>
        </w:rPr>
        <w:t>陕西省考古研究院等：《</w:t>
      </w:r>
      <w:r w:rsidRPr="00B36816">
        <w:rPr>
          <w:rFonts w:ascii="宋体" w:eastAsia="宋体" w:hAnsi="宋体"/>
          <w:sz w:val="18"/>
          <w:szCs w:val="18"/>
        </w:rPr>
        <w:t>陕西宝鸡石鼓山商周墓地M4发掘简报</w:t>
      </w:r>
      <w:r w:rsidRPr="00B36816">
        <w:rPr>
          <w:rFonts w:ascii="宋体" w:eastAsia="宋体" w:hAnsi="宋体" w:hint="eastAsia"/>
          <w:sz w:val="18"/>
          <w:szCs w:val="18"/>
        </w:rPr>
        <w:t>》，《文物》2016年1期。</w:t>
      </w:r>
    </w:p>
  </w:footnote>
  <w:footnote w:id="376">
    <w:p w:rsidR="006E5891" w:rsidRPr="00B36816" w:rsidRDefault="006E5891" w:rsidP="008C1605">
      <w:pPr>
        <w:spacing w:line="240" w:lineRule="exact"/>
        <w:rPr>
          <w:rFonts w:ascii="宋体" w:eastAsia="宋体" w:hAnsi="宋体" w:cs="微软雅黑"/>
          <w:color w:val="808080"/>
          <w:sz w:val="18"/>
          <w:szCs w:val="18"/>
          <w:lang w:val="zh-CN"/>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cs="微软雅黑" w:hint="eastAsia"/>
          <w:color w:val="000000"/>
          <w:sz w:val="18"/>
          <w:szCs w:val="18"/>
          <w:lang w:val="zh-CN"/>
        </w:rPr>
        <w:t>北京科技大学冶金与材料史研究所等：《陕西洛南河口绿松石矿遗址调查报告》</w:t>
      </w:r>
      <w:r w:rsidRPr="00B36816">
        <w:rPr>
          <w:rFonts w:ascii="宋体" w:eastAsia="宋体" w:hAnsi="宋体" w:cs="微软雅黑"/>
          <w:color w:val="000000"/>
          <w:sz w:val="18"/>
          <w:szCs w:val="18"/>
          <w:lang w:val="zh-CN"/>
        </w:rPr>
        <w:t>,</w:t>
      </w:r>
      <w:r w:rsidRPr="00B36816">
        <w:rPr>
          <w:rFonts w:ascii="宋体" w:eastAsia="宋体" w:hAnsi="宋体" w:cs="微软雅黑" w:hint="eastAsia"/>
          <w:color w:val="000000"/>
          <w:sz w:val="18"/>
          <w:szCs w:val="18"/>
          <w:lang w:val="zh-CN"/>
        </w:rPr>
        <w:t>《考古与文物》</w:t>
      </w:r>
      <w:r w:rsidRPr="00B36816">
        <w:rPr>
          <w:rFonts w:ascii="宋体" w:eastAsia="宋体" w:hAnsi="宋体" w:cs="微软雅黑"/>
          <w:color w:val="000000"/>
          <w:sz w:val="18"/>
          <w:szCs w:val="18"/>
          <w:lang w:val="zh-CN"/>
        </w:rPr>
        <w:t>2016</w:t>
      </w:r>
      <w:r w:rsidRPr="00B36816">
        <w:rPr>
          <w:rFonts w:ascii="宋体" w:eastAsia="宋体" w:hAnsi="宋体" w:cs="微软雅黑" w:hint="eastAsia"/>
          <w:color w:val="000000"/>
          <w:sz w:val="18"/>
          <w:szCs w:val="18"/>
          <w:lang w:val="zh-CN"/>
        </w:rPr>
        <w:t>年</w:t>
      </w:r>
      <w:r w:rsidRPr="00B36816">
        <w:rPr>
          <w:rFonts w:ascii="宋体" w:eastAsia="宋体" w:hAnsi="宋体" w:cs="微软雅黑"/>
          <w:color w:val="000000"/>
          <w:sz w:val="18"/>
          <w:szCs w:val="18"/>
          <w:lang w:val="zh-CN"/>
        </w:rPr>
        <w:t>3</w:t>
      </w:r>
      <w:r w:rsidRPr="00B36816">
        <w:rPr>
          <w:rFonts w:ascii="宋体" w:eastAsia="宋体" w:hAnsi="宋体" w:cs="微软雅黑" w:hint="eastAsia"/>
          <w:color w:val="000000"/>
          <w:sz w:val="18"/>
          <w:szCs w:val="18"/>
          <w:lang w:val="zh-CN"/>
        </w:rPr>
        <w:t>期</w:t>
      </w:r>
      <w:r w:rsidRPr="00B36816">
        <w:rPr>
          <w:rFonts w:ascii="宋体" w:eastAsia="宋体" w:hAnsi="宋体" w:cs="微软雅黑" w:hint="eastAsia"/>
          <w:color w:val="808080"/>
          <w:sz w:val="18"/>
          <w:szCs w:val="18"/>
          <w:lang w:val="zh-CN"/>
        </w:rPr>
        <w:t>。</w:t>
      </w:r>
    </w:p>
  </w:footnote>
  <w:footnote w:id="377">
    <w:p w:rsidR="006E5891" w:rsidRPr="00B36816" w:rsidRDefault="006E5891" w:rsidP="008C1605">
      <w:pPr>
        <w:pStyle w:val="a9"/>
        <w:spacing w:line="240" w:lineRule="exact"/>
        <w:jc w:val="both"/>
        <w:rPr>
          <w:rFonts w:ascii="宋体" w:eastAsia="宋体" w:hAnsi="宋体"/>
        </w:rPr>
      </w:pPr>
      <w:r w:rsidRPr="00B36816">
        <w:rPr>
          <w:rStyle w:val="ab"/>
          <w:rFonts w:ascii="宋体" w:eastAsia="宋体" w:hAnsi="宋体"/>
        </w:rPr>
        <w:footnoteRef/>
      </w:r>
      <w:r w:rsidRPr="00B36816">
        <w:rPr>
          <w:rFonts w:ascii="宋体" w:eastAsia="宋体" w:hAnsi="宋体"/>
        </w:rPr>
        <w:t xml:space="preserve"> </w:t>
      </w:r>
      <w:r w:rsidRPr="00B36816">
        <w:rPr>
          <w:rFonts w:ascii="宋体" w:eastAsia="宋体" w:hAnsi="宋体" w:hint="eastAsia"/>
        </w:rPr>
        <w:t>甘肃省文物考古研究所等：《甘肃肃北县马鬃山玉矿遗址2012年发掘简报》，《考古》2016年1期。</w:t>
      </w:r>
    </w:p>
  </w:footnote>
  <w:footnote w:id="378">
    <w:p w:rsidR="006E5891" w:rsidRPr="00B36816" w:rsidRDefault="006E5891" w:rsidP="008C1605">
      <w:pPr>
        <w:pStyle w:val="a9"/>
        <w:spacing w:line="240" w:lineRule="exact"/>
        <w:jc w:val="both"/>
        <w:rPr>
          <w:rFonts w:ascii="宋体" w:eastAsia="宋体" w:hAnsi="宋体"/>
        </w:rPr>
      </w:pPr>
      <w:r w:rsidRPr="00B36816">
        <w:rPr>
          <w:rStyle w:val="ab"/>
          <w:rFonts w:ascii="宋体" w:eastAsia="宋体" w:hAnsi="宋体"/>
        </w:rPr>
        <w:footnoteRef/>
      </w:r>
      <w:r w:rsidRPr="00B36816">
        <w:rPr>
          <w:rFonts w:ascii="宋体" w:eastAsia="宋体" w:hAnsi="宋体"/>
        </w:rPr>
        <w:t xml:space="preserve"> </w:t>
      </w:r>
      <w:r w:rsidRPr="00B36816">
        <w:rPr>
          <w:rFonts w:ascii="宋体" w:eastAsia="宋体" w:hAnsi="宋体" w:hint="eastAsia"/>
        </w:rPr>
        <w:t>陕西省考古研究所：《山西长子县西南呈西周墓地发掘简报》，《考古》2016年3期。</w:t>
      </w:r>
    </w:p>
  </w:footnote>
  <w:footnote w:id="379">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cs="微软雅黑" w:hint="eastAsia"/>
          <w:color w:val="000000"/>
          <w:sz w:val="18"/>
          <w:szCs w:val="18"/>
          <w:lang w:val="zh-CN"/>
        </w:rPr>
        <w:t>张志清等：《河南罗山天湖商周墓地</w:t>
      </w:r>
      <w:r w:rsidRPr="00B36816">
        <w:rPr>
          <w:rFonts w:ascii="宋体" w:eastAsia="宋体" w:hAnsi="宋体" w:cs="微软雅黑"/>
          <w:color w:val="000000"/>
          <w:sz w:val="18"/>
          <w:szCs w:val="18"/>
          <w:lang w:val="zh-CN"/>
        </w:rPr>
        <w:t>M57</w:t>
      </w:r>
      <w:r w:rsidRPr="00B36816">
        <w:rPr>
          <w:rFonts w:ascii="宋体" w:eastAsia="宋体" w:hAnsi="宋体" w:cs="微软雅黑" w:hint="eastAsia"/>
          <w:color w:val="000000"/>
          <w:sz w:val="18"/>
          <w:szCs w:val="18"/>
          <w:lang w:val="zh-CN"/>
        </w:rPr>
        <w:t>发掘简报》</w:t>
      </w:r>
      <w:r w:rsidRPr="00B36816">
        <w:rPr>
          <w:rFonts w:ascii="宋体" w:eastAsia="宋体" w:hAnsi="宋体" w:cs="微软雅黑"/>
          <w:color w:val="000000"/>
          <w:sz w:val="18"/>
          <w:szCs w:val="18"/>
          <w:lang w:val="zh-CN"/>
        </w:rPr>
        <w:t>,</w:t>
      </w:r>
      <w:r w:rsidRPr="00B36816">
        <w:rPr>
          <w:rFonts w:ascii="宋体" w:eastAsia="宋体" w:hAnsi="宋体" w:cs="微软雅黑" w:hint="eastAsia"/>
          <w:color w:val="000000"/>
          <w:sz w:val="18"/>
          <w:szCs w:val="18"/>
          <w:lang w:val="zh-CN"/>
        </w:rPr>
        <w:t>《华夏考古》</w:t>
      </w:r>
      <w:r w:rsidRPr="00B36816">
        <w:rPr>
          <w:rFonts w:ascii="宋体" w:eastAsia="宋体" w:hAnsi="宋体" w:cs="微软雅黑"/>
          <w:color w:val="000000"/>
          <w:sz w:val="18"/>
          <w:szCs w:val="18"/>
          <w:lang w:val="zh-CN"/>
        </w:rPr>
        <w:t>2016</w:t>
      </w:r>
      <w:r w:rsidRPr="00B36816">
        <w:rPr>
          <w:rFonts w:ascii="宋体" w:eastAsia="宋体" w:hAnsi="宋体" w:cs="微软雅黑" w:hint="eastAsia"/>
          <w:color w:val="000000"/>
          <w:sz w:val="18"/>
          <w:szCs w:val="18"/>
          <w:lang w:val="zh-CN"/>
        </w:rPr>
        <w:t>年</w:t>
      </w:r>
      <w:r w:rsidRPr="00B36816">
        <w:rPr>
          <w:rFonts w:ascii="宋体" w:eastAsia="宋体" w:hAnsi="宋体" w:cs="微软雅黑"/>
          <w:color w:val="000000"/>
          <w:sz w:val="18"/>
          <w:szCs w:val="18"/>
          <w:lang w:val="zh-CN"/>
        </w:rPr>
        <w:t>2</w:t>
      </w:r>
      <w:r w:rsidRPr="00B36816">
        <w:rPr>
          <w:rFonts w:ascii="宋体" w:eastAsia="宋体" w:hAnsi="宋体" w:cs="微软雅黑" w:hint="eastAsia"/>
          <w:color w:val="000000"/>
          <w:sz w:val="18"/>
          <w:szCs w:val="18"/>
          <w:lang w:val="zh-CN"/>
        </w:rPr>
        <w:t>期</w:t>
      </w:r>
      <w:r w:rsidRPr="00B36816">
        <w:rPr>
          <w:rFonts w:ascii="宋体" w:eastAsia="宋体" w:hAnsi="宋体" w:cs="微软雅黑" w:hint="eastAsia"/>
          <w:color w:val="808080"/>
          <w:sz w:val="18"/>
          <w:szCs w:val="18"/>
          <w:lang w:val="zh-CN"/>
        </w:rPr>
        <w:t>。</w:t>
      </w:r>
    </w:p>
  </w:footnote>
  <w:footnote w:id="380">
    <w:p w:rsidR="006E5891" w:rsidRPr="00B36816" w:rsidRDefault="006E5891" w:rsidP="008C1605">
      <w:pPr>
        <w:spacing w:line="240" w:lineRule="exact"/>
        <w:rPr>
          <w:rFonts w:ascii="宋体" w:eastAsia="宋体" w:hAnsi="宋体" w:cs="宋体"/>
          <w:sz w:val="18"/>
          <w:szCs w:val="18"/>
          <w:lang w:val="zh-CN"/>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cs="宋体" w:hint="eastAsia"/>
          <w:sz w:val="18"/>
          <w:szCs w:val="18"/>
          <w:lang w:val="zh-CN"/>
        </w:rPr>
        <w:t>韩国河等：《河南荥阳官庄遗址</w:t>
      </w:r>
      <w:r w:rsidRPr="00B36816">
        <w:rPr>
          <w:rFonts w:ascii="宋体" w:eastAsia="宋体" w:hAnsi="宋体" w:cs="宋体"/>
          <w:sz w:val="18"/>
          <w:szCs w:val="18"/>
          <w:lang w:val="zh-CN"/>
        </w:rPr>
        <w:t>2013年度发掘简报》,《中原文物》2016年3期。</w:t>
      </w:r>
    </w:p>
  </w:footnote>
  <w:footnote w:id="381">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cs="宋体" w:hint="eastAsia"/>
          <w:sz w:val="18"/>
          <w:szCs w:val="18"/>
          <w:lang w:val="zh-CN"/>
        </w:rPr>
        <w:t>孙新民等：《河南温县徐堡遗址两周墓葬发掘简报》</w:t>
      </w:r>
      <w:r w:rsidRPr="00B36816">
        <w:rPr>
          <w:rFonts w:ascii="宋体" w:eastAsia="宋体" w:hAnsi="宋体" w:cs="宋体"/>
          <w:sz w:val="18"/>
          <w:szCs w:val="18"/>
          <w:lang w:val="zh-CN"/>
        </w:rPr>
        <w:t>,《中原文物》2016年2期。</w:t>
      </w:r>
    </w:p>
  </w:footnote>
  <w:footnote w:id="382">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cs="微软雅黑" w:hint="eastAsia"/>
          <w:color w:val="000000"/>
          <w:sz w:val="18"/>
          <w:szCs w:val="18"/>
          <w:lang w:val="zh-CN"/>
        </w:rPr>
        <w:t>杨海青等：《河南淅川熊家岭墓地</w:t>
      </w:r>
      <w:r w:rsidRPr="00B36816">
        <w:rPr>
          <w:rFonts w:ascii="宋体" w:eastAsia="宋体" w:hAnsi="宋体" w:cs="微软雅黑"/>
          <w:color w:val="000000"/>
          <w:sz w:val="18"/>
          <w:szCs w:val="18"/>
          <w:lang w:val="zh-CN"/>
        </w:rPr>
        <w:t>M24</w:t>
      </w:r>
      <w:r w:rsidRPr="00B36816">
        <w:rPr>
          <w:rFonts w:ascii="宋体" w:eastAsia="宋体" w:hAnsi="宋体" w:cs="微软雅黑" w:hint="eastAsia"/>
          <w:color w:val="000000"/>
          <w:sz w:val="18"/>
          <w:szCs w:val="18"/>
          <w:lang w:val="zh-CN"/>
        </w:rPr>
        <w:t>发掘简报》</w:t>
      </w:r>
      <w:r w:rsidRPr="00B36816">
        <w:rPr>
          <w:rFonts w:ascii="宋体" w:eastAsia="宋体" w:hAnsi="宋体" w:cs="微软雅黑"/>
          <w:color w:val="000000"/>
          <w:sz w:val="18"/>
          <w:szCs w:val="18"/>
          <w:lang w:val="zh-CN"/>
        </w:rPr>
        <w:t>,</w:t>
      </w:r>
      <w:r w:rsidRPr="00B36816">
        <w:rPr>
          <w:rFonts w:ascii="宋体" w:eastAsia="宋体" w:hAnsi="宋体" w:cs="微软雅黑" w:hint="eastAsia"/>
          <w:color w:val="000000"/>
          <w:sz w:val="18"/>
          <w:szCs w:val="18"/>
          <w:lang w:val="zh-CN"/>
        </w:rPr>
        <w:t>《华夏考古》</w:t>
      </w:r>
      <w:r w:rsidRPr="00B36816">
        <w:rPr>
          <w:rFonts w:ascii="宋体" w:eastAsia="宋体" w:hAnsi="宋体" w:cs="微软雅黑"/>
          <w:color w:val="000000"/>
          <w:sz w:val="18"/>
          <w:szCs w:val="18"/>
          <w:lang w:val="zh-CN"/>
        </w:rPr>
        <w:t>2016</w:t>
      </w:r>
      <w:r w:rsidRPr="00B36816">
        <w:rPr>
          <w:rFonts w:ascii="宋体" w:eastAsia="宋体" w:hAnsi="宋体" w:cs="微软雅黑" w:hint="eastAsia"/>
          <w:color w:val="000000"/>
          <w:sz w:val="18"/>
          <w:szCs w:val="18"/>
          <w:lang w:val="zh-CN"/>
        </w:rPr>
        <w:t>年</w:t>
      </w:r>
      <w:r w:rsidRPr="00B36816">
        <w:rPr>
          <w:rFonts w:ascii="宋体" w:eastAsia="宋体" w:hAnsi="宋体" w:cs="微软雅黑"/>
          <w:color w:val="000000"/>
          <w:sz w:val="18"/>
          <w:szCs w:val="18"/>
          <w:lang w:val="zh-CN"/>
        </w:rPr>
        <w:t>2</w:t>
      </w:r>
      <w:r w:rsidRPr="00B36816">
        <w:rPr>
          <w:rFonts w:ascii="宋体" w:eastAsia="宋体" w:hAnsi="宋体" w:cs="微软雅黑" w:hint="eastAsia"/>
          <w:color w:val="000000"/>
          <w:sz w:val="18"/>
          <w:szCs w:val="18"/>
          <w:lang w:val="zh-CN"/>
        </w:rPr>
        <w:t>期</w:t>
      </w:r>
      <w:r w:rsidRPr="00B36816">
        <w:rPr>
          <w:rFonts w:ascii="宋体" w:eastAsia="宋体" w:hAnsi="宋体" w:cs="微软雅黑" w:hint="eastAsia"/>
          <w:color w:val="808080"/>
          <w:sz w:val="18"/>
          <w:szCs w:val="18"/>
          <w:lang w:val="zh-CN"/>
        </w:rPr>
        <w:t>。</w:t>
      </w:r>
    </w:p>
  </w:footnote>
  <w:footnote w:id="383">
    <w:p w:rsidR="006E5891" w:rsidRPr="00B36816" w:rsidRDefault="006E5891" w:rsidP="008C1605">
      <w:pPr>
        <w:pStyle w:val="a9"/>
        <w:spacing w:line="240" w:lineRule="exact"/>
        <w:jc w:val="both"/>
        <w:rPr>
          <w:rFonts w:ascii="宋体" w:eastAsia="宋体" w:hAnsi="宋体"/>
        </w:rPr>
      </w:pPr>
      <w:r w:rsidRPr="00B36816">
        <w:rPr>
          <w:rStyle w:val="ab"/>
          <w:rFonts w:ascii="宋体" w:eastAsia="宋体" w:hAnsi="宋体"/>
        </w:rPr>
        <w:footnoteRef/>
      </w:r>
      <w:r w:rsidRPr="00B36816">
        <w:rPr>
          <w:rFonts w:ascii="宋体" w:eastAsia="宋体" w:hAnsi="宋体"/>
        </w:rPr>
        <w:t xml:space="preserve"> </w:t>
      </w:r>
      <w:r w:rsidRPr="00B36816">
        <w:rPr>
          <w:rFonts w:ascii="宋体" w:eastAsia="宋体" w:hAnsi="宋体" w:hint="eastAsia"/>
        </w:rPr>
        <w:t>洛阳市文物考古研究院：《河南洛阳市西工区西小屯村春秋墓葬》，《考古》2016年4期。</w:t>
      </w:r>
    </w:p>
  </w:footnote>
  <w:footnote w:id="384">
    <w:p w:rsidR="006E5891" w:rsidRPr="00B36816" w:rsidRDefault="006E5891" w:rsidP="008C1605">
      <w:pPr>
        <w:pStyle w:val="a9"/>
        <w:spacing w:line="240" w:lineRule="exact"/>
        <w:jc w:val="both"/>
        <w:rPr>
          <w:rFonts w:ascii="宋体" w:eastAsia="宋体" w:hAnsi="宋体"/>
        </w:rPr>
      </w:pPr>
      <w:r w:rsidRPr="00B36816">
        <w:rPr>
          <w:rStyle w:val="ab"/>
          <w:rFonts w:ascii="宋体" w:eastAsia="宋体" w:hAnsi="宋体"/>
        </w:rPr>
        <w:footnoteRef/>
      </w:r>
      <w:r w:rsidRPr="00B36816">
        <w:rPr>
          <w:rFonts w:ascii="宋体" w:eastAsia="宋体" w:hAnsi="宋体"/>
        </w:rPr>
        <w:t xml:space="preserve"> </w:t>
      </w:r>
      <w:r w:rsidRPr="00B36816">
        <w:rPr>
          <w:rFonts w:ascii="宋体" w:eastAsia="宋体" w:hAnsi="宋体" w:hint="eastAsia"/>
        </w:rPr>
        <w:t>临淄区文物局：《山东淄博市临淄区范家墓地战国墓》，《考古》2016年2期。</w:t>
      </w:r>
    </w:p>
  </w:footnote>
  <w:footnote w:id="385">
    <w:p w:rsidR="006E5891" w:rsidRPr="00B36816" w:rsidRDefault="006E5891" w:rsidP="008C1605">
      <w:pPr>
        <w:pStyle w:val="a9"/>
        <w:spacing w:line="240" w:lineRule="exact"/>
        <w:jc w:val="both"/>
        <w:rPr>
          <w:rFonts w:ascii="宋体" w:eastAsia="宋体" w:hAnsi="宋体"/>
        </w:rPr>
      </w:pPr>
      <w:r w:rsidRPr="00B36816">
        <w:rPr>
          <w:rStyle w:val="ab"/>
          <w:rFonts w:ascii="宋体" w:eastAsia="宋体" w:hAnsi="宋体"/>
        </w:rPr>
        <w:footnoteRef/>
      </w:r>
      <w:r w:rsidRPr="00B36816">
        <w:rPr>
          <w:rFonts w:ascii="宋体" w:eastAsia="宋体" w:hAnsi="宋体"/>
        </w:rPr>
        <w:t xml:space="preserve"> </w:t>
      </w:r>
      <w:r w:rsidRPr="00B36816">
        <w:rPr>
          <w:rFonts w:ascii="宋体" w:eastAsia="宋体" w:hAnsi="宋体" w:hint="eastAsia"/>
        </w:rPr>
        <w:t>云南省文物考古研究所等：《云南昌宁县大甸山墓地发掘简报》，《考古》2016年1期。</w:t>
      </w:r>
    </w:p>
  </w:footnote>
  <w:footnote w:id="386">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cs="微软雅黑" w:hint="eastAsia"/>
          <w:color w:val="000000"/>
          <w:sz w:val="18"/>
          <w:szCs w:val="18"/>
          <w:lang w:val="zh-CN"/>
        </w:rPr>
        <w:t>环县博物馆：《甘肃省环县刘家湾汉墓清理报告》</w:t>
      </w:r>
      <w:r w:rsidRPr="00B36816">
        <w:rPr>
          <w:rFonts w:ascii="宋体" w:eastAsia="宋体" w:hAnsi="宋体" w:cs="微软雅黑"/>
          <w:color w:val="000000"/>
          <w:sz w:val="18"/>
          <w:szCs w:val="18"/>
          <w:lang w:val="zh-CN"/>
        </w:rPr>
        <w:t>,</w:t>
      </w:r>
      <w:r w:rsidRPr="00B36816">
        <w:rPr>
          <w:rFonts w:ascii="宋体" w:eastAsia="宋体" w:hAnsi="宋体" w:cs="微软雅黑" w:hint="eastAsia"/>
          <w:color w:val="000000"/>
          <w:sz w:val="18"/>
          <w:szCs w:val="18"/>
          <w:lang w:val="zh-CN"/>
        </w:rPr>
        <w:t>《考古与文物》</w:t>
      </w:r>
      <w:r w:rsidRPr="00B36816">
        <w:rPr>
          <w:rFonts w:ascii="宋体" w:eastAsia="宋体" w:hAnsi="宋体" w:cs="微软雅黑"/>
          <w:color w:val="000000"/>
          <w:sz w:val="18"/>
          <w:szCs w:val="18"/>
          <w:lang w:val="zh-CN"/>
        </w:rPr>
        <w:t>2016</w:t>
      </w:r>
      <w:r w:rsidRPr="00B36816">
        <w:rPr>
          <w:rFonts w:ascii="宋体" w:eastAsia="宋体" w:hAnsi="宋体" w:cs="微软雅黑" w:hint="eastAsia"/>
          <w:color w:val="000000"/>
          <w:sz w:val="18"/>
          <w:szCs w:val="18"/>
          <w:lang w:val="zh-CN"/>
        </w:rPr>
        <w:t>年</w:t>
      </w:r>
      <w:r w:rsidRPr="00B36816">
        <w:rPr>
          <w:rFonts w:ascii="宋体" w:eastAsia="宋体" w:hAnsi="宋体" w:cs="微软雅黑"/>
          <w:color w:val="000000"/>
          <w:sz w:val="18"/>
          <w:szCs w:val="18"/>
          <w:lang w:val="zh-CN"/>
        </w:rPr>
        <w:t>2</w:t>
      </w:r>
      <w:r w:rsidRPr="00B36816">
        <w:rPr>
          <w:rFonts w:ascii="宋体" w:eastAsia="宋体" w:hAnsi="宋体" w:cs="微软雅黑" w:hint="eastAsia"/>
          <w:color w:val="000000"/>
          <w:sz w:val="18"/>
          <w:szCs w:val="18"/>
          <w:lang w:val="zh-CN"/>
        </w:rPr>
        <w:t>期</w:t>
      </w:r>
      <w:r w:rsidRPr="00B36816">
        <w:rPr>
          <w:rFonts w:ascii="宋体" w:eastAsia="宋体" w:hAnsi="宋体" w:cs="微软雅黑" w:hint="eastAsia"/>
          <w:color w:val="808080"/>
          <w:sz w:val="18"/>
          <w:szCs w:val="18"/>
          <w:lang w:val="zh-CN"/>
        </w:rPr>
        <w:t>。</w:t>
      </w:r>
    </w:p>
  </w:footnote>
  <w:footnote w:id="387">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cs="微软雅黑" w:hint="eastAsia"/>
          <w:color w:val="000000"/>
          <w:sz w:val="18"/>
          <w:szCs w:val="18"/>
          <w:lang w:val="zh-CN"/>
        </w:rPr>
        <w:t>刘呆运等：《陕西西安唐刘智夫妇墓发掘简报》</w:t>
      </w:r>
      <w:r w:rsidRPr="00B36816">
        <w:rPr>
          <w:rFonts w:ascii="宋体" w:eastAsia="宋体" w:hAnsi="宋体" w:cs="微软雅黑"/>
          <w:color w:val="000000"/>
          <w:sz w:val="18"/>
          <w:szCs w:val="18"/>
          <w:lang w:val="zh-CN"/>
        </w:rPr>
        <w:t>,</w:t>
      </w:r>
      <w:r w:rsidRPr="00B36816">
        <w:rPr>
          <w:rFonts w:ascii="宋体" w:eastAsia="宋体" w:hAnsi="宋体" w:cs="微软雅黑" w:hint="eastAsia"/>
          <w:color w:val="000000"/>
          <w:sz w:val="18"/>
          <w:szCs w:val="18"/>
          <w:lang w:val="zh-CN"/>
        </w:rPr>
        <w:t>《考古与文物》</w:t>
      </w:r>
      <w:r w:rsidRPr="00B36816">
        <w:rPr>
          <w:rFonts w:ascii="宋体" w:eastAsia="宋体" w:hAnsi="宋体" w:cs="微软雅黑"/>
          <w:color w:val="000000"/>
          <w:sz w:val="18"/>
          <w:szCs w:val="18"/>
          <w:lang w:val="zh-CN"/>
        </w:rPr>
        <w:t>2016</w:t>
      </w:r>
      <w:r w:rsidRPr="00B36816">
        <w:rPr>
          <w:rFonts w:ascii="宋体" w:eastAsia="宋体" w:hAnsi="宋体" w:cs="微软雅黑" w:hint="eastAsia"/>
          <w:color w:val="000000"/>
          <w:sz w:val="18"/>
          <w:szCs w:val="18"/>
          <w:lang w:val="zh-CN"/>
        </w:rPr>
        <w:t>年</w:t>
      </w:r>
      <w:r w:rsidRPr="00B36816">
        <w:rPr>
          <w:rFonts w:ascii="宋体" w:eastAsia="宋体" w:hAnsi="宋体" w:cs="微软雅黑"/>
          <w:color w:val="000000"/>
          <w:sz w:val="18"/>
          <w:szCs w:val="18"/>
          <w:lang w:val="zh-CN"/>
        </w:rPr>
        <w:t>3</w:t>
      </w:r>
      <w:r w:rsidRPr="00B36816">
        <w:rPr>
          <w:rFonts w:ascii="宋体" w:eastAsia="宋体" w:hAnsi="宋体" w:cs="微软雅黑" w:hint="eastAsia"/>
          <w:color w:val="000000"/>
          <w:sz w:val="18"/>
          <w:szCs w:val="18"/>
          <w:lang w:val="zh-CN"/>
        </w:rPr>
        <w:t>期</w:t>
      </w:r>
      <w:r w:rsidRPr="00B36816">
        <w:rPr>
          <w:rFonts w:ascii="宋体" w:eastAsia="宋体" w:hAnsi="宋体" w:cs="微软雅黑" w:hint="eastAsia"/>
          <w:color w:val="808080"/>
          <w:sz w:val="18"/>
          <w:szCs w:val="18"/>
          <w:lang w:val="zh-CN"/>
        </w:rPr>
        <w:t>。</w:t>
      </w:r>
    </w:p>
  </w:footnote>
  <w:footnote w:id="388">
    <w:p w:rsidR="006E5891" w:rsidRPr="00B36816" w:rsidRDefault="006E5891" w:rsidP="008C1605">
      <w:pPr>
        <w:spacing w:line="240" w:lineRule="exact"/>
        <w:rPr>
          <w:rFonts w:ascii="宋体" w:eastAsia="宋体" w:hAnsi="宋体"/>
          <w:color w:val="808080"/>
          <w:sz w:val="18"/>
          <w:szCs w:val="18"/>
          <w:lang w:val="zh-CN"/>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hint="eastAsia"/>
          <w:sz w:val="18"/>
          <w:szCs w:val="18"/>
          <w:lang w:val="zh-CN"/>
        </w:rPr>
        <w:t>李翼等：《河南淅川全寨子墓地东汉墓的发掘》</w:t>
      </w:r>
      <w:r w:rsidRPr="00B36816">
        <w:rPr>
          <w:rFonts w:ascii="宋体" w:eastAsia="宋体" w:hAnsi="宋体"/>
          <w:sz w:val="18"/>
          <w:szCs w:val="18"/>
          <w:lang w:val="zh-CN"/>
        </w:rPr>
        <w:t>,</w:t>
      </w:r>
      <w:r w:rsidRPr="00B36816">
        <w:rPr>
          <w:rFonts w:ascii="宋体" w:eastAsia="宋体" w:hAnsi="宋体" w:hint="eastAsia"/>
          <w:sz w:val="18"/>
          <w:szCs w:val="18"/>
          <w:lang w:val="zh-CN"/>
        </w:rPr>
        <w:t>《中原文物》</w:t>
      </w:r>
      <w:r w:rsidRPr="00B36816">
        <w:rPr>
          <w:rFonts w:ascii="宋体" w:eastAsia="宋体" w:hAnsi="宋体"/>
          <w:sz w:val="18"/>
          <w:szCs w:val="18"/>
          <w:lang w:val="zh-CN"/>
        </w:rPr>
        <w:t>2016</w:t>
      </w:r>
      <w:r w:rsidRPr="00B36816">
        <w:rPr>
          <w:rFonts w:ascii="宋体" w:eastAsia="宋体" w:hAnsi="宋体" w:hint="eastAsia"/>
          <w:sz w:val="18"/>
          <w:szCs w:val="18"/>
          <w:lang w:val="zh-CN"/>
        </w:rPr>
        <w:t>年</w:t>
      </w:r>
      <w:r w:rsidRPr="00B36816">
        <w:rPr>
          <w:rFonts w:ascii="宋体" w:eastAsia="宋体" w:hAnsi="宋体"/>
          <w:sz w:val="18"/>
          <w:szCs w:val="18"/>
          <w:lang w:val="zh-CN"/>
        </w:rPr>
        <w:t>1</w:t>
      </w:r>
      <w:r w:rsidRPr="00B36816">
        <w:rPr>
          <w:rFonts w:ascii="宋体" w:eastAsia="宋体" w:hAnsi="宋体" w:hint="eastAsia"/>
          <w:sz w:val="18"/>
          <w:szCs w:val="18"/>
          <w:lang w:val="zh-CN"/>
        </w:rPr>
        <w:t>期</w:t>
      </w:r>
      <w:r w:rsidRPr="00B36816">
        <w:rPr>
          <w:rFonts w:ascii="宋体" w:eastAsia="宋体" w:hAnsi="宋体" w:hint="eastAsia"/>
          <w:color w:val="808080"/>
          <w:sz w:val="18"/>
          <w:szCs w:val="18"/>
          <w:lang w:val="zh-CN"/>
        </w:rPr>
        <w:t>。</w:t>
      </w:r>
    </w:p>
  </w:footnote>
  <w:footnote w:id="389">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hint="eastAsia"/>
          <w:sz w:val="18"/>
          <w:szCs w:val="18"/>
        </w:rPr>
        <w:t xml:space="preserve"> 河南省文物局：《淅川全寨子墓地》，科学出版社，2016年。</w:t>
      </w:r>
    </w:p>
  </w:footnote>
  <w:footnote w:id="390">
    <w:p w:rsidR="006E5891" w:rsidRPr="00B36816" w:rsidRDefault="006E5891" w:rsidP="008C1605">
      <w:pPr>
        <w:pStyle w:val="a9"/>
        <w:spacing w:line="240" w:lineRule="exact"/>
        <w:jc w:val="both"/>
        <w:rPr>
          <w:rFonts w:ascii="宋体" w:eastAsia="宋体" w:hAnsi="宋体"/>
        </w:rPr>
      </w:pPr>
      <w:r w:rsidRPr="00B36816">
        <w:rPr>
          <w:rStyle w:val="ab"/>
          <w:rFonts w:ascii="宋体" w:eastAsia="宋体" w:hAnsi="宋体"/>
        </w:rPr>
        <w:footnoteRef/>
      </w:r>
      <w:r w:rsidRPr="00B36816">
        <w:rPr>
          <w:rFonts w:ascii="宋体" w:eastAsia="宋体" w:hAnsi="宋体"/>
        </w:rPr>
        <w:t xml:space="preserve"> </w:t>
      </w:r>
      <w:r w:rsidRPr="00B36816">
        <w:rPr>
          <w:rFonts w:ascii="宋体" w:eastAsia="宋体" w:hAnsi="宋体" w:hint="eastAsia"/>
        </w:rPr>
        <w:t xml:space="preserve">武汉大学历史学院考古学系等：《河南淅川县马岭汉代砖室墓发掘简报》，《考古》2016年6期。  </w:t>
      </w:r>
    </w:p>
  </w:footnote>
  <w:footnote w:id="391">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北京市文物研究所</w:t>
      </w:r>
      <w:r w:rsidRPr="00B36816">
        <w:rPr>
          <w:rFonts w:ascii="宋体" w:eastAsia="宋体" w:hAnsi="宋体" w:hint="eastAsia"/>
          <w:sz w:val="18"/>
          <w:szCs w:val="18"/>
        </w:rPr>
        <w:t>：《丽泽墓地</w:t>
      </w:r>
      <w:r>
        <w:rPr>
          <w:rFonts w:ascii="宋体" w:eastAsia="宋体" w:hAnsi="宋体" w:hint="eastAsia"/>
          <w:sz w:val="18"/>
          <w:szCs w:val="18"/>
        </w:rPr>
        <w:t>：</w:t>
      </w:r>
      <w:r w:rsidRPr="00B36816">
        <w:rPr>
          <w:rFonts w:ascii="宋体" w:eastAsia="宋体" w:hAnsi="宋体"/>
          <w:sz w:val="18"/>
          <w:szCs w:val="18"/>
        </w:rPr>
        <w:t>丽泽金融商务区园区规划绿地工程发掘报告</w:t>
      </w:r>
      <w:r w:rsidRPr="00B36816">
        <w:rPr>
          <w:rFonts w:ascii="宋体" w:eastAsia="宋体" w:hAnsi="宋体" w:hint="eastAsia"/>
          <w:sz w:val="18"/>
          <w:szCs w:val="18"/>
        </w:rPr>
        <w:t>》，</w:t>
      </w:r>
      <w:r w:rsidRPr="00B36816">
        <w:rPr>
          <w:rFonts w:ascii="宋体" w:eastAsia="宋体" w:hAnsi="宋体"/>
          <w:sz w:val="18"/>
          <w:szCs w:val="18"/>
        </w:rPr>
        <w:t>科学出版社</w:t>
      </w:r>
      <w:r w:rsidRPr="00B36816">
        <w:rPr>
          <w:rFonts w:ascii="宋体" w:eastAsia="宋体" w:hAnsi="宋体" w:hint="eastAsia"/>
          <w:sz w:val="18"/>
          <w:szCs w:val="18"/>
        </w:rPr>
        <w:t>，</w:t>
      </w:r>
      <w:r w:rsidRPr="00B36816">
        <w:rPr>
          <w:rFonts w:ascii="宋体" w:eastAsia="宋体" w:hAnsi="宋体"/>
          <w:sz w:val="18"/>
          <w:szCs w:val="18"/>
        </w:rPr>
        <w:t>2016</w:t>
      </w:r>
      <w:r w:rsidRPr="00B36816">
        <w:rPr>
          <w:rFonts w:ascii="宋体" w:eastAsia="宋体" w:hAnsi="宋体" w:hint="eastAsia"/>
          <w:sz w:val="18"/>
          <w:szCs w:val="18"/>
        </w:rPr>
        <w:t>年。</w:t>
      </w:r>
    </w:p>
  </w:footnote>
  <w:footnote w:id="392">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hint="eastAsia"/>
          <w:sz w:val="18"/>
          <w:szCs w:val="18"/>
        </w:rPr>
        <w:t>湖北省文物考古研究所等：《郢靖王墓》，文物出版社，2016年。</w:t>
      </w:r>
    </w:p>
  </w:footnote>
  <w:footnote w:id="393">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刘剑</w:t>
      </w:r>
      <w:r w:rsidRPr="00B36816">
        <w:rPr>
          <w:rFonts w:ascii="宋体" w:eastAsia="宋体" w:hAnsi="宋体" w:hint="eastAsia"/>
          <w:sz w:val="18"/>
          <w:szCs w:val="18"/>
        </w:rPr>
        <w:t>：《</w:t>
      </w:r>
      <w:r w:rsidRPr="00B36816">
        <w:rPr>
          <w:rFonts w:ascii="宋体" w:eastAsia="宋体" w:hAnsi="宋体"/>
          <w:sz w:val="18"/>
          <w:szCs w:val="18"/>
        </w:rPr>
        <w:t>山东济南长清崮云湖宋墓发掘简报</w:t>
      </w:r>
      <w:r w:rsidRPr="00B36816">
        <w:rPr>
          <w:rFonts w:ascii="宋体" w:eastAsia="宋体" w:hAnsi="宋体" w:hint="eastAsia"/>
          <w:sz w:val="18"/>
          <w:szCs w:val="18"/>
        </w:rPr>
        <w:t>》，《文物》2015年2期。</w:t>
      </w:r>
    </w:p>
  </w:footnote>
  <w:footnote w:id="394">
    <w:p w:rsidR="006E5891" w:rsidRPr="00B36816" w:rsidRDefault="006E5891" w:rsidP="008C1605">
      <w:pPr>
        <w:spacing w:line="240" w:lineRule="exact"/>
        <w:rPr>
          <w:rFonts w:ascii="宋体" w:eastAsia="宋体" w:hAnsi="宋体"/>
          <w:color w:val="FF0000"/>
          <w:sz w:val="18"/>
          <w:szCs w:val="18"/>
        </w:rPr>
      </w:pPr>
      <w:r w:rsidRPr="00B36816">
        <w:rPr>
          <w:rStyle w:val="ab"/>
          <w:rFonts w:ascii="宋体" w:eastAsia="宋体" w:hAnsi="宋体"/>
        </w:rPr>
        <w:footnoteRef/>
      </w:r>
      <w:r w:rsidRPr="00B36816">
        <w:rPr>
          <w:rFonts w:ascii="宋体" w:eastAsia="宋体" w:hAnsi="宋体"/>
          <w:sz w:val="18"/>
          <w:szCs w:val="18"/>
        </w:rPr>
        <w:t xml:space="preserve"> 王守功</w:t>
      </w:r>
      <w:r w:rsidRPr="00B36816">
        <w:rPr>
          <w:rFonts w:ascii="宋体" w:eastAsia="宋体" w:hAnsi="宋体" w:hint="eastAsia"/>
          <w:sz w:val="18"/>
          <w:szCs w:val="18"/>
        </w:rPr>
        <w:t>：《</w:t>
      </w:r>
      <w:r w:rsidRPr="00B36816">
        <w:rPr>
          <w:rFonts w:ascii="宋体" w:eastAsia="宋体" w:hAnsi="宋体"/>
          <w:sz w:val="18"/>
          <w:szCs w:val="18"/>
        </w:rPr>
        <w:t>山东菏泽元代沉船发掘简报</w:t>
      </w:r>
      <w:r w:rsidRPr="00B36816">
        <w:rPr>
          <w:rFonts w:ascii="宋体" w:eastAsia="宋体" w:hAnsi="宋体" w:hint="eastAsia"/>
          <w:sz w:val="18"/>
          <w:szCs w:val="18"/>
        </w:rPr>
        <w:t>》，《文物》2015年2期。</w:t>
      </w:r>
    </w:p>
  </w:footnote>
  <w:footnote w:id="395">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cs="宋体" w:hint="eastAsia"/>
          <w:sz w:val="18"/>
          <w:szCs w:val="18"/>
          <w:lang w:val="zh-CN"/>
        </w:rPr>
        <w:t>宋建：《良渚文化主神新证》</w:t>
      </w:r>
      <w:r w:rsidRPr="00B36816">
        <w:rPr>
          <w:rFonts w:ascii="宋体" w:eastAsia="宋体" w:hAnsi="宋体" w:cs="宋体"/>
          <w:sz w:val="18"/>
          <w:szCs w:val="18"/>
          <w:lang w:val="zh-CN"/>
        </w:rPr>
        <w:t>,《南方文物》2016年2期。</w:t>
      </w:r>
    </w:p>
  </w:footnote>
  <w:footnote w:id="396">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hint="eastAsia"/>
          <w:sz w:val="18"/>
          <w:szCs w:val="18"/>
        </w:rPr>
        <w:t>方建能等：《良渚玉器与地质特性（一）》，《台湾矿业》2</w:t>
      </w:r>
      <w:r w:rsidRPr="00B36816">
        <w:rPr>
          <w:rFonts w:ascii="宋体" w:eastAsia="宋体" w:hAnsi="宋体"/>
          <w:sz w:val="18"/>
          <w:szCs w:val="18"/>
        </w:rPr>
        <w:t>016</w:t>
      </w:r>
      <w:r w:rsidRPr="00B36816">
        <w:rPr>
          <w:rFonts w:ascii="宋体" w:eastAsia="宋体" w:hAnsi="宋体" w:hint="eastAsia"/>
          <w:sz w:val="18"/>
          <w:szCs w:val="18"/>
        </w:rPr>
        <w:t>年1期</w:t>
      </w:r>
      <w:r>
        <w:rPr>
          <w:rFonts w:ascii="宋体" w:eastAsia="宋体" w:hAnsi="宋体" w:hint="eastAsia"/>
          <w:sz w:val="18"/>
          <w:szCs w:val="18"/>
        </w:rPr>
        <w:t>；</w:t>
      </w:r>
      <w:r w:rsidRPr="00B36816">
        <w:rPr>
          <w:rFonts w:ascii="宋体" w:eastAsia="宋体" w:hAnsi="宋体" w:hint="eastAsia"/>
          <w:sz w:val="18"/>
          <w:szCs w:val="18"/>
        </w:rPr>
        <w:t>方建能等：《良渚玉器与地质特性（二）》，《台湾矿业》2</w:t>
      </w:r>
      <w:r w:rsidRPr="00B36816">
        <w:rPr>
          <w:rFonts w:ascii="宋体" w:eastAsia="宋体" w:hAnsi="宋体"/>
          <w:sz w:val="18"/>
          <w:szCs w:val="18"/>
        </w:rPr>
        <w:t>016</w:t>
      </w:r>
      <w:r w:rsidRPr="00B36816">
        <w:rPr>
          <w:rFonts w:ascii="宋体" w:eastAsia="宋体" w:hAnsi="宋体" w:hint="eastAsia"/>
          <w:sz w:val="18"/>
          <w:szCs w:val="18"/>
        </w:rPr>
        <w:t>年2期。</w:t>
      </w:r>
    </w:p>
  </w:footnote>
  <w:footnote w:id="397">
    <w:p w:rsidR="006E5891" w:rsidRPr="00B36816" w:rsidRDefault="006E5891" w:rsidP="008C1605">
      <w:pPr>
        <w:spacing w:line="240" w:lineRule="exact"/>
        <w:rPr>
          <w:rFonts w:ascii="宋体" w:eastAsia="宋体" w:hAnsi="宋体" w:cs="宋体"/>
          <w:sz w:val="18"/>
          <w:szCs w:val="18"/>
          <w:lang w:val="zh-CN"/>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cs="微软雅黑" w:hint="eastAsia"/>
          <w:color w:val="000000"/>
          <w:sz w:val="18"/>
          <w:szCs w:val="18"/>
          <w:lang w:val="zh-CN"/>
        </w:rPr>
        <w:t>崔岩勤：《赤峰地区出土红山文化玉器探析》</w:t>
      </w:r>
      <w:r w:rsidRPr="00B36816">
        <w:rPr>
          <w:rFonts w:ascii="宋体" w:eastAsia="宋体" w:hAnsi="宋体" w:cs="微软雅黑"/>
          <w:color w:val="000000"/>
          <w:sz w:val="18"/>
          <w:szCs w:val="18"/>
          <w:lang w:val="zh-CN"/>
        </w:rPr>
        <w:t>,</w:t>
      </w:r>
      <w:r w:rsidRPr="00B36816">
        <w:rPr>
          <w:rFonts w:ascii="宋体" w:eastAsia="宋体" w:hAnsi="宋体" w:cs="微软雅黑" w:hint="eastAsia"/>
          <w:color w:val="000000"/>
          <w:sz w:val="18"/>
          <w:szCs w:val="18"/>
          <w:lang w:val="zh-CN"/>
        </w:rPr>
        <w:t>《赤峰学院学报</w:t>
      </w:r>
      <w:r w:rsidRPr="00B36816">
        <w:rPr>
          <w:rFonts w:ascii="宋体" w:eastAsia="宋体" w:hAnsi="宋体" w:cs="微软雅黑"/>
          <w:color w:val="000000"/>
          <w:sz w:val="18"/>
          <w:szCs w:val="18"/>
          <w:lang w:val="zh-CN"/>
        </w:rPr>
        <w:t>(</w:t>
      </w:r>
      <w:r w:rsidRPr="00B36816">
        <w:rPr>
          <w:rFonts w:ascii="宋体" w:eastAsia="宋体" w:hAnsi="宋体" w:cs="微软雅黑" w:hint="eastAsia"/>
          <w:color w:val="000000"/>
          <w:sz w:val="18"/>
          <w:szCs w:val="18"/>
          <w:lang w:val="zh-CN"/>
        </w:rPr>
        <w:t>汉文哲学社会科学版</w:t>
      </w:r>
      <w:r w:rsidRPr="00B36816">
        <w:rPr>
          <w:rFonts w:ascii="宋体" w:eastAsia="宋体" w:hAnsi="宋体" w:cs="微软雅黑"/>
          <w:color w:val="000000"/>
          <w:sz w:val="18"/>
          <w:szCs w:val="18"/>
          <w:lang w:val="zh-CN"/>
        </w:rPr>
        <w:t>)</w:t>
      </w:r>
      <w:r w:rsidRPr="00B36816">
        <w:rPr>
          <w:rFonts w:ascii="宋体" w:eastAsia="宋体" w:hAnsi="宋体" w:cs="微软雅黑" w:hint="eastAsia"/>
          <w:color w:val="000000"/>
          <w:sz w:val="18"/>
          <w:szCs w:val="18"/>
          <w:lang w:val="zh-CN"/>
        </w:rPr>
        <w:t>》</w:t>
      </w:r>
      <w:r w:rsidRPr="00B36816">
        <w:rPr>
          <w:rFonts w:ascii="宋体" w:eastAsia="宋体" w:hAnsi="宋体" w:cs="微软雅黑"/>
          <w:color w:val="000000"/>
          <w:sz w:val="18"/>
          <w:szCs w:val="18"/>
          <w:lang w:val="zh-CN"/>
        </w:rPr>
        <w:t>2016</w:t>
      </w:r>
      <w:r w:rsidRPr="00B36816">
        <w:rPr>
          <w:rFonts w:ascii="宋体" w:eastAsia="宋体" w:hAnsi="宋体" w:cs="微软雅黑" w:hint="eastAsia"/>
          <w:color w:val="000000"/>
          <w:sz w:val="18"/>
          <w:szCs w:val="18"/>
          <w:lang w:val="zh-CN"/>
        </w:rPr>
        <w:t>年</w:t>
      </w:r>
      <w:r w:rsidRPr="00B36816">
        <w:rPr>
          <w:rFonts w:ascii="宋体" w:eastAsia="宋体" w:hAnsi="宋体" w:cs="微软雅黑"/>
          <w:color w:val="000000"/>
          <w:sz w:val="18"/>
          <w:szCs w:val="18"/>
          <w:lang w:val="zh-CN"/>
        </w:rPr>
        <w:t>6</w:t>
      </w:r>
      <w:r w:rsidRPr="00B36816">
        <w:rPr>
          <w:rFonts w:ascii="宋体" w:eastAsia="宋体" w:hAnsi="宋体" w:cs="微软雅黑" w:hint="eastAsia"/>
          <w:color w:val="000000"/>
          <w:sz w:val="18"/>
          <w:szCs w:val="18"/>
          <w:lang w:val="zh-CN"/>
        </w:rPr>
        <w:t>期</w:t>
      </w:r>
      <w:r w:rsidRPr="00B36816">
        <w:rPr>
          <w:rFonts w:ascii="宋体" w:eastAsia="宋体" w:hAnsi="宋体" w:cs="微软雅黑" w:hint="eastAsia"/>
          <w:color w:val="808080"/>
          <w:sz w:val="18"/>
          <w:szCs w:val="18"/>
          <w:lang w:val="zh-CN"/>
        </w:rPr>
        <w:t>。</w:t>
      </w:r>
    </w:p>
  </w:footnote>
  <w:footnote w:id="398">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cs="微软雅黑" w:hint="eastAsia"/>
          <w:color w:val="000000"/>
          <w:sz w:val="18"/>
          <w:szCs w:val="18"/>
          <w:lang w:val="zh-CN"/>
        </w:rPr>
        <w:t>徐琳：《故宫博物院藏齐家文化玉璧综述》</w:t>
      </w:r>
      <w:r w:rsidRPr="00B36816">
        <w:rPr>
          <w:rFonts w:ascii="宋体" w:eastAsia="宋体" w:hAnsi="宋体" w:cs="微软雅黑"/>
          <w:color w:val="000000"/>
          <w:sz w:val="18"/>
          <w:szCs w:val="18"/>
          <w:lang w:val="zh-CN"/>
        </w:rPr>
        <w:t>,</w:t>
      </w:r>
      <w:r w:rsidRPr="00B36816">
        <w:rPr>
          <w:rFonts w:ascii="宋体" w:eastAsia="宋体" w:hAnsi="宋体" w:cs="微软雅黑" w:hint="eastAsia"/>
          <w:color w:val="000000"/>
          <w:sz w:val="18"/>
          <w:szCs w:val="18"/>
          <w:lang w:val="zh-CN"/>
        </w:rPr>
        <w:t>《故宫博物院院刊》</w:t>
      </w:r>
      <w:r w:rsidRPr="00B36816">
        <w:rPr>
          <w:rFonts w:ascii="宋体" w:eastAsia="宋体" w:hAnsi="宋体" w:cs="微软雅黑"/>
          <w:color w:val="000000"/>
          <w:sz w:val="18"/>
          <w:szCs w:val="18"/>
          <w:lang w:val="zh-CN"/>
        </w:rPr>
        <w:t>2016</w:t>
      </w:r>
      <w:r w:rsidRPr="00B36816">
        <w:rPr>
          <w:rFonts w:ascii="宋体" w:eastAsia="宋体" w:hAnsi="宋体" w:cs="微软雅黑" w:hint="eastAsia"/>
          <w:color w:val="000000"/>
          <w:sz w:val="18"/>
          <w:szCs w:val="18"/>
          <w:lang w:val="zh-CN"/>
        </w:rPr>
        <w:t>年</w:t>
      </w:r>
      <w:r w:rsidRPr="00B36816">
        <w:rPr>
          <w:rFonts w:ascii="宋体" w:eastAsia="宋体" w:hAnsi="宋体" w:cs="微软雅黑"/>
          <w:color w:val="000000"/>
          <w:sz w:val="18"/>
          <w:szCs w:val="18"/>
          <w:lang w:val="zh-CN"/>
        </w:rPr>
        <w:t>3</w:t>
      </w:r>
      <w:r w:rsidRPr="00B36816">
        <w:rPr>
          <w:rFonts w:ascii="宋体" w:eastAsia="宋体" w:hAnsi="宋体" w:cs="微软雅黑" w:hint="eastAsia"/>
          <w:color w:val="000000"/>
          <w:sz w:val="18"/>
          <w:szCs w:val="18"/>
          <w:lang w:val="zh-CN"/>
        </w:rPr>
        <w:t>期</w:t>
      </w:r>
      <w:r w:rsidRPr="00B36816">
        <w:rPr>
          <w:rFonts w:ascii="宋体" w:eastAsia="宋体" w:hAnsi="宋体" w:cs="微软雅黑" w:hint="eastAsia"/>
          <w:color w:val="808080"/>
          <w:sz w:val="18"/>
          <w:szCs w:val="18"/>
          <w:lang w:val="zh-CN"/>
        </w:rPr>
        <w:t>。</w:t>
      </w:r>
    </w:p>
  </w:footnote>
  <w:footnote w:id="399">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cs="微软雅黑" w:hint="eastAsia"/>
          <w:color w:val="000000"/>
          <w:sz w:val="18"/>
          <w:szCs w:val="18"/>
          <w:lang w:val="zh-CN"/>
        </w:rPr>
        <w:t>刘昱午：《人首形玉佩的来源、年代与用途》</w:t>
      </w:r>
      <w:r w:rsidRPr="00B36816">
        <w:rPr>
          <w:rFonts w:ascii="宋体" w:eastAsia="宋体" w:hAnsi="宋体" w:cs="微软雅黑"/>
          <w:color w:val="000000"/>
          <w:sz w:val="18"/>
          <w:szCs w:val="18"/>
          <w:lang w:val="zh-CN"/>
        </w:rPr>
        <w:t>,</w:t>
      </w:r>
      <w:r w:rsidRPr="00B36816">
        <w:rPr>
          <w:rFonts w:ascii="宋体" w:eastAsia="宋体" w:hAnsi="宋体" w:cs="微软雅黑" w:hint="eastAsia"/>
          <w:color w:val="000000"/>
          <w:sz w:val="18"/>
          <w:szCs w:val="18"/>
          <w:lang w:val="zh-CN"/>
        </w:rPr>
        <w:t>《中原文物》</w:t>
      </w:r>
      <w:r w:rsidRPr="00B36816">
        <w:rPr>
          <w:rFonts w:ascii="宋体" w:eastAsia="宋体" w:hAnsi="宋体" w:cs="微软雅黑"/>
          <w:color w:val="000000"/>
          <w:sz w:val="18"/>
          <w:szCs w:val="18"/>
          <w:lang w:val="zh-CN"/>
        </w:rPr>
        <w:t>2016</w:t>
      </w:r>
      <w:r w:rsidRPr="00B36816">
        <w:rPr>
          <w:rFonts w:ascii="宋体" w:eastAsia="宋体" w:hAnsi="宋体" w:cs="微软雅黑" w:hint="eastAsia"/>
          <w:color w:val="000000"/>
          <w:sz w:val="18"/>
          <w:szCs w:val="18"/>
          <w:lang w:val="zh-CN"/>
        </w:rPr>
        <w:t>年</w:t>
      </w:r>
      <w:r w:rsidRPr="00B36816">
        <w:rPr>
          <w:rFonts w:ascii="宋体" w:eastAsia="宋体" w:hAnsi="宋体" w:cs="微软雅黑"/>
          <w:color w:val="000000"/>
          <w:sz w:val="18"/>
          <w:szCs w:val="18"/>
          <w:lang w:val="zh-CN"/>
        </w:rPr>
        <w:t>3</w:t>
      </w:r>
      <w:r w:rsidRPr="00B36816">
        <w:rPr>
          <w:rFonts w:ascii="宋体" w:eastAsia="宋体" w:hAnsi="宋体" w:cs="微软雅黑" w:hint="eastAsia"/>
          <w:color w:val="000000"/>
          <w:sz w:val="18"/>
          <w:szCs w:val="18"/>
          <w:lang w:val="zh-CN"/>
        </w:rPr>
        <w:t>期</w:t>
      </w:r>
      <w:r w:rsidRPr="00B36816">
        <w:rPr>
          <w:rFonts w:ascii="宋体" w:eastAsia="宋体" w:hAnsi="宋体" w:cs="微软雅黑" w:hint="eastAsia"/>
          <w:color w:val="808080"/>
          <w:sz w:val="18"/>
          <w:szCs w:val="18"/>
          <w:lang w:val="zh-CN"/>
        </w:rPr>
        <w:t>。</w:t>
      </w:r>
    </w:p>
  </w:footnote>
  <w:footnote w:id="400">
    <w:p w:rsidR="006E5891" w:rsidRPr="00B36816" w:rsidRDefault="006E5891" w:rsidP="008C1605">
      <w:pPr>
        <w:pStyle w:val="a9"/>
        <w:spacing w:line="240" w:lineRule="exact"/>
        <w:jc w:val="both"/>
        <w:rPr>
          <w:rFonts w:ascii="宋体" w:eastAsia="宋体" w:hAnsi="宋体"/>
        </w:rPr>
      </w:pPr>
      <w:r w:rsidRPr="00B36816">
        <w:rPr>
          <w:rStyle w:val="ab"/>
          <w:rFonts w:ascii="宋体" w:eastAsia="宋体" w:hAnsi="宋体"/>
        </w:rPr>
        <w:footnoteRef/>
      </w:r>
      <w:r w:rsidRPr="00B36816">
        <w:rPr>
          <w:rFonts w:ascii="宋体" w:eastAsia="宋体" w:hAnsi="宋体"/>
        </w:rPr>
        <w:t xml:space="preserve"> </w:t>
      </w:r>
      <w:r w:rsidRPr="00B36816">
        <w:rPr>
          <w:rFonts w:ascii="宋体" w:eastAsia="宋体" w:hAnsi="宋体" w:hint="eastAsia"/>
        </w:rPr>
        <w:t>梁兰莒：《楚文化所表现的楚玉特色：以曾侯乙墓玉器为例》，淡江大学历史学系硕士班硕士论文，2014年。</w:t>
      </w:r>
    </w:p>
  </w:footnote>
  <w:footnote w:id="401">
    <w:p w:rsidR="006E5891" w:rsidRPr="00B36816" w:rsidRDefault="006E5891" w:rsidP="008C1605">
      <w:pPr>
        <w:spacing w:line="240" w:lineRule="exact"/>
        <w:rPr>
          <w:rFonts w:ascii="宋体" w:eastAsia="宋体" w:hAnsi="宋体" w:cs="微软雅黑"/>
          <w:color w:val="808080"/>
          <w:sz w:val="18"/>
          <w:szCs w:val="18"/>
          <w:lang w:val="zh-CN"/>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cs="微软雅黑" w:hint="eastAsia"/>
          <w:color w:val="000000"/>
          <w:sz w:val="18"/>
          <w:szCs w:val="18"/>
          <w:lang w:val="zh-CN"/>
        </w:rPr>
        <w:t>先怡衡等：《便携式</w:t>
      </w:r>
      <w:r w:rsidRPr="00B36816">
        <w:rPr>
          <w:rFonts w:ascii="宋体" w:eastAsia="宋体" w:hAnsi="宋体" w:cs="微软雅黑"/>
          <w:color w:val="000000"/>
          <w:sz w:val="18"/>
          <w:szCs w:val="18"/>
          <w:lang w:val="zh-CN"/>
        </w:rPr>
        <w:t>X</w:t>
      </w:r>
      <w:r w:rsidRPr="00B36816">
        <w:rPr>
          <w:rFonts w:ascii="宋体" w:eastAsia="宋体" w:hAnsi="宋体" w:cs="微软雅黑" w:hint="eastAsia"/>
          <w:color w:val="000000"/>
          <w:sz w:val="18"/>
          <w:szCs w:val="18"/>
          <w:lang w:val="zh-CN"/>
        </w:rPr>
        <w:t>荧光光谱结合主成分分析鉴别不同产地的绿松石》</w:t>
      </w:r>
      <w:r w:rsidRPr="00B36816">
        <w:rPr>
          <w:rFonts w:ascii="宋体" w:eastAsia="宋体" w:hAnsi="宋体" w:cs="微软雅黑"/>
          <w:color w:val="000000"/>
          <w:sz w:val="18"/>
          <w:szCs w:val="18"/>
          <w:lang w:val="zh-CN"/>
        </w:rPr>
        <w:t>,</w:t>
      </w:r>
      <w:r w:rsidRPr="00B36816">
        <w:rPr>
          <w:rFonts w:ascii="宋体" w:eastAsia="宋体" w:hAnsi="宋体" w:cs="微软雅黑" w:hint="eastAsia"/>
          <w:color w:val="000000"/>
          <w:sz w:val="18"/>
          <w:szCs w:val="18"/>
          <w:lang w:val="zh-CN"/>
        </w:rPr>
        <w:t>《考古与文物》</w:t>
      </w:r>
      <w:r w:rsidRPr="00B36816">
        <w:rPr>
          <w:rFonts w:ascii="宋体" w:eastAsia="宋体" w:hAnsi="宋体" w:cs="微软雅黑"/>
          <w:color w:val="000000"/>
          <w:sz w:val="18"/>
          <w:szCs w:val="18"/>
          <w:lang w:val="zh-CN"/>
        </w:rPr>
        <w:t>2016</w:t>
      </w:r>
      <w:r w:rsidRPr="00B36816">
        <w:rPr>
          <w:rFonts w:ascii="宋体" w:eastAsia="宋体" w:hAnsi="宋体" w:cs="微软雅黑" w:hint="eastAsia"/>
          <w:color w:val="000000"/>
          <w:sz w:val="18"/>
          <w:szCs w:val="18"/>
          <w:lang w:val="zh-CN"/>
        </w:rPr>
        <w:t>年</w:t>
      </w:r>
      <w:r w:rsidRPr="00B36816">
        <w:rPr>
          <w:rFonts w:ascii="宋体" w:eastAsia="宋体" w:hAnsi="宋体" w:cs="微软雅黑"/>
          <w:color w:val="000000"/>
          <w:sz w:val="18"/>
          <w:szCs w:val="18"/>
          <w:lang w:val="zh-CN"/>
        </w:rPr>
        <w:t>3</w:t>
      </w:r>
      <w:r w:rsidRPr="00B36816">
        <w:rPr>
          <w:rFonts w:ascii="宋体" w:eastAsia="宋体" w:hAnsi="宋体" w:cs="微软雅黑" w:hint="eastAsia"/>
          <w:color w:val="000000"/>
          <w:sz w:val="18"/>
          <w:szCs w:val="18"/>
          <w:lang w:val="zh-CN"/>
        </w:rPr>
        <w:t>期</w:t>
      </w:r>
      <w:r w:rsidRPr="00B36816">
        <w:rPr>
          <w:rFonts w:ascii="宋体" w:eastAsia="宋体" w:hAnsi="宋体" w:cs="微软雅黑" w:hint="eastAsia"/>
          <w:color w:val="808080"/>
          <w:sz w:val="18"/>
          <w:szCs w:val="18"/>
          <w:lang w:val="zh-CN"/>
        </w:rPr>
        <w:t>。</w:t>
      </w:r>
    </w:p>
  </w:footnote>
  <w:footnote w:id="402">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cs="宋体" w:hint="eastAsia"/>
          <w:sz w:val="18"/>
          <w:szCs w:val="18"/>
          <w:lang w:val="zh-CN"/>
        </w:rPr>
        <w:t>张国英：《石峁文化与二里头文化玉器比较研究》，河北师范大学硕士学位论文</w:t>
      </w:r>
      <w:r w:rsidRPr="00B36816">
        <w:rPr>
          <w:rFonts w:ascii="宋体" w:eastAsia="宋体" w:hAnsi="宋体" w:cs="宋体"/>
          <w:sz w:val="18"/>
          <w:szCs w:val="18"/>
          <w:lang w:val="zh-CN"/>
        </w:rPr>
        <w:t>, 2016</w:t>
      </w:r>
      <w:r w:rsidRPr="00B36816">
        <w:rPr>
          <w:rFonts w:ascii="宋体" w:eastAsia="宋体" w:hAnsi="宋体" w:cs="宋体" w:hint="eastAsia"/>
          <w:sz w:val="18"/>
          <w:szCs w:val="18"/>
          <w:lang w:val="zh-CN"/>
        </w:rPr>
        <w:t>年。</w:t>
      </w:r>
    </w:p>
  </w:footnote>
  <w:footnote w:id="403">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cs="宋体" w:hint="eastAsia"/>
          <w:sz w:val="18"/>
          <w:szCs w:val="18"/>
          <w:lang w:val="zh-CN"/>
        </w:rPr>
        <w:t>罗丹：《战国时期楚国组玉佩研究》</w:t>
      </w:r>
      <w:r>
        <w:rPr>
          <w:rFonts w:ascii="宋体" w:eastAsia="宋体" w:hAnsi="宋体" w:cs="宋体" w:hint="eastAsia"/>
          <w:sz w:val="18"/>
          <w:szCs w:val="18"/>
          <w:lang w:val="zh-CN"/>
        </w:rPr>
        <w:t>，</w:t>
      </w:r>
      <w:r w:rsidRPr="00B36816">
        <w:rPr>
          <w:rFonts w:ascii="宋体" w:eastAsia="宋体" w:hAnsi="宋体" w:cs="宋体" w:hint="eastAsia"/>
          <w:sz w:val="18"/>
          <w:szCs w:val="18"/>
          <w:lang w:val="zh-CN"/>
        </w:rPr>
        <w:t>湖北省社会科学院硕士学位论文</w:t>
      </w:r>
      <w:r w:rsidRPr="00B36816">
        <w:rPr>
          <w:rFonts w:ascii="宋体" w:eastAsia="宋体" w:hAnsi="宋体" w:cs="宋体"/>
          <w:sz w:val="18"/>
          <w:szCs w:val="18"/>
          <w:lang w:val="zh-CN"/>
        </w:rPr>
        <w:t>, 2016</w:t>
      </w:r>
      <w:r w:rsidRPr="00B36816">
        <w:rPr>
          <w:rFonts w:ascii="宋体" w:eastAsia="宋体" w:hAnsi="宋体" w:cs="宋体" w:hint="eastAsia"/>
          <w:sz w:val="18"/>
          <w:szCs w:val="18"/>
          <w:lang w:val="zh-CN"/>
        </w:rPr>
        <w:t>年。</w:t>
      </w:r>
    </w:p>
  </w:footnote>
  <w:footnote w:id="404">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cs="微软雅黑" w:hint="eastAsia"/>
          <w:color w:val="000000"/>
          <w:sz w:val="18"/>
          <w:szCs w:val="18"/>
          <w:lang w:val="zh-CN"/>
        </w:rPr>
        <w:t>朱乃诚：《夏家店下层文化玉器六题》</w:t>
      </w:r>
      <w:r w:rsidRPr="00B36816">
        <w:rPr>
          <w:rFonts w:ascii="宋体" w:eastAsia="宋体" w:hAnsi="宋体" w:cs="微软雅黑"/>
          <w:color w:val="000000"/>
          <w:sz w:val="18"/>
          <w:szCs w:val="18"/>
          <w:lang w:val="zh-CN"/>
        </w:rPr>
        <w:t>,</w:t>
      </w:r>
      <w:r w:rsidRPr="00B36816">
        <w:rPr>
          <w:rFonts w:ascii="宋体" w:eastAsia="宋体" w:hAnsi="宋体" w:cs="微软雅黑" w:hint="eastAsia"/>
          <w:color w:val="000000"/>
          <w:sz w:val="18"/>
          <w:szCs w:val="18"/>
          <w:lang w:val="zh-CN"/>
        </w:rPr>
        <w:t>《考古》</w:t>
      </w:r>
      <w:r w:rsidRPr="00B36816">
        <w:rPr>
          <w:rFonts w:ascii="宋体" w:eastAsia="宋体" w:hAnsi="宋体" w:cs="微软雅黑"/>
          <w:color w:val="000000"/>
          <w:sz w:val="18"/>
          <w:szCs w:val="18"/>
          <w:lang w:val="zh-CN"/>
        </w:rPr>
        <w:t>2016</w:t>
      </w:r>
      <w:r w:rsidRPr="00B36816">
        <w:rPr>
          <w:rFonts w:ascii="宋体" w:eastAsia="宋体" w:hAnsi="宋体" w:cs="微软雅黑" w:hint="eastAsia"/>
          <w:color w:val="000000"/>
          <w:sz w:val="18"/>
          <w:szCs w:val="18"/>
          <w:lang w:val="zh-CN"/>
        </w:rPr>
        <w:t>年</w:t>
      </w:r>
      <w:r w:rsidRPr="00B36816">
        <w:rPr>
          <w:rFonts w:ascii="宋体" w:eastAsia="宋体" w:hAnsi="宋体" w:cs="微软雅黑"/>
          <w:color w:val="000000"/>
          <w:sz w:val="18"/>
          <w:szCs w:val="18"/>
          <w:lang w:val="zh-CN"/>
        </w:rPr>
        <w:t>2</w:t>
      </w:r>
      <w:r w:rsidRPr="00B36816">
        <w:rPr>
          <w:rFonts w:ascii="宋体" w:eastAsia="宋体" w:hAnsi="宋体" w:cs="微软雅黑" w:hint="eastAsia"/>
          <w:color w:val="000000"/>
          <w:sz w:val="18"/>
          <w:szCs w:val="18"/>
          <w:lang w:val="zh-CN"/>
        </w:rPr>
        <w:t>期</w:t>
      </w:r>
      <w:r w:rsidRPr="00B36816">
        <w:rPr>
          <w:rFonts w:ascii="宋体" w:eastAsia="宋体" w:hAnsi="宋体" w:cs="微软雅黑" w:hint="eastAsia"/>
          <w:color w:val="808080"/>
          <w:sz w:val="18"/>
          <w:szCs w:val="18"/>
          <w:lang w:val="zh-CN"/>
        </w:rPr>
        <w:t>。</w:t>
      </w:r>
    </w:p>
  </w:footnote>
  <w:footnote w:id="405">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cs="宋体" w:hint="eastAsia"/>
          <w:sz w:val="18"/>
          <w:szCs w:val="18"/>
          <w:lang w:val="zh-CN"/>
        </w:rPr>
        <w:t>李铁青：《</w:t>
      </w:r>
      <w:r w:rsidRPr="00B36816">
        <w:rPr>
          <w:rFonts w:ascii="宋体" w:eastAsia="宋体" w:hAnsi="宋体" w:cs="宋体"/>
          <w:sz w:val="18"/>
          <w:szCs w:val="18"/>
          <w:lang w:val="zh-CN"/>
        </w:rPr>
        <w:t>60年来虢国出土玉器研究述评》,《洛阳理工学院学报(社会科学版)》2016年02期。</w:t>
      </w:r>
    </w:p>
  </w:footnote>
  <w:footnote w:id="406">
    <w:p w:rsidR="006E5891" w:rsidRPr="00B36816" w:rsidRDefault="006E5891" w:rsidP="008C1605">
      <w:pPr>
        <w:pStyle w:val="a9"/>
        <w:spacing w:line="240" w:lineRule="exact"/>
        <w:jc w:val="both"/>
        <w:rPr>
          <w:rFonts w:ascii="宋体" w:eastAsia="宋体" w:hAnsi="宋体"/>
        </w:rPr>
      </w:pPr>
      <w:r w:rsidRPr="00B36816">
        <w:rPr>
          <w:rStyle w:val="ab"/>
          <w:rFonts w:ascii="宋体" w:eastAsia="宋体" w:hAnsi="宋体"/>
        </w:rPr>
        <w:footnoteRef/>
      </w:r>
      <w:r w:rsidRPr="00B36816">
        <w:rPr>
          <w:rFonts w:ascii="宋体" w:eastAsia="宋体" w:hAnsi="宋体"/>
        </w:rPr>
        <w:t xml:space="preserve"> </w:t>
      </w:r>
      <w:r w:rsidRPr="00B36816">
        <w:rPr>
          <w:rFonts w:ascii="宋体" w:eastAsia="宋体" w:hAnsi="宋体" w:hint="eastAsia"/>
        </w:rPr>
        <w:t>陈蕙娴：《晚商至西周玉器比较研究》，国立台北艺术大学硕士学位论文，2014年。</w:t>
      </w:r>
    </w:p>
  </w:footnote>
  <w:footnote w:id="407">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cs="宋体" w:hint="eastAsia"/>
          <w:sz w:val="18"/>
          <w:szCs w:val="18"/>
          <w:lang w:val="zh-CN"/>
        </w:rPr>
        <w:t>先怡衡：《陕西洛南辣子崖采矿遗址及周边绿松石产源特征研究》，北京科技大学博士学位论文，</w:t>
      </w:r>
      <w:r w:rsidRPr="00B36816">
        <w:rPr>
          <w:rFonts w:ascii="宋体" w:eastAsia="宋体" w:hAnsi="宋体" w:cs="宋体"/>
          <w:sz w:val="18"/>
          <w:szCs w:val="18"/>
          <w:lang w:val="zh-CN"/>
        </w:rPr>
        <w:t>2016</w:t>
      </w:r>
      <w:r w:rsidRPr="00B36816">
        <w:rPr>
          <w:rFonts w:ascii="宋体" w:eastAsia="宋体" w:hAnsi="宋体" w:cs="宋体" w:hint="eastAsia"/>
          <w:sz w:val="18"/>
          <w:szCs w:val="18"/>
          <w:lang w:val="zh-CN"/>
        </w:rPr>
        <w:t>年。</w:t>
      </w:r>
    </w:p>
  </w:footnote>
  <w:footnote w:id="408">
    <w:p w:rsidR="006E5891" w:rsidRPr="00B36816" w:rsidRDefault="006E5891" w:rsidP="008C1605">
      <w:pPr>
        <w:spacing w:line="240" w:lineRule="exact"/>
        <w:rPr>
          <w:rFonts w:ascii="宋体" w:eastAsia="宋体" w:hAnsi="宋体" w:cs="宋体"/>
          <w:sz w:val="18"/>
          <w:szCs w:val="18"/>
          <w:lang w:val="zh-CN"/>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cs="宋体" w:hint="eastAsia"/>
          <w:sz w:val="18"/>
          <w:szCs w:val="18"/>
          <w:lang w:val="zh-CN"/>
        </w:rPr>
        <w:t>张登毅：《中原先秦绿松石制品产源探索》，北京科技大学博士学位论文</w:t>
      </w:r>
      <w:r w:rsidRPr="00B36816">
        <w:rPr>
          <w:rFonts w:ascii="宋体" w:eastAsia="宋体" w:hAnsi="宋体" w:cs="宋体"/>
          <w:sz w:val="18"/>
          <w:szCs w:val="18"/>
          <w:lang w:val="zh-CN"/>
        </w:rPr>
        <w:t>, 2016</w:t>
      </w:r>
      <w:r w:rsidRPr="00B36816">
        <w:rPr>
          <w:rFonts w:ascii="宋体" w:eastAsia="宋体" w:hAnsi="宋体" w:cs="宋体" w:hint="eastAsia"/>
          <w:sz w:val="18"/>
          <w:szCs w:val="18"/>
          <w:lang w:val="zh-CN"/>
        </w:rPr>
        <w:t>年。</w:t>
      </w:r>
    </w:p>
  </w:footnote>
  <w:footnote w:id="409">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hint="eastAsia"/>
          <w:sz w:val="18"/>
          <w:szCs w:val="18"/>
        </w:rPr>
        <w:t>李明：《隋唐组玉佩刍议》</w:t>
      </w:r>
      <w:r w:rsidRPr="00B36816">
        <w:rPr>
          <w:rFonts w:ascii="宋体" w:eastAsia="宋体" w:hAnsi="宋体"/>
          <w:sz w:val="18"/>
          <w:szCs w:val="18"/>
        </w:rPr>
        <w:t>,《考古与文物》2016年3期。</w:t>
      </w:r>
    </w:p>
  </w:footnote>
  <w:footnote w:id="410">
    <w:p w:rsidR="006E5891" w:rsidRPr="00B36816" w:rsidRDefault="006E5891" w:rsidP="008C1605">
      <w:pPr>
        <w:spacing w:line="240" w:lineRule="exact"/>
        <w:rPr>
          <w:rFonts w:ascii="宋体" w:eastAsia="宋体" w:hAnsi="宋体" w:cs="宋体"/>
          <w:sz w:val="18"/>
          <w:szCs w:val="18"/>
          <w:lang w:val="zh-CN"/>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cs="宋体" w:hint="eastAsia"/>
          <w:sz w:val="18"/>
          <w:szCs w:val="18"/>
          <w:lang w:val="zh-CN"/>
        </w:rPr>
        <w:t>叶舒宪：《从“玉教”说到“玉教新教革命”说——华夏文明起源的神话动力学解释理论》</w:t>
      </w:r>
      <w:r w:rsidRPr="00B36816">
        <w:rPr>
          <w:rFonts w:ascii="宋体" w:eastAsia="宋体" w:hAnsi="宋体" w:cs="宋体"/>
          <w:sz w:val="18"/>
          <w:szCs w:val="18"/>
          <w:lang w:val="zh-CN"/>
        </w:rPr>
        <w:t>,《民族艺术》2016年1期。</w:t>
      </w:r>
    </w:p>
  </w:footnote>
  <w:footnote w:id="411">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hint="eastAsia"/>
          <w:sz w:val="18"/>
          <w:szCs w:val="18"/>
        </w:rPr>
        <w:t>巫新华：《浅析新疆吉尔赞喀勒墓群出土蚀花红玉髓珠、天珠的制作工艺与次生变化》</w:t>
      </w:r>
      <w:r w:rsidRPr="00B36816">
        <w:rPr>
          <w:rFonts w:ascii="宋体" w:eastAsia="宋体" w:hAnsi="宋体"/>
          <w:sz w:val="18"/>
          <w:szCs w:val="18"/>
        </w:rPr>
        <w:t>,《四川文物》2016年3期。</w:t>
      </w:r>
    </w:p>
  </w:footnote>
  <w:footnote w:id="412">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cs="宋体" w:hint="eastAsia"/>
          <w:sz w:val="18"/>
          <w:szCs w:val="18"/>
          <w:lang w:val="zh-CN"/>
        </w:rPr>
        <w:t>王荣等：《中国古代蛇纹石玉的白化机制研究述要》</w:t>
      </w:r>
      <w:r w:rsidRPr="00B36816">
        <w:rPr>
          <w:rFonts w:ascii="宋体" w:eastAsia="宋体" w:hAnsi="宋体" w:cs="宋体"/>
          <w:sz w:val="18"/>
          <w:szCs w:val="18"/>
          <w:lang w:val="zh-CN"/>
        </w:rPr>
        <w:t>,《文物保护与考古科学》2016年1期。</w:t>
      </w:r>
    </w:p>
  </w:footnote>
  <w:footnote w:id="413">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hint="eastAsia"/>
          <w:sz w:val="18"/>
          <w:szCs w:val="18"/>
        </w:rPr>
        <w:t>赵德云：《西周至汉晋时期中国外来珠饰研究》，科学出版社，2016年。</w:t>
      </w:r>
    </w:p>
  </w:footnote>
  <w:footnote w:id="414">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hint="eastAsia"/>
          <w:sz w:val="18"/>
          <w:szCs w:val="18"/>
        </w:rPr>
        <w:t>穆朝娜：《玉论》，科学出版社，2016年。</w:t>
      </w:r>
    </w:p>
  </w:footnote>
  <w:footnote w:id="415">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cs="宋体" w:hint="eastAsia"/>
          <w:sz w:val="18"/>
          <w:szCs w:val="18"/>
        </w:rPr>
        <w:t>顾万发：《华美与灵动</w:t>
      </w:r>
      <w:r>
        <w:rPr>
          <w:rFonts w:ascii="宋体" w:eastAsia="宋体" w:hAnsi="宋体" w:cs="宋体" w:hint="eastAsia"/>
          <w:sz w:val="18"/>
          <w:szCs w:val="18"/>
        </w:rPr>
        <w:t>：</w:t>
      </w:r>
      <w:r w:rsidRPr="00B36816">
        <w:rPr>
          <w:rFonts w:ascii="宋体" w:eastAsia="宋体" w:hAnsi="宋体" w:cs="宋体" w:hint="eastAsia"/>
          <w:sz w:val="18"/>
          <w:szCs w:val="18"/>
        </w:rPr>
        <w:t>院藏文物精品三维动态鉴赏》，</w:t>
      </w:r>
      <w:r>
        <w:rPr>
          <w:rFonts w:ascii="宋体" w:eastAsia="宋体" w:hAnsi="宋体" w:cs="宋体" w:hint="eastAsia"/>
          <w:sz w:val="18"/>
          <w:szCs w:val="18"/>
        </w:rPr>
        <w:t>科学出版社，</w:t>
      </w:r>
      <w:r w:rsidRPr="00B36816">
        <w:rPr>
          <w:rFonts w:ascii="宋体" w:eastAsia="宋体" w:hAnsi="宋体" w:cs="宋体" w:hint="eastAsia"/>
          <w:sz w:val="18"/>
          <w:szCs w:val="18"/>
        </w:rPr>
        <w:t>2016年。</w:t>
      </w:r>
    </w:p>
  </w:footnote>
  <w:footnote w:id="416">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宝鸡市考古研究所</w:t>
      </w:r>
      <w:r w:rsidRPr="00B36816">
        <w:rPr>
          <w:rFonts w:ascii="宋体" w:eastAsia="宋体" w:hAnsi="宋体" w:hint="eastAsia"/>
          <w:sz w:val="18"/>
          <w:szCs w:val="18"/>
        </w:rPr>
        <w:t>：《秦墓遗珍</w:t>
      </w:r>
      <w:r>
        <w:rPr>
          <w:rFonts w:ascii="宋体" w:eastAsia="宋体" w:hAnsi="宋体" w:hint="eastAsia"/>
          <w:sz w:val="18"/>
          <w:szCs w:val="18"/>
        </w:rPr>
        <w:t>：</w:t>
      </w:r>
      <w:r w:rsidRPr="00B36816">
        <w:rPr>
          <w:rFonts w:ascii="宋体" w:eastAsia="宋体" w:hAnsi="宋体"/>
          <w:sz w:val="18"/>
          <w:szCs w:val="18"/>
        </w:rPr>
        <w:t>宝鸡益门二号春秋墓</w:t>
      </w:r>
      <w:r w:rsidRPr="00B36816">
        <w:rPr>
          <w:rFonts w:ascii="宋体" w:eastAsia="宋体" w:hAnsi="宋体" w:hint="eastAsia"/>
          <w:sz w:val="18"/>
          <w:szCs w:val="18"/>
        </w:rPr>
        <w:t>》、</w:t>
      </w:r>
      <w:r w:rsidRPr="00B36816">
        <w:rPr>
          <w:rFonts w:ascii="宋体" w:eastAsia="宋体" w:hAnsi="宋体"/>
          <w:sz w:val="18"/>
          <w:szCs w:val="18"/>
        </w:rPr>
        <w:t>科学出版社</w:t>
      </w:r>
      <w:r w:rsidRPr="00B36816">
        <w:rPr>
          <w:rFonts w:ascii="宋体" w:eastAsia="宋体" w:hAnsi="宋体" w:hint="eastAsia"/>
          <w:sz w:val="18"/>
          <w:szCs w:val="18"/>
        </w:rPr>
        <w:t>，</w:t>
      </w:r>
      <w:r w:rsidRPr="00B36816">
        <w:rPr>
          <w:rFonts w:ascii="宋体" w:eastAsia="宋体" w:hAnsi="宋体"/>
          <w:sz w:val="18"/>
          <w:szCs w:val="18"/>
        </w:rPr>
        <w:t>2016</w:t>
      </w:r>
      <w:r w:rsidRPr="00B36816">
        <w:rPr>
          <w:rFonts w:ascii="宋体" w:eastAsia="宋体" w:hAnsi="宋体" w:hint="eastAsia"/>
          <w:sz w:val="18"/>
          <w:szCs w:val="18"/>
        </w:rPr>
        <w:t>年。</w:t>
      </w:r>
    </w:p>
  </w:footnote>
  <w:footnote w:id="417">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hint="eastAsia"/>
          <w:sz w:val="18"/>
          <w:szCs w:val="18"/>
        </w:rPr>
        <w:t>中国社会科学院考古研究所等：《王后·母亲·女将：纪念殷墟妇好墓考古发掘四十周年</w:t>
      </w:r>
      <w:r>
        <w:rPr>
          <w:rFonts w:ascii="宋体" w:eastAsia="宋体" w:hAnsi="宋体" w:hint="eastAsia"/>
          <w:sz w:val="18"/>
          <w:szCs w:val="18"/>
        </w:rPr>
        <w:t>·</w:t>
      </w:r>
      <w:r w:rsidRPr="00B36816">
        <w:rPr>
          <w:rFonts w:ascii="宋体" w:eastAsia="宋体" w:hAnsi="宋体" w:hint="eastAsia"/>
          <w:sz w:val="18"/>
          <w:szCs w:val="18"/>
        </w:rPr>
        <w:t>玉器篇》，科学出版社，2016年。</w:t>
      </w:r>
    </w:p>
  </w:footnote>
  <w:footnote w:id="418">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bookmarkStart w:id="2" w:name="OLE_LINK1"/>
      <w:bookmarkStart w:id="3" w:name="OLE_LINK2"/>
      <w:r w:rsidRPr="00B36816">
        <w:rPr>
          <w:rFonts w:ascii="宋体" w:eastAsia="宋体" w:hAnsi="宋体" w:hint="eastAsia"/>
          <w:sz w:val="18"/>
          <w:szCs w:val="18"/>
        </w:rPr>
        <w:t>江西省文物考古研究所等：《五色炫曜</w:t>
      </w:r>
      <w:r>
        <w:rPr>
          <w:rFonts w:ascii="宋体" w:eastAsia="宋体" w:hAnsi="宋体" w:hint="eastAsia"/>
          <w:sz w:val="18"/>
          <w:szCs w:val="18"/>
        </w:rPr>
        <w:t>：</w:t>
      </w:r>
      <w:r w:rsidRPr="00B36816">
        <w:rPr>
          <w:rFonts w:ascii="宋体" w:eastAsia="宋体" w:hAnsi="宋体" w:hint="eastAsia"/>
          <w:sz w:val="18"/>
          <w:szCs w:val="18"/>
        </w:rPr>
        <w:t>南昌汉代海昏侯国考古成果</w:t>
      </w:r>
      <w:bookmarkEnd w:id="2"/>
      <w:bookmarkEnd w:id="3"/>
      <w:r w:rsidRPr="00B36816">
        <w:rPr>
          <w:rFonts w:ascii="宋体" w:eastAsia="宋体" w:hAnsi="宋体" w:hint="eastAsia"/>
          <w:sz w:val="18"/>
          <w:szCs w:val="18"/>
        </w:rPr>
        <w:t>》，江西人民出版社，2016年。</w:t>
      </w:r>
    </w:p>
  </w:footnote>
  <w:footnote w:id="419">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hint="eastAsia"/>
          <w:sz w:val="18"/>
          <w:szCs w:val="18"/>
        </w:rPr>
        <w:t>吉林省文物考古研究所：《镇赉文物精粹》，科学出版社，2016年。</w:t>
      </w:r>
    </w:p>
  </w:footnote>
  <w:footnote w:id="420">
    <w:p w:rsidR="006E5891" w:rsidRPr="00B36816" w:rsidRDefault="006E5891" w:rsidP="008C1605">
      <w:pPr>
        <w:spacing w:line="240" w:lineRule="exact"/>
        <w:rPr>
          <w:rFonts w:ascii="宋体" w:eastAsia="宋体" w:hAnsi="宋体"/>
          <w:sz w:val="18"/>
          <w:szCs w:val="18"/>
        </w:rPr>
      </w:pPr>
      <w:r w:rsidRPr="00B36816">
        <w:rPr>
          <w:rStyle w:val="ab"/>
          <w:rFonts w:ascii="宋体" w:eastAsia="宋体" w:hAnsi="宋体"/>
        </w:rPr>
        <w:footnoteRef/>
      </w:r>
      <w:r w:rsidRPr="00B36816">
        <w:rPr>
          <w:rFonts w:ascii="宋体" w:eastAsia="宋体" w:hAnsi="宋体"/>
          <w:sz w:val="18"/>
          <w:szCs w:val="18"/>
        </w:rPr>
        <w:t xml:space="preserve"> </w:t>
      </w:r>
      <w:r w:rsidRPr="00B36816">
        <w:rPr>
          <w:rFonts w:ascii="宋体" w:eastAsia="宋体" w:hAnsi="宋体" w:hint="eastAsia"/>
          <w:sz w:val="18"/>
          <w:szCs w:val="18"/>
        </w:rPr>
        <w:t>郑州市文物考古研究所：《郑州大师姑图录》，科学出版社，2016年。</w:t>
      </w:r>
    </w:p>
  </w:footnote>
  <w:footnote w:id="421">
    <w:p w:rsidR="006E5891" w:rsidRPr="00B36816" w:rsidRDefault="006E5891" w:rsidP="008C1605">
      <w:pPr>
        <w:pStyle w:val="a9"/>
        <w:spacing w:line="240" w:lineRule="exact"/>
        <w:jc w:val="both"/>
        <w:rPr>
          <w:rFonts w:ascii="宋体" w:eastAsia="宋体" w:hAnsi="宋体"/>
        </w:rPr>
      </w:pPr>
      <w:r w:rsidRPr="00B36816">
        <w:rPr>
          <w:rStyle w:val="ab"/>
          <w:rFonts w:ascii="宋体" w:eastAsia="宋体" w:hAnsi="宋体"/>
        </w:rPr>
        <w:footnoteRef/>
      </w:r>
      <w:r w:rsidRPr="00B36816">
        <w:rPr>
          <w:rFonts w:ascii="宋体" w:eastAsia="宋体" w:hAnsi="宋体"/>
        </w:rPr>
        <w:t xml:space="preserve"> </w:t>
      </w:r>
      <w:r w:rsidRPr="00B36816">
        <w:rPr>
          <w:rFonts w:ascii="宋体" w:eastAsia="宋体" w:hAnsi="宋体" w:hint="eastAsia"/>
        </w:rPr>
        <w:t>马林：《“丝绸之路与玉文化研讨会”综述》，《故宫博物院院刊》2016年</w:t>
      </w:r>
      <w:r w:rsidRPr="00B36816">
        <w:rPr>
          <w:rFonts w:ascii="宋体" w:eastAsia="宋体" w:hAnsi="宋体"/>
        </w:rPr>
        <w:t>1</w:t>
      </w:r>
      <w:r w:rsidRPr="00B36816">
        <w:rPr>
          <w:rFonts w:ascii="宋体" w:eastAsia="宋体" w:hAnsi="宋体" w:hint="eastAsia"/>
        </w:rPr>
        <w:t>期</w:t>
      </w:r>
    </w:p>
  </w:footnote>
  <w:footnote w:id="422">
    <w:p w:rsidR="006E5891" w:rsidRPr="00B36816" w:rsidRDefault="006E5891" w:rsidP="008C1605">
      <w:pPr>
        <w:pStyle w:val="a9"/>
        <w:spacing w:line="240" w:lineRule="exact"/>
        <w:jc w:val="both"/>
        <w:rPr>
          <w:rFonts w:ascii="宋体" w:eastAsia="宋体" w:hAnsi="宋体"/>
        </w:rPr>
      </w:pPr>
      <w:r w:rsidRPr="00B36816">
        <w:rPr>
          <w:rStyle w:val="ab"/>
          <w:rFonts w:ascii="宋体" w:eastAsia="宋体" w:hAnsi="宋体"/>
        </w:rPr>
        <w:footnoteRef/>
      </w:r>
      <w:r w:rsidRPr="00B36816">
        <w:rPr>
          <w:rFonts w:ascii="宋体" w:eastAsia="宋体" w:hAnsi="宋体"/>
        </w:rPr>
        <w:t xml:space="preserve"> </w:t>
      </w:r>
      <w:r w:rsidRPr="00C11AE1">
        <w:rPr>
          <w:rFonts w:eastAsia="宋体" w:cs="Times New Roman"/>
        </w:rPr>
        <w:t>http://www.kgzg.cn/forum.php</w:t>
      </w:r>
    </w:p>
  </w:footnote>
  <w:footnote w:id="423">
    <w:p w:rsidR="006E5891" w:rsidRPr="00B36816" w:rsidRDefault="006E5891" w:rsidP="008C1605">
      <w:pPr>
        <w:pStyle w:val="a9"/>
        <w:spacing w:line="240" w:lineRule="exact"/>
        <w:jc w:val="both"/>
        <w:rPr>
          <w:rFonts w:ascii="宋体" w:eastAsia="宋体" w:hAnsi="宋体"/>
        </w:rPr>
      </w:pPr>
      <w:r w:rsidRPr="00B36816">
        <w:rPr>
          <w:rStyle w:val="ab"/>
          <w:rFonts w:ascii="宋体" w:eastAsia="宋体" w:hAnsi="宋体"/>
        </w:rPr>
        <w:footnoteRef/>
      </w:r>
      <w:r w:rsidRPr="00B36816">
        <w:rPr>
          <w:rFonts w:ascii="宋体" w:eastAsia="宋体" w:hAnsi="宋体"/>
        </w:rPr>
        <w:t xml:space="preserve"> </w:t>
      </w:r>
      <w:r w:rsidRPr="00C11AE1">
        <w:rPr>
          <w:rFonts w:eastAsia="宋体" w:cs="Times New Roman"/>
        </w:rPr>
        <w:t>http://www.kgzg.cn/forum.php</w:t>
      </w:r>
    </w:p>
  </w:footnote>
  <w:footnote w:id="424">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霍东峰：《吉林大安市后套木嘎遗址</w:t>
      </w:r>
      <w:r w:rsidRPr="00B54D62">
        <w:rPr>
          <w:rFonts w:ascii="宋体" w:eastAsia="宋体" w:hAnsi="宋体"/>
          <w:kern w:val="18"/>
        </w:rPr>
        <w:t>AⅢ区发掘简报</w:t>
      </w:r>
      <w:r w:rsidRPr="00B54D62">
        <w:rPr>
          <w:rFonts w:ascii="宋体" w:eastAsia="宋体" w:hAnsi="宋体" w:hint="eastAsia"/>
          <w:kern w:val="18"/>
        </w:rPr>
        <w:t>》</w:t>
      </w:r>
      <w:r w:rsidRPr="00B54D62">
        <w:rPr>
          <w:rFonts w:ascii="宋体" w:eastAsia="宋体" w:hAnsi="宋体"/>
          <w:kern w:val="18"/>
        </w:rPr>
        <w:t>,《</w:t>
      </w:r>
      <w:r w:rsidRPr="00B54D62">
        <w:rPr>
          <w:rFonts w:ascii="宋体" w:eastAsia="宋体" w:hAnsi="宋体" w:hint="eastAsia"/>
          <w:kern w:val="18"/>
        </w:rPr>
        <w:t>考古</w:t>
      </w:r>
      <w:r w:rsidRPr="00B54D62">
        <w:rPr>
          <w:rFonts w:ascii="宋体" w:eastAsia="宋体" w:hAnsi="宋体"/>
          <w:kern w:val="18"/>
        </w:rPr>
        <w:t>》2016年</w:t>
      </w:r>
      <w:r w:rsidRPr="00B54D62">
        <w:rPr>
          <w:rFonts w:ascii="宋体" w:eastAsia="宋体" w:hAnsi="宋体" w:hint="eastAsia"/>
          <w:kern w:val="18"/>
        </w:rPr>
        <w:t>9</w:t>
      </w:r>
      <w:r w:rsidRPr="00B54D62">
        <w:rPr>
          <w:rFonts w:ascii="宋体" w:eastAsia="宋体" w:hAnsi="宋体"/>
          <w:kern w:val="18"/>
        </w:rPr>
        <w:t>期。</w:t>
      </w:r>
    </w:p>
  </w:footnote>
  <w:footnote w:id="425">
    <w:p w:rsidR="006E5891" w:rsidRPr="00B54D62" w:rsidRDefault="006E5891" w:rsidP="008C1605">
      <w:pPr>
        <w:spacing w:line="240" w:lineRule="exact"/>
        <w:rPr>
          <w:rFonts w:ascii="宋体" w:eastAsia="宋体" w:hAnsi="宋体"/>
          <w:kern w:val="18"/>
          <w:sz w:val="18"/>
          <w:szCs w:val="18"/>
        </w:rPr>
      </w:pPr>
      <w:r w:rsidRPr="00B54D62">
        <w:rPr>
          <w:rStyle w:val="ab"/>
          <w:rFonts w:ascii="宋体" w:eastAsia="宋体" w:hAnsi="宋体"/>
          <w:kern w:val="18"/>
        </w:rPr>
        <w:footnoteRef/>
      </w:r>
      <w:r w:rsidRPr="00B54D62">
        <w:rPr>
          <w:rFonts w:ascii="宋体" w:eastAsia="宋体" w:hAnsi="宋体"/>
          <w:kern w:val="18"/>
          <w:sz w:val="18"/>
          <w:szCs w:val="18"/>
        </w:rPr>
        <w:t xml:space="preserve"> </w:t>
      </w:r>
      <w:r w:rsidRPr="00B54D62">
        <w:rPr>
          <w:rFonts w:ascii="宋体" w:eastAsia="宋体" w:hAnsi="宋体" w:cs="微软雅黑" w:hint="eastAsia"/>
          <w:color w:val="000000"/>
          <w:kern w:val="18"/>
          <w:sz w:val="18"/>
          <w:szCs w:val="18"/>
          <w:lang w:val="zh-CN"/>
        </w:rPr>
        <w:t>孙周勇等：《陕西神木县石峁遗址韩家圪旦地点发掘简报》</w:t>
      </w:r>
      <w:r w:rsidRPr="00B54D62">
        <w:rPr>
          <w:rFonts w:ascii="宋体" w:eastAsia="宋体" w:hAnsi="宋体" w:cs="微软雅黑"/>
          <w:color w:val="000000"/>
          <w:kern w:val="18"/>
          <w:sz w:val="18"/>
          <w:szCs w:val="18"/>
          <w:lang w:val="zh-CN"/>
        </w:rPr>
        <w:t>,</w:t>
      </w:r>
      <w:r w:rsidRPr="00B54D62">
        <w:rPr>
          <w:rFonts w:ascii="宋体" w:eastAsia="宋体" w:hAnsi="宋体" w:cs="微软雅黑" w:hint="eastAsia"/>
          <w:color w:val="000000"/>
          <w:kern w:val="18"/>
          <w:sz w:val="18"/>
          <w:szCs w:val="18"/>
          <w:lang w:val="zh-CN"/>
        </w:rPr>
        <w:t>《考古与文物》</w:t>
      </w:r>
      <w:r w:rsidRPr="00B54D62">
        <w:rPr>
          <w:rFonts w:ascii="宋体" w:eastAsia="宋体" w:hAnsi="宋体" w:cs="微软雅黑"/>
          <w:color w:val="000000"/>
          <w:kern w:val="18"/>
          <w:sz w:val="18"/>
          <w:szCs w:val="18"/>
          <w:lang w:val="zh-CN"/>
        </w:rPr>
        <w:t>2016</w:t>
      </w:r>
      <w:r w:rsidRPr="00B54D62">
        <w:rPr>
          <w:rFonts w:ascii="宋体" w:eastAsia="宋体" w:hAnsi="宋体" w:cs="微软雅黑" w:hint="eastAsia"/>
          <w:color w:val="000000"/>
          <w:kern w:val="18"/>
          <w:sz w:val="18"/>
          <w:szCs w:val="18"/>
          <w:lang w:val="zh-CN"/>
        </w:rPr>
        <w:t>年</w:t>
      </w:r>
      <w:r w:rsidRPr="00B54D62">
        <w:rPr>
          <w:rFonts w:ascii="宋体" w:eastAsia="宋体" w:hAnsi="宋体" w:cs="微软雅黑"/>
          <w:color w:val="000000"/>
          <w:kern w:val="18"/>
          <w:sz w:val="18"/>
          <w:szCs w:val="18"/>
          <w:lang w:val="zh-CN"/>
        </w:rPr>
        <w:t>4</w:t>
      </w:r>
      <w:r w:rsidRPr="00B54D62">
        <w:rPr>
          <w:rFonts w:ascii="宋体" w:eastAsia="宋体" w:hAnsi="宋体" w:cs="微软雅黑" w:hint="eastAsia"/>
          <w:color w:val="000000"/>
          <w:kern w:val="18"/>
          <w:sz w:val="18"/>
          <w:szCs w:val="18"/>
          <w:lang w:val="zh-CN"/>
        </w:rPr>
        <w:t>期</w:t>
      </w:r>
      <w:r w:rsidRPr="00B54D62">
        <w:rPr>
          <w:rFonts w:ascii="宋体" w:eastAsia="宋体" w:hAnsi="宋体" w:cs="微软雅黑" w:hint="eastAsia"/>
          <w:color w:val="808080"/>
          <w:kern w:val="18"/>
          <w:sz w:val="18"/>
          <w:szCs w:val="18"/>
          <w:lang w:val="zh-CN"/>
        </w:rPr>
        <w:t>。</w:t>
      </w:r>
    </w:p>
  </w:footnote>
  <w:footnote w:id="426">
    <w:p w:rsidR="006E5891" w:rsidRPr="00B54D62" w:rsidRDefault="006E5891" w:rsidP="008C1605">
      <w:pPr>
        <w:spacing w:line="240" w:lineRule="exact"/>
        <w:rPr>
          <w:rFonts w:ascii="宋体" w:eastAsia="宋体" w:hAnsi="宋体"/>
          <w:kern w:val="18"/>
          <w:sz w:val="18"/>
          <w:szCs w:val="18"/>
        </w:rPr>
      </w:pPr>
      <w:r w:rsidRPr="00B54D62">
        <w:rPr>
          <w:rStyle w:val="ab"/>
          <w:rFonts w:ascii="宋体" w:eastAsia="宋体" w:hAnsi="宋体"/>
          <w:kern w:val="18"/>
        </w:rPr>
        <w:footnoteRef/>
      </w:r>
      <w:r w:rsidRPr="00B54D62">
        <w:rPr>
          <w:rFonts w:ascii="宋体" w:eastAsia="宋体" w:hAnsi="宋体"/>
          <w:kern w:val="18"/>
          <w:sz w:val="18"/>
          <w:szCs w:val="18"/>
        </w:rPr>
        <w:t xml:space="preserve"> </w:t>
      </w:r>
      <w:r w:rsidRPr="00B54D62">
        <w:rPr>
          <w:rFonts w:ascii="宋体" w:eastAsia="宋体" w:hAnsi="宋体" w:cs="微软雅黑" w:hint="eastAsia"/>
          <w:color w:val="000000"/>
          <w:kern w:val="18"/>
          <w:sz w:val="18"/>
          <w:szCs w:val="18"/>
          <w:lang w:val="zh-CN"/>
        </w:rPr>
        <w:t>张天恩等：《陕西佳县石摞摞山遗址龙山遗存发掘简报》</w:t>
      </w:r>
      <w:r w:rsidRPr="00B54D62">
        <w:rPr>
          <w:rFonts w:ascii="宋体" w:eastAsia="宋体" w:hAnsi="宋体" w:cs="微软雅黑"/>
          <w:color w:val="000000"/>
          <w:kern w:val="18"/>
          <w:sz w:val="18"/>
          <w:szCs w:val="18"/>
          <w:lang w:val="zh-CN"/>
        </w:rPr>
        <w:t>,</w:t>
      </w:r>
      <w:r w:rsidRPr="00B54D62">
        <w:rPr>
          <w:rFonts w:ascii="宋体" w:eastAsia="宋体" w:hAnsi="宋体" w:cs="微软雅黑" w:hint="eastAsia"/>
          <w:color w:val="000000"/>
          <w:kern w:val="18"/>
          <w:sz w:val="18"/>
          <w:szCs w:val="18"/>
          <w:lang w:val="zh-CN"/>
        </w:rPr>
        <w:t>《考古与文物》</w:t>
      </w:r>
      <w:r w:rsidRPr="00B54D62">
        <w:rPr>
          <w:rFonts w:ascii="宋体" w:eastAsia="宋体" w:hAnsi="宋体" w:cs="微软雅黑"/>
          <w:color w:val="000000"/>
          <w:kern w:val="18"/>
          <w:sz w:val="18"/>
          <w:szCs w:val="18"/>
          <w:lang w:val="zh-CN"/>
        </w:rPr>
        <w:t>2016</w:t>
      </w:r>
      <w:r w:rsidRPr="00B54D62">
        <w:rPr>
          <w:rFonts w:ascii="宋体" w:eastAsia="宋体" w:hAnsi="宋体" w:cs="微软雅黑" w:hint="eastAsia"/>
          <w:color w:val="000000"/>
          <w:kern w:val="18"/>
          <w:sz w:val="18"/>
          <w:szCs w:val="18"/>
          <w:lang w:val="zh-CN"/>
        </w:rPr>
        <w:t>年</w:t>
      </w:r>
      <w:r w:rsidRPr="00B54D62">
        <w:rPr>
          <w:rFonts w:ascii="宋体" w:eastAsia="宋体" w:hAnsi="宋体" w:cs="微软雅黑"/>
          <w:color w:val="000000"/>
          <w:kern w:val="18"/>
          <w:sz w:val="18"/>
          <w:szCs w:val="18"/>
          <w:lang w:val="zh-CN"/>
        </w:rPr>
        <w:t>4</w:t>
      </w:r>
      <w:r w:rsidRPr="00B54D62">
        <w:rPr>
          <w:rFonts w:ascii="宋体" w:eastAsia="宋体" w:hAnsi="宋体" w:cs="微软雅黑" w:hint="eastAsia"/>
          <w:color w:val="000000"/>
          <w:kern w:val="18"/>
          <w:sz w:val="18"/>
          <w:szCs w:val="18"/>
          <w:lang w:val="zh-CN"/>
        </w:rPr>
        <w:t>期</w:t>
      </w:r>
      <w:r w:rsidRPr="00B54D62">
        <w:rPr>
          <w:rFonts w:ascii="宋体" w:eastAsia="宋体" w:hAnsi="宋体" w:cs="微软雅黑" w:hint="eastAsia"/>
          <w:color w:val="808080"/>
          <w:kern w:val="18"/>
          <w:sz w:val="18"/>
          <w:szCs w:val="18"/>
          <w:lang w:val="zh-CN"/>
        </w:rPr>
        <w:t>。</w:t>
      </w:r>
    </w:p>
  </w:footnote>
  <w:footnote w:id="427">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南京博物院</w:t>
      </w:r>
      <w:r w:rsidRPr="00B54D62">
        <w:rPr>
          <w:rFonts w:ascii="宋体" w:eastAsia="宋体" w:hAnsi="宋体" w:cs="微软雅黑" w:hint="eastAsia"/>
          <w:color w:val="000000"/>
          <w:kern w:val="18"/>
          <w:lang w:val="zh-CN"/>
        </w:rPr>
        <w:t>：《</w:t>
      </w:r>
      <w:r w:rsidRPr="00B54D62">
        <w:rPr>
          <w:rFonts w:ascii="宋体" w:eastAsia="宋体" w:hAnsi="宋体" w:hint="eastAsia"/>
          <w:kern w:val="18"/>
          <w:lang w:val="zh-CN"/>
        </w:rPr>
        <w:t>江苏兴化、东台市蒋庄遗址良渚文化遗存</w:t>
      </w:r>
      <w:r w:rsidRPr="00B54D62">
        <w:rPr>
          <w:rFonts w:ascii="宋体" w:eastAsia="宋体" w:hAnsi="宋体" w:cs="微软雅黑" w:hint="eastAsia"/>
          <w:color w:val="000000"/>
          <w:kern w:val="18"/>
          <w:lang w:val="zh-CN"/>
        </w:rPr>
        <w:t>》</w:t>
      </w:r>
      <w:r w:rsidRPr="00B54D62">
        <w:rPr>
          <w:rFonts w:ascii="宋体" w:eastAsia="宋体" w:hAnsi="宋体" w:cs="微软雅黑"/>
          <w:color w:val="000000"/>
          <w:kern w:val="18"/>
          <w:lang w:val="zh-CN"/>
        </w:rPr>
        <w:t>,</w:t>
      </w:r>
      <w:r w:rsidRPr="00B54D62">
        <w:rPr>
          <w:rFonts w:ascii="宋体" w:eastAsia="宋体" w:hAnsi="宋体" w:cs="微软雅黑" w:hint="eastAsia"/>
          <w:color w:val="000000"/>
          <w:kern w:val="18"/>
          <w:lang w:val="zh-CN"/>
        </w:rPr>
        <w:t>《考古》</w:t>
      </w:r>
      <w:r w:rsidRPr="00B54D62">
        <w:rPr>
          <w:rFonts w:ascii="宋体" w:eastAsia="宋体" w:hAnsi="宋体" w:cs="微软雅黑"/>
          <w:color w:val="000000"/>
          <w:kern w:val="18"/>
          <w:lang w:val="zh-CN"/>
        </w:rPr>
        <w:t>2016</w:t>
      </w:r>
      <w:r w:rsidRPr="00B54D62">
        <w:rPr>
          <w:rFonts w:ascii="宋体" w:eastAsia="宋体" w:hAnsi="宋体" w:cs="微软雅黑" w:hint="eastAsia"/>
          <w:color w:val="000000"/>
          <w:kern w:val="18"/>
          <w:lang w:val="zh-CN"/>
        </w:rPr>
        <w:t>年</w:t>
      </w:r>
      <w:r w:rsidRPr="00B54D62">
        <w:rPr>
          <w:rFonts w:ascii="宋体" w:eastAsia="宋体" w:hAnsi="宋体" w:cs="微软雅黑" w:hint="eastAsia"/>
          <w:color w:val="000000"/>
          <w:kern w:val="18"/>
        </w:rPr>
        <w:t>7</w:t>
      </w:r>
      <w:r w:rsidRPr="00B54D62">
        <w:rPr>
          <w:rFonts w:ascii="宋体" w:eastAsia="宋体" w:hAnsi="宋体" w:cs="微软雅黑" w:hint="eastAsia"/>
          <w:color w:val="000000"/>
          <w:kern w:val="18"/>
          <w:lang w:val="zh-CN"/>
        </w:rPr>
        <w:t>期</w:t>
      </w:r>
      <w:r w:rsidRPr="00B54D62">
        <w:rPr>
          <w:rFonts w:ascii="宋体" w:eastAsia="宋体" w:hAnsi="宋体" w:cs="微软雅黑" w:hint="eastAsia"/>
          <w:color w:val="808080"/>
          <w:kern w:val="18"/>
          <w:lang w:val="zh-CN"/>
        </w:rPr>
        <w:t>。</w:t>
      </w:r>
    </w:p>
  </w:footnote>
  <w:footnote w:id="428">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宋建等：《上海广富林遗址</w:t>
      </w:r>
      <w:r w:rsidRPr="00B54D62">
        <w:rPr>
          <w:rFonts w:ascii="宋体" w:eastAsia="宋体" w:hAnsi="宋体"/>
          <w:kern w:val="18"/>
        </w:rPr>
        <w:t>2012年南京大学发掘区良渚文化时期墓葬发掘简报》,《</w:t>
      </w:r>
      <w:r w:rsidRPr="00B54D62">
        <w:rPr>
          <w:rFonts w:ascii="宋体" w:eastAsia="宋体" w:hAnsi="宋体" w:hint="eastAsia"/>
          <w:kern w:val="18"/>
        </w:rPr>
        <w:t>江汉</w:t>
      </w:r>
      <w:r w:rsidRPr="00B54D62">
        <w:rPr>
          <w:rFonts w:ascii="宋体" w:eastAsia="宋体" w:hAnsi="宋体"/>
          <w:kern w:val="18"/>
        </w:rPr>
        <w:t>考古》2016年4期。</w:t>
      </w:r>
    </w:p>
  </w:footnote>
  <w:footnote w:id="429">
    <w:p w:rsidR="006E5891" w:rsidRPr="00B54D62" w:rsidRDefault="006E5891" w:rsidP="008C1605">
      <w:pPr>
        <w:spacing w:line="240" w:lineRule="exact"/>
        <w:rPr>
          <w:rFonts w:ascii="宋体" w:eastAsia="宋体" w:hAnsi="宋体"/>
          <w:kern w:val="18"/>
          <w:sz w:val="18"/>
          <w:szCs w:val="18"/>
        </w:rPr>
      </w:pPr>
      <w:r w:rsidRPr="00B54D62">
        <w:rPr>
          <w:rStyle w:val="ab"/>
          <w:rFonts w:ascii="宋体" w:eastAsia="宋体" w:hAnsi="宋体"/>
          <w:kern w:val="18"/>
        </w:rPr>
        <w:footnoteRef/>
      </w:r>
      <w:r>
        <w:rPr>
          <w:rFonts w:ascii="宋体" w:eastAsia="宋体" w:hAnsi="宋体" w:hint="eastAsia"/>
          <w:kern w:val="18"/>
          <w:sz w:val="18"/>
          <w:szCs w:val="18"/>
        </w:rPr>
        <w:t xml:space="preserve"> </w:t>
      </w:r>
      <w:r w:rsidRPr="00B54D62">
        <w:rPr>
          <w:rFonts w:ascii="宋体" w:eastAsia="宋体" w:hAnsi="宋体" w:hint="eastAsia"/>
          <w:kern w:val="18"/>
          <w:sz w:val="18"/>
          <w:szCs w:val="18"/>
        </w:rPr>
        <w:t>周原考古队</w:t>
      </w:r>
      <w:r w:rsidRPr="00B54D62">
        <w:rPr>
          <w:rFonts w:ascii="宋体" w:eastAsia="宋体" w:hAnsi="宋体" w:cs="微软雅黑" w:hint="eastAsia"/>
          <w:color w:val="000000"/>
          <w:kern w:val="18"/>
          <w:sz w:val="18"/>
          <w:szCs w:val="18"/>
          <w:lang w:val="zh-CN"/>
        </w:rPr>
        <w:t>：《</w:t>
      </w:r>
      <w:r w:rsidRPr="00B54D62">
        <w:rPr>
          <w:rFonts w:ascii="宋体" w:eastAsia="宋体" w:hAnsi="宋体" w:hint="eastAsia"/>
          <w:kern w:val="18"/>
          <w:sz w:val="18"/>
          <w:szCs w:val="18"/>
          <w:lang w:val="zh-CN"/>
        </w:rPr>
        <w:t>陕西宝鸡市周原遗址2014～2015年的勘探与发掘</w:t>
      </w:r>
      <w:r w:rsidRPr="00B54D62">
        <w:rPr>
          <w:rFonts w:ascii="宋体" w:eastAsia="宋体" w:hAnsi="宋体" w:cs="微软雅黑" w:hint="eastAsia"/>
          <w:color w:val="000000"/>
          <w:kern w:val="18"/>
          <w:sz w:val="18"/>
          <w:szCs w:val="18"/>
          <w:lang w:val="zh-CN"/>
        </w:rPr>
        <w:t>》</w:t>
      </w:r>
      <w:r w:rsidRPr="00B54D62">
        <w:rPr>
          <w:rFonts w:ascii="宋体" w:eastAsia="宋体" w:hAnsi="宋体" w:cs="微软雅黑"/>
          <w:color w:val="000000"/>
          <w:kern w:val="18"/>
          <w:sz w:val="18"/>
          <w:szCs w:val="18"/>
          <w:lang w:val="zh-CN"/>
        </w:rPr>
        <w:t>,</w:t>
      </w:r>
      <w:r w:rsidRPr="00B54D62">
        <w:rPr>
          <w:rFonts w:ascii="宋体" w:eastAsia="宋体" w:hAnsi="宋体" w:cs="微软雅黑" w:hint="eastAsia"/>
          <w:color w:val="000000"/>
          <w:kern w:val="18"/>
          <w:sz w:val="18"/>
          <w:szCs w:val="18"/>
          <w:lang w:val="zh-CN"/>
        </w:rPr>
        <w:t>《考古》</w:t>
      </w:r>
      <w:r w:rsidRPr="00B54D62">
        <w:rPr>
          <w:rFonts w:ascii="宋体" w:eastAsia="宋体" w:hAnsi="宋体" w:cs="微软雅黑"/>
          <w:color w:val="000000"/>
          <w:kern w:val="18"/>
          <w:sz w:val="18"/>
          <w:szCs w:val="18"/>
          <w:lang w:val="zh-CN"/>
        </w:rPr>
        <w:t>2016</w:t>
      </w:r>
      <w:r w:rsidRPr="00B54D62">
        <w:rPr>
          <w:rFonts w:ascii="宋体" w:eastAsia="宋体" w:hAnsi="宋体" w:cs="微软雅黑" w:hint="eastAsia"/>
          <w:color w:val="000000"/>
          <w:kern w:val="18"/>
          <w:sz w:val="18"/>
          <w:szCs w:val="18"/>
          <w:lang w:val="zh-CN"/>
        </w:rPr>
        <w:t>年</w:t>
      </w:r>
      <w:r w:rsidRPr="00B54D62">
        <w:rPr>
          <w:rFonts w:ascii="宋体" w:eastAsia="宋体" w:hAnsi="宋体" w:cs="微软雅黑" w:hint="eastAsia"/>
          <w:color w:val="000000"/>
          <w:kern w:val="18"/>
          <w:sz w:val="18"/>
          <w:szCs w:val="18"/>
        </w:rPr>
        <w:t>7</w:t>
      </w:r>
      <w:r w:rsidRPr="00B54D62">
        <w:rPr>
          <w:rFonts w:ascii="宋体" w:eastAsia="宋体" w:hAnsi="宋体" w:cs="微软雅黑" w:hint="eastAsia"/>
          <w:color w:val="000000"/>
          <w:kern w:val="18"/>
          <w:sz w:val="18"/>
          <w:szCs w:val="18"/>
          <w:lang w:val="zh-CN"/>
        </w:rPr>
        <w:t>期</w:t>
      </w:r>
      <w:r w:rsidRPr="00B54D62">
        <w:rPr>
          <w:rFonts w:ascii="宋体" w:eastAsia="宋体" w:hAnsi="宋体" w:cs="微软雅黑" w:hint="eastAsia"/>
          <w:color w:val="808080"/>
          <w:kern w:val="18"/>
          <w:sz w:val="18"/>
          <w:szCs w:val="18"/>
          <w:lang w:val="zh-CN"/>
        </w:rPr>
        <w:t>。</w:t>
      </w:r>
    </w:p>
  </w:footnote>
  <w:footnote w:id="430">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hint="eastAsia"/>
          <w:kern w:val="18"/>
        </w:rPr>
        <w:t xml:space="preserve"> 岳连建等</w:t>
      </w:r>
      <w:r w:rsidRPr="00B54D62">
        <w:rPr>
          <w:rFonts w:ascii="宋体" w:eastAsia="宋体" w:hAnsi="宋体"/>
          <w:kern w:val="18"/>
        </w:rPr>
        <w:t>：</w:t>
      </w:r>
      <w:r w:rsidRPr="00B54D62">
        <w:rPr>
          <w:rFonts w:ascii="宋体" w:eastAsia="宋体" w:hAnsi="宋体" w:hint="eastAsia"/>
          <w:kern w:val="18"/>
        </w:rPr>
        <w:t>《陕西蒲城永丰战国秦汉墓发掘简报》</w:t>
      </w:r>
      <w:r w:rsidRPr="00B54D62">
        <w:rPr>
          <w:rFonts w:ascii="宋体" w:eastAsia="宋体" w:hAnsi="宋体"/>
          <w:kern w:val="18"/>
        </w:rPr>
        <w:t>,《</w:t>
      </w:r>
      <w:r w:rsidRPr="00B54D62">
        <w:rPr>
          <w:rFonts w:ascii="宋体" w:eastAsia="宋体" w:hAnsi="宋体" w:hint="eastAsia"/>
          <w:kern w:val="18"/>
        </w:rPr>
        <w:t>考古与文物</w:t>
      </w:r>
      <w:r w:rsidRPr="00B54D62">
        <w:rPr>
          <w:rFonts w:ascii="宋体" w:eastAsia="宋体" w:hAnsi="宋体"/>
          <w:kern w:val="18"/>
        </w:rPr>
        <w:t>》2016年</w:t>
      </w:r>
      <w:r w:rsidRPr="00B54D62">
        <w:rPr>
          <w:rFonts w:ascii="宋体" w:eastAsia="宋体" w:hAnsi="宋体" w:hint="eastAsia"/>
          <w:kern w:val="18"/>
        </w:rPr>
        <w:t>5</w:t>
      </w:r>
      <w:r w:rsidRPr="00B54D62">
        <w:rPr>
          <w:rFonts w:ascii="宋体" w:eastAsia="宋体" w:hAnsi="宋体"/>
          <w:kern w:val="18"/>
        </w:rPr>
        <w:t>期。</w:t>
      </w:r>
    </w:p>
  </w:footnote>
  <w:footnote w:id="431">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甘肃省文物考古研究所等</w:t>
      </w:r>
      <w:r w:rsidRPr="00B54D62">
        <w:rPr>
          <w:rFonts w:ascii="宋体" w:eastAsia="宋体" w:hAnsi="宋体"/>
          <w:kern w:val="18"/>
        </w:rPr>
        <w:t>:《酒泉干骨崖》，文物出版社，2016年。</w:t>
      </w:r>
    </w:p>
  </w:footnote>
  <w:footnote w:id="432">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宁夏文物考古研究所等：《王大户与九龙山——北方青铜文化墓地》，文物出版社，</w:t>
      </w:r>
      <w:r w:rsidRPr="00B54D62">
        <w:rPr>
          <w:rFonts w:ascii="宋体" w:eastAsia="宋体" w:hAnsi="宋体"/>
          <w:kern w:val="18"/>
        </w:rPr>
        <w:t>2016年。</w:t>
      </w:r>
    </w:p>
  </w:footnote>
  <w:footnote w:id="433">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hint="eastAsia"/>
          <w:kern w:val="18"/>
        </w:rPr>
        <w:t xml:space="preserve"> 王龙正等：《三门峡市李家窑遗址两周墓发掘简报》</w:t>
      </w:r>
      <w:r w:rsidRPr="00B54D62">
        <w:rPr>
          <w:rFonts w:ascii="宋体" w:eastAsia="宋体" w:hAnsi="宋体"/>
          <w:kern w:val="18"/>
        </w:rPr>
        <w:t>,</w:t>
      </w:r>
      <w:r w:rsidRPr="00B54D62">
        <w:rPr>
          <w:rFonts w:ascii="宋体" w:eastAsia="宋体" w:hAnsi="宋体" w:hint="eastAsia"/>
          <w:kern w:val="18"/>
        </w:rPr>
        <w:t>《华夏考古》</w:t>
      </w:r>
      <w:r w:rsidRPr="00B54D62">
        <w:rPr>
          <w:rFonts w:ascii="宋体" w:eastAsia="宋体" w:hAnsi="宋体"/>
          <w:kern w:val="18"/>
        </w:rPr>
        <w:t>2016</w:t>
      </w:r>
      <w:r w:rsidRPr="00B54D62">
        <w:rPr>
          <w:rFonts w:ascii="宋体" w:eastAsia="宋体" w:hAnsi="宋体" w:hint="eastAsia"/>
          <w:kern w:val="18"/>
        </w:rPr>
        <w:t>年4期</w:t>
      </w:r>
      <w:r w:rsidRPr="00B54D62">
        <w:rPr>
          <w:rFonts w:ascii="宋体" w:eastAsia="宋体" w:hAnsi="宋体" w:cs="微软雅黑" w:hint="eastAsia"/>
          <w:color w:val="808080"/>
          <w:kern w:val="18"/>
          <w:lang w:val="zh-CN"/>
        </w:rPr>
        <w:t>。</w:t>
      </w:r>
    </w:p>
  </w:footnote>
  <w:footnote w:id="434">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河南省文物局：《淅川马川墓地东周楚墓》，科学出版社，</w:t>
      </w:r>
      <w:r w:rsidRPr="00B54D62">
        <w:rPr>
          <w:rFonts w:ascii="宋体" w:eastAsia="宋体" w:hAnsi="宋体"/>
          <w:kern w:val="18"/>
        </w:rPr>
        <w:t>2016年。</w:t>
      </w:r>
    </w:p>
  </w:footnote>
  <w:footnote w:id="435">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河南省文物考古研究院等：《荥阳西司马墓地》，大象出版社，</w:t>
      </w:r>
      <w:r w:rsidRPr="00B54D62">
        <w:rPr>
          <w:rFonts w:ascii="宋体" w:eastAsia="宋体" w:hAnsi="宋体"/>
          <w:kern w:val="18"/>
        </w:rPr>
        <w:t>2016年。</w:t>
      </w:r>
    </w:p>
  </w:footnote>
  <w:footnote w:id="436">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张天宇等</w:t>
      </w:r>
      <w:r w:rsidRPr="00B54D62">
        <w:rPr>
          <w:rFonts w:ascii="宋体" w:eastAsia="宋体" w:hAnsi="宋体" w:cs="微软雅黑" w:hint="eastAsia"/>
          <w:color w:val="000000"/>
          <w:kern w:val="18"/>
          <w:lang w:val="zh-CN"/>
        </w:rPr>
        <w:t>：《</w:t>
      </w:r>
      <w:r w:rsidRPr="00B54D62">
        <w:rPr>
          <w:rFonts w:ascii="宋体" w:eastAsia="宋体" w:hAnsi="宋体" w:cs="微软雅黑"/>
          <w:color w:val="000000"/>
          <w:kern w:val="18"/>
        </w:rPr>
        <w:t>湖北枣阳郭家庙墓地曹门湾墓区(2014)M10、M13、M22发掘简报</w:t>
      </w:r>
      <w:r w:rsidRPr="00B54D62">
        <w:rPr>
          <w:rFonts w:ascii="宋体" w:eastAsia="宋体" w:hAnsi="宋体" w:cs="微软雅黑" w:hint="eastAsia"/>
          <w:color w:val="000000"/>
          <w:kern w:val="18"/>
        </w:rPr>
        <w:t>》</w:t>
      </w:r>
      <w:r w:rsidRPr="00B54D62">
        <w:rPr>
          <w:rFonts w:ascii="宋体" w:eastAsia="宋体" w:hAnsi="宋体" w:cs="微软雅黑"/>
          <w:color w:val="000000"/>
          <w:kern w:val="18"/>
          <w:lang w:val="zh-CN"/>
        </w:rPr>
        <w:t>,</w:t>
      </w:r>
      <w:r w:rsidRPr="00B54D62">
        <w:rPr>
          <w:rFonts w:ascii="宋体" w:eastAsia="宋体" w:hAnsi="宋体" w:cs="微软雅黑" w:hint="eastAsia"/>
          <w:color w:val="000000"/>
          <w:kern w:val="18"/>
          <w:lang w:val="zh-CN"/>
        </w:rPr>
        <w:t>《江汉考古》</w:t>
      </w:r>
      <w:r w:rsidRPr="00B54D62">
        <w:rPr>
          <w:rFonts w:ascii="宋体" w:eastAsia="宋体" w:hAnsi="宋体" w:cs="微软雅黑"/>
          <w:color w:val="000000"/>
          <w:kern w:val="18"/>
          <w:lang w:val="zh-CN"/>
        </w:rPr>
        <w:t>2016</w:t>
      </w:r>
      <w:r w:rsidRPr="00B54D62">
        <w:rPr>
          <w:rFonts w:ascii="宋体" w:eastAsia="宋体" w:hAnsi="宋体" w:cs="微软雅黑" w:hint="eastAsia"/>
          <w:color w:val="000000"/>
          <w:kern w:val="18"/>
          <w:lang w:val="zh-CN"/>
        </w:rPr>
        <w:t>年</w:t>
      </w:r>
      <w:r w:rsidRPr="00B54D62">
        <w:rPr>
          <w:rFonts w:ascii="宋体" w:eastAsia="宋体" w:hAnsi="宋体" w:cs="微软雅黑" w:hint="eastAsia"/>
          <w:color w:val="000000"/>
          <w:kern w:val="18"/>
        </w:rPr>
        <w:t>5</w:t>
      </w:r>
      <w:r w:rsidRPr="00B54D62">
        <w:rPr>
          <w:rFonts w:ascii="宋体" w:eastAsia="宋体" w:hAnsi="宋体" w:cs="微软雅黑" w:hint="eastAsia"/>
          <w:color w:val="000000"/>
          <w:kern w:val="18"/>
          <w:lang w:val="zh-CN"/>
        </w:rPr>
        <w:t>期</w:t>
      </w:r>
      <w:r w:rsidRPr="00B54D62">
        <w:rPr>
          <w:rFonts w:ascii="宋体" w:eastAsia="宋体" w:hAnsi="宋体" w:cs="微软雅黑" w:hint="eastAsia"/>
          <w:color w:val="808080"/>
          <w:kern w:val="18"/>
          <w:lang w:val="zh-CN"/>
        </w:rPr>
        <w:t>。</w:t>
      </w:r>
    </w:p>
  </w:footnote>
  <w:footnote w:id="437">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张晓云等</w:t>
      </w:r>
      <w:r w:rsidRPr="00B54D62">
        <w:rPr>
          <w:rFonts w:ascii="宋体" w:eastAsia="宋体" w:hAnsi="宋体" w:cs="微软雅黑" w:hint="eastAsia"/>
          <w:color w:val="000000"/>
          <w:kern w:val="18"/>
          <w:lang w:val="zh-CN"/>
        </w:rPr>
        <w:t>：《</w:t>
      </w:r>
      <w:r w:rsidRPr="00B54D62">
        <w:rPr>
          <w:rFonts w:ascii="宋体" w:eastAsia="宋体" w:hAnsi="宋体"/>
          <w:kern w:val="18"/>
          <w:lang w:val="zh-CN"/>
        </w:rPr>
        <w:t>湖北枣阳郭家庙墓地曹门湾墓区(2015)M43发掘简报</w:t>
      </w:r>
      <w:r w:rsidRPr="00B54D62">
        <w:rPr>
          <w:rFonts w:ascii="宋体" w:eastAsia="宋体" w:hAnsi="宋体" w:hint="eastAsia"/>
          <w:kern w:val="18"/>
          <w:lang w:val="zh-CN"/>
        </w:rPr>
        <w:t>》</w:t>
      </w:r>
      <w:r w:rsidRPr="00B54D62">
        <w:rPr>
          <w:rFonts w:ascii="宋体" w:eastAsia="宋体" w:hAnsi="宋体" w:cs="微软雅黑"/>
          <w:color w:val="000000"/>
          <w:kern w:val="18"/>
          <w:lang w:val="zh-CN"/>
        </w:rPr>
        <w:t>,</w:t>
      </w:r>
      <w:r w:rsidRPr="00B54D62">
        <w:rPr>
          <w:rFonts w:ascii="宋体" w:eastAsia="宋体" w:hAnsi="宋体" w:cs="微软雅黑" w:hint="eastAsia"/>
          <w:color w:val="000000"/>
          <w:kern w:val="18"/>
          <w:lang w:val="zh-CN"/>
        </w:rPr>
        <w:t>《江汉考古》</w:t>
      </w:r>
      <w:r w:rsidRPr="00B54D62">
        <w:rPr>
          <w:rFonts w:ascii="宋体" w:eastAsia="宋体" w:hAnsi="宋体" w:cs="微软雅黑"/>
          <w:color w:val="000000"/>
          <w:kern w:val="18"/>
          <w:lang w:val="zh-CN"/>
        </w:rPr>
        <w:t>2016</w:t>
      </w:r>
      <w:r w:rsidRPr="00B54D62">
        <w:rPr>
          <w:rFonts w:ascii="宋体" w:eastAsia="宋体" w:hAnsi="宋体" w:cs="微软雅黑" w:hint="eastAsia"/>
          <w:color w:val="000000"/>
          <w:kern w:val="18"/>
          <w:lang w:val="zh-CN"/>
        </w:rPr>
        <w:t>年</w:t>
      </w:r>
      <w:r w:rsidRPr="00B54D62">
        <w:rPr>
          <w:rFonts w:ascii="宋体" w:eastAsia="宋体" w:hAnsi="宋体" w:cs="微软雅黑" w:hint="eastAsia"/>
          <w:color w:val="000000"/>
          <w:kern w:val="18"/>
        </w:rPr>
        <w:t>5</w:t>
      </w:r>
      <w:r w:rsidRPr="00B54D62">
        <w:rPr>
          <w:rFonts w:ascii="宋体" w:eastAsia="宋体" w:hAnsi="宋体" w:cs="微软雅黑" w:hint="eastAsia"/>
          <w:color w:val="000000"/>
          <w:kern w:val="18"/>
          <w:lang w:val="zh-CN"/>
        </w:rPr>
        <w:t>期</w:t>
      </w:r>
      <w:r w:rsidRPr="00B54D62">
        <w:rPr>
          <w:rFonts w:ascii="宋体" w:eastAsia="宋体" w:hAnsi="宋体" w:cs="微软雅黑" w:hint="eastAsia"/>
          <w:color w:val="808080"/>
          <w:kern w:val="18"/>
          <w:lang w:val="zh-CN"/>
        </w:rPr>
        <w:t>。</w:t>
      </w:r>
    </w:p>
  </w:footnote>
  <w:footnote w:id="438">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安徽省文物考古研究所等：《宿州芦城孜》，文物出版社，</w:t>
      </w:r>
      <w:r w:rsidRPr="00B54D62">
        <w:rPr>
          <w:rFonts w:ascii="宋体" w:eastAsia="宋体" w:hAnsi="宋体"/>
          <w:kern w:val="18"/>
        </w:rPr>
        <w:t>2016年。</w:t>
      </w:r>
    </w:p>
  </w:footnote>
  <w:footnote w:id="439">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安徽省文物考古研究所等：《马鞍山五担岗》，文物出版社，</w:t>
      </w:r>
      <w:r w:rsidRPr="00B54D62">
        <w:rPr>
          <w:rFonts w:ascii="宋体" w:eastAsia="宋体" w:hAnsi="宋体"/>
          <w:kern w:val="18"/>
        </w:rPr>
        <w:t>2016年。</w:t>
      </w:r>
    </w:p>
  </w:footnote>
  <w:footnote w:id="440">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济南市考古研究所：《济南市刘家庄遗址商代墓葬M121、M122发掘简报》，《中国国家博物馆馆刊》2016年7期。</w:t>
      </w:r>
    </w:p>
  </w:footnote>
  <w:footnote w:id="441">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cs="微软雅黑" w:hint="eastAsia"/>
          <w:color w:val="000000"/>
          <w:kern w:val="18"/>
          <w:lang w:val="zh-CN"/>
        </w:rPr>
        <w:t xml:space="preserve"> 张小丽等：《</w:t>
      </w:r>
      <w:r w:rsidRPr="00B54D62">
        <w:rPr>
          <w:rFonts w:ascii="宋体" w:eastAsia="宋体" w:hAnsi="宋体" w:cs="微软雅黑" w:hint="eastAsia"/>
          <w:color w:val="000000"/>
          <w:kern w:val="18"/>
        </w:rPr>
        <w:t>西安曲江缪家寨唐代杨筹墓发掘简报</w:t>
      </w:r>
      <w:r w:rsidRPr="00B54D62">
        <w:rPr>
          <w:rFonts w:ascii="宋体" w:eastAsia="宋体" w:hAnsi="宋体" w:cs="微软雅黑" w:hint="eastAsia"/>
          <w:color w:val="000000"/>
          <w:kern w:val="18"/>
          <w:lang w:val="zh-CN"/>
        </w:rPr>
        <w:t>》</w:t>
      </w:r>
      <w:r w:rsidRPr="00B54D62">
        <w:rPr>
          <w:rFonts w:ascii="宋体" w:eastAsia="宋体" w:hAnsi="宋体" w:cs="微软雅黑"/>
          <w:color w:val="000000"/>
          <w:kern w:val="18"/>
          <w:lang w:val="zh-CN"/>
        </w:rPr>
        <w:t>,</w:t>
      </w:r>
      <w:r w:rsidRPr="00B54D62">
        <w:rPr>
          <w:rFonts w:ascii="宋体" w:eastAsia="宋体" w:hAnsi="宋体" w:cs="微软雅黑" w:hint="eastAsia"/>
          <w:color w:val="000000"/>
          <w:kern w:val="18"/>
          <w:lang w:val="zh-CN"/>
        </w:rPr>
        <w:t>《文物》</w:t>
      </w:r>
      <w:r w:rsidRPr="00B54D62">
        <w:rPr>
          <w:rFonts w:ascii="宋体" w:eastAsia="宋体" w:hAnsi="宋体" w:cs="微软雅黑"/>
          <w:color w:val="000000"/>
          <w:kern w:val="18"/>
          <w:lang w:val="zh-CN"/>
        </w:rPr>
        <w:t>2016</w:t>
      </w:r>
      <w:r w:rsidRPr="00B54D62">
        <w:rPr>
          <w:rFonts w:ascii="宋体" w:eastAsia="宋体" w:hAnsi="宋体" w:cs="微软雅黑" w:hint="eastAsia"/>
          <w:color w:val="000000"/>
          <w:kern w:val="18"/>
          <w:lang w:val="zh-CN"/>
        </w:rPr>
        <w:t>年</w:t>
      </w:r>
      <w:r w:rsidRPr="00B54D62">
        <w:rPr>
          <w:rFonts w:ascii="宋体" w:eastAsia="宋体" w:hAnsi="宋体" w:cs="微软雅黑" w:hint="eastAsia"/>
          <w:color w:val="000000"/>
          <w:kern w:val="18"/>
        </w:rPr>
        <w:t>7</w:t>
      </w:r>
      <w:r w:rsidRPr="00B54D62">
        <w:rPr>
          <w:rFonts w:ascii="宋体" w:eastAsia="宋体" w:hAnsi="宋体" w:cs="微软雅黑" w:hint="eastAsia"/>
          <w:color w:val="000000"/>
          <w:kern w:val="18"/>
          <w:lang w:val="zh-CN"/>
        </w:rPr>
        <w:t>期</w:t>
      </w:r>
      <w:r w:rsidRPr="00B54D62">
        <w:rPr>
          <w:rFonts w:ascii="宋体" w:eastAsia="宋体" w:hAnsi="宋体" w:cs="微软雅黑" w:hint="eastAsia"/>
          <w:color w:val="808080"/>
          <w:kern w:val="18"/>
          <w:lang w:val="zh-CN"/>
        </w:rPr>
        <w:t>。</w:t>
      </w:r>
    </w:p>
  </w:footnote>
  <w:footnote w:id="442">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咸阳市文物考古研究所：《咸阳崔家村汉墓发掘简报》，《文博》2016年4期。</w:t>
      </w:r>
    </w:p>
  </w:footnote>
  <w:footnote w:id="443">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河南省文物考古研究院：《曹操高陵》，中国社会科学出版社，</w:t>
      </w:r>
      <w:r w:rsidRPr="00B54D62">
        <w:rPr>
          <w:rFonts w:ascii="宋体" w:eastAsia="宋体" w:hAnsi="宋体"/>
          <w:kern w:val="18"/>
        </w:rPr>
        <w:t>2016年。</w:t>
      </w:r>
    </w:p>
  </w:footnote>
  <w:footnote w:id="444">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cs="微软雅黑" w:hint="eastAsia"/>
          <w:color w:val="000000"/>
          <w:kern w:val="18"/>
          <w:lang w:val="zh-CN"/>
        </w:rPr>
        <w:t xml:space="preserve"> 王咸秋等：《</w:t>
      </w:r>
      <w:r w:rsidRPr="00B54D62">
        <w:rPr>
          <w:rFonts w:ascii="宋体" w:eastAsia="宋体" w:hAnsi="宋体" w:cs="微软雅黑" w:hint="eastAsia"/>
          <w:color w:val="000000"/>
          <w:kern w:val="18"/>
        </w:rPr>
        <w:t>洛阳孟津卅里铺东汉墓发掘简报</w:t>
      </w:r>
      <w:r w:rsidRPr="00B54D62">
        <w:rPr>
          <w:rFonts w:ascii="宋体" w:eastAsia="宋体" w:hAnsi="宋体" w:cs="微软雅黑" w:hint="eastAsia"/>
          <w:color w:val="000000"/>
          <w:kern w:val="18"/>
          <w:lang w:val="zh-CN"/>
        </w:rPr>
        <w:t>》</w:t>
      </w:r>
      <w:r w:rsidRPr="00B54D62">
        <w:rPr>
          <w:rFonts w:ascii="宋体" w:eastAsia="宋体" w:hAnsi="宋体" w:cs="微软雅黑"/>
          <w:color w:val="000000"/>
          <w:kern w:val="18"/>
          <w:lang w:val="zh-CN"/>
        </w:rPr>
        <w:t>,</w:t>
      </w:r>
      <w:r w:rsidRPr="00B54D62">
        <w:rPr>
          <w:rFonts w:ascii="宋体" w:eastAsia="宋体" w:hAnsi="宋体" w:cs="微软雅黑" w:hint="eastAsia"/>
          <w:color w:val="000000"/>
          <w:kern w:val="18"/>
          <w:lang w:val="zh-CN"/>
        </w:rPr>
        <w:t>《文物》</w:t>
      </w:r>
      <w:r w:rsidRPr="00B54D62">
        <w:rPr>
          <w:rFonts w:ascii="宋体" w:eastAsia="宋体" w:hAnsi="宋体" w:cs="微软雅黑"/>
          <w:color w:val="000000"/>
          <w:kern w:val="18"/>
          <w:lang w:val="zh-CN"/>
        </w:rPr>
        <w:t>2016</w:t>
      </w:r>
      <w:r w:rsidRPr="00B54D62">
        <w:rPr>
          <w:rFonts w:ascii="宋体" w:eastAsia="宋体" w:hAnsi="宋体" w:cs="微软雅黑" w:hint="eastAsia"/>
          <w:color w:val="000000"/>
          <w:kern w:val="18"/>
          <w:lang w:val="zh-CN"/>
        </w:rPr>
        <w:t>年</w:t>
      </w:r>
      <w:r w:rsidRPr="00B54D62">
        <w:rPr>
          <w:rFonts w:ascii="宋体" w:eastAsia="宋体" w:hAnsi="宋体" w:cs="微软雅黑"/>
          <w:color w:val="000000"/>
          <w:kern w:val="18"/>
        </w:rPr>
        <w:t>11</w:t>
      </w:r>
      <w:r w:rsidRPr="00B54D62">
        <w:rPr>
          <w:rFonts w:ascii="宋体" w:eastAsia="宋体" w:hAnsi="宋体" w:cs="微软雅黑" w:hint="eastAsia"/>
          <w:color w:val="000000"/>
          <w:kern w:val="18"/>
          <w:lang w:val="zh-CN"/>
        </w:rPr>
        <w:t>期</w:t>
      </w:r>
      <w:r w:rsidRPr="00B54D62">
        <w:rPr>
          <w:rFonts w:ascii="宋体" w:eastAsia="宋体" w:hAnsi="宋体" w:cs="微软雅黑" w:hint="eastAsia"/>
          <w:color w:val="808080"/>
          <w:kern w:val="18"/>
          <w:lang w:val="zh-CN"/>
        </w:rPr>
        <w:t>。</w:t>
      </w:r>
    </w:p>
  </w:footnote>
  <w:footnote w:id="445">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严辉等：《洛阳涧西衡山路北魏墓发掘简报》，《文物》2016年7期。</w:t>
      </w:r>
    </w:p>
  </w:footnote>
  <w:footnote w:id="446">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湖南常德市文物局等：《沅水下游汉墓》，文物出版社，</w:t>
      </w:r>
      <w:r w:rsidRPr="00B54D62">
        <w:rPr>
          <w:rFonts w:ascii="宋体" w:eastAsia="宋体" w:hAnsi="宋体"/>
          <w:kern w:val="18"/>
        </w:rPr>
        <w:t>2016年。</w:t>
      </w:r>
    </w:p>
  </w:footnote>
  <w:footnote w:id="447">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cs="微软雅黑" w:hint="eastAsia"/>
          <w:color w:val="000000"/>
          <w:kern w:val="18"/>
          <w:lang w:val="zh-CN"/>
        </w:rPr>
        <w:t xml:space="preserve"> 刘尊志等：《</w:t>
      </w:r>
      <w:r w:rsidRPr="00B54D62">
        <w:rPr>
          <w:rFonts w:ascii="宋体" w:eastAsia="宋体" w:hAnsi="宋体" w:cs="微软雅黑" w:hint="eastAsia"/>
          <w:color w:val="000000"/>
          <w:kern w:val="18"/>
        </w:rPr>
        <w:t>湖北省郧县龙门堂墓地</w:t>
      </w:r>
      <w:r w:rsidRPr="00B54D62">
        <w:rPr>
          <w:rFonts w:ascii="宋体" w:eastAsia="宋体" w:hAnsi="宋体" w:cs="微软雅黑"/>
          <w:color w:val="000000"/>
          <w:kern w:val="18"/>
        </w:rPr>
        <w:t>M37与M56汉墓发掘简报</w:t>
      </w:r>
      <w:r w:rsidRPr="00B54D62">
        <w:rPr>
          <w:rFonts w:ascii="宋体" w:eastAsia="宋体" w:hAnsi="宋体" w:cs="微软雅黑" w:hint="eastAsia"/>
          <w:color w:val="000000"/>
          <w:kern w:val="18"/>
          <w:lang w:val="zh-CN"/>
        </w:rPr>
        <w:t>》</w:t>
      </w:r>
      <w:r w:rsidRPr="00B54D62">
        <w:rPr>
          <w:rFonts w:ascii="宋体" w:eastAsia="宋体" w:hAnsi="宋体" w:cs="微软雅黑"/>
          <w:color w:val="000000"/>
          <w:kern w:val="18"/>
          <w:lang w:val="zh-CN"/>
        </w:rPr>
        <w:t>,</w:t>
      </w:r>
      <w:r w:rsidRPr="00B54D62">
        <w:rPr>
          <w:rFonts w:ascii="宋体" w:eastAsia="宋体" w:hAnsi="宋体" w:cs="微软雅黑" w:hint="eastAsia"/>
          <w:color w:val="000000"/>
          <w:kern w:val="18"/>
          <w:lang w:val="zh-CN"/>
        </w:rPr>
        <w:t>《中原文物》</w:t>
      </w:r>
      <w:r w:rsidRPr="00B54D62">
        <w:rPr>
          <w:rFonts w:ascii="宋体" w:eastAsia="宋体" w:hAnsi="宋体" w:cs="微软雅黑"/>
          <w:color w:val="000000"/>
          <w:kern w:val="18"/>
          <w:lang w:val="zh-CN"/>
        </w:rPr>
        <w:t>2016</w:t>
      </w:r>
      <w:r w:rsidRPr="00B54D62">
        <w:rPr>
          <w:rFonts w:ascii="宋体" w:eastAsia="宋体" w:hAnsi="宋体" w:cs="微软雅黑" w:hint="eastAsia"/>
          <w:color w:val="000000"/>
          <w:kern w:val="18"/>
          <w:lang w:val="zh-CN"/>
        </w:rPr>
        <w:t>年</w:t>
      </w:r>
      <w:r w:rsidRPr="00B54D62">
        <w:rPr>
          <w:rFonts w:ascii="宋体" w:eastAsia="宋体" w:hAnsi="宋体" w:cs="微软雅黑" w:hint="eastAsia"/>
          <w:color w:val="000000"/>
          <w:kern w:val="18"/>
        </w:rPr>
        <w:t>6</w:t>
      </w:r>
      <w:r w:rsidRPr="00B54D62">
        <w:rPr>
          <w:rFonts w:ascii="宋体" w:eastAsia="宋体" w:hAnsi="宋体" w:cs="微软雅黑" w:hint="eastAsia"/>
          <w:color w:val="000000"/>
          <w:kern w:val="18"/>
          <w:lang w:val="zh-CN"/>
        </w:rPr>
        <w:t>期</w:t>
      </w:r>
      <w:r w:rsidRPr="00B54D62">
        <w:rPr>
          <w:rFonts w:ascii="宋体" w:eastAsia="宋体" w:hAnsi="宋体" w:cs="微软雅黑" w:hint="eastAsia"/>
          <w:color w:val="808080"/>
          <w:kern w:val="18"/>
          <w:lang w:val="zh-CN"/>
        </w:rPr>
        <w:t>。</w:t>
      </w:r>
    </w:p>
  </w:footnote>
  <w:footnote w:id="448">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hint="eastAsia"/>
          <w:kern w:val="18"/>
        </w:rPr>
        <w:t xml:space="preserve"> 济南市考古所</w:t>
      </w:r>
      <w:r w:rsidRPr="00B54D62">
        <w:rPr>
          <w:rFonts w:ascii="宋体" w:eastAsia="宋体" w:hAnsi="宋体" w:cs="微软雅黑" w:hint="eastAsia"/>
          <w:color w:val="000000"/>
          <w:kern w:val="18"/>
          <w:lang w:val="zh-CN"/>
        </w:rPr>
        <w:t>：《</w:t>
      </w:r>
      <w:r w:rsidRPr="00B54D62">
        <w:rPr>
          <w:rFonts w:ascii="宋体" w:eastAsia="宋体" w:hAnsi="宋体" w:cs="微软雅黑" w:hint="eastAsia"/>
          <w:color w:val="000000"/>
          <w:kern w:val="18"/>
        </w:rPr>
        <w:t>山东济南魏家庄汉墓发掘简报</w:t>
      </w:r>
      <w:r w:rsidRPr="00B54D62">
        <w:rPr>
          <w:rFonts w:ascii="宋体" w:eastAsia="宋体" w:hAnsi="宋体" w:cs="微软雅黑" w:hint="eastAsia"/>
          <w:color w:val="000000"/>
          <w:kern w:val="18"/>
          <w:lang w:val="zh-CN"/>
        </w:rPr>
        <w:t>》</w:t>
      </w:r>
      <w:r w:rsidRPr="00B54D62">
        <w:rPr>
          <w:rFonts w:ascii="宋体" w:eastAsia="宋体" w:hAnsi="宋体" w:cs="微软雅黑"/>
          <w:color w:val="000000"/>
          <w:kern w:val="18"/>
          <w:lang w:val="zh-CN"/>
        </w:rPr>
        <w:t>,</w:t>
      </w:r>
      <w:r w:rsidRPr="00B54D62">
        <w:rPr>
          <w:rFonts w:ascii="宋体" w:eastAsia="宋体" w:hAnsi="宋体" w:cs="微软雅黑" w:hint="eastAsia"/>
          <w:color w:val="000000"/>
          <w:kern w:val="18"/>
          <w:lang w:val="zh-CN"/>
        </w:rPr>
        <w:t>《</w:t>
      </w:r>
      <w:r w:rsidRPr="00B54D62">
        <w:rPr>
          <w:rFonts w:ascii="宋体" w:eastAsia="宋体" w:hAnsi="宋体" w:cs="微软雅黑" w:hint="eastAsia"/>
          <w:color w:val="000000"/>
          <w:kern w:val="18"/>
        </w:rPr>
        <w:t>华夏考古</w:t>
      </w:r>
      <w:r w:rsidRPr="00B54D62">
        <w:rPr>
          <w:rFonts w:ascii="宋体" w:eastAsia="宋体" w:hAnsi="宋体" w:cs="微软雅黑" w:hint="eastAsia"/>
          <w:color w:val="000000"/>
          <w:kern w:val="18"/>
          <w:lang w:val="zh-CN"/>
        </w:rPr>
        <w:t>》</w:t>
      </w:r>
      <w:r w:rsidRPr="00B54D62">
        <w:rPr>
          <w:rFonts w:ascii="宋体" w:eastAsia="宋体" w:hAnsi="宋体" w:cs="微软雅黑"/>
          <w:color w:val="000000"/>
          <w:kern w:val="18"/>
          <w:lang w:val="zh-CN"/>
        </w:rPr>
        <w:t>2016</w:t>
      </w:r>
      <w:r w:rsidRPr="00B54D62">
        <w:rPr>
          <w:rFonts w:ascii="宋体" w:eastAsia="宋体" w:hAnsi="宋体" w:cs="微软雅黑" w:hint="eastAsia"/>
          <w:color w:val="000000"/>
          <w:kern w:val="18"/>
          <w:lang w:val="zh-CN"/>
        </w:rPr>
        <w:t>年</w:t>
      </w:r>
      <w:r w:rsidRPr="00B54D62">
        <w:rPr>
          <w:rFonts w:ascii="宋体" w:eastAsia="宋体" w:hAnsi="宋体" w:cs="微软雅黑" w:hint="eastAsia"/>
          <w:color w:val="000000"/>
          <w:kern w:val="18"/>
        </w:rPr>
        <w:t>4</w:t>
      </w:r>
      <w:r w:rsidRPr="00B54D62">
        <w:rPr>
          <w:rFonts w:ascii="宋体" w:eastAsia="宋体" w:hAnsi="宋体" w:cs="微软雅黑" w:hint="eastAsia"/>
          <w:color w:val="000000"/>
          <w:kern w:val="18"/>
          <w:lang w:val="zh-CN"/>
        </w:rPr>
        <w:t>期</w:t>
      </w:r>
      <w:r w:rsidRPr="00B54D62">
        <w:rPr>
          <w:rFonts w:ascii="宋体" w:eastAsia="宋体" w:hAnsi="宋体" w:cs="微软雅黑" w:hint="eastAsia"/>
          <w:color w:val="808080"/>
          <w:kern w:val="18"/>
          <w:lang w:val="zh-CN"/>
        </w:rPr>
        <w:t>。</w:t>
      </w:r>
    </w:p>
  </w:footnote>
  <w:footnote w:id="449">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山东省文物考古研究所等：《临沂洗砚池晋墓》，文物出版社，</w:t>
      </w:r>
      <w:r w:rsidRPr="00B54D62">
        <w:rPr>
          <w:rFonts w:ascii="宋体" w:eastAsia="宋体" w:hAnsi="宋体"/>
          <w:kern w:val="18"/>
        </w:rPr>
        <w:t>2016年。</w:t>
      </w:r>
    </w:p>
  </w:footnote>
  <w:footnote w:id="450">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浙江省文物考古研究所：《浙江汉墓》，文物出版社，</w:t>
      </w:r>
      <w:r w:rsidRPr="00B54D62">
        <w:rPr>
          <w:rFonts w:ascii="宋体" w:eastAsia="宋体" w:hAnsi="宋体"/>
          <w:kern w:val="18"/>
        </w:rPr>
        <w:t>2016年。</w:t>
      </w:r>
    </w:p>
  </w:footnote>
  <w:footnote w:id="451">
    <w:p w:rsidR="006E5891" w:rsidRPr="00B54D62" w:rsidRDefault="006E5891" w:rsidP="008C1605">
      <w:pPr>
        <w:spacing w:line="240" w:lineRule="exact"/>
        <w:rPr>
          <w:rFonts w:ascii="宋体" w:eastAsia="宋体" w:hAnsi="宋体"/>
          <w:kern w:val="18"/>
          <w:sz w:val="18"/>
          <w:szCs w:val="18"/>
        </w:rPr>
      </w:pPr>
      <w:r w:rsidRPr="00B54D62">
        <w:rPr>
          <w:rStyle w:val="ab"/>
          <w:rFonts w:ascii="宋体" w:eastAsia="宋体" w:hAnsi="宋体"/>
          <w:kern w:val="18"/>
        </w:rPr>
        <w:footnoteRef/>
      </w:r>
      <w:r>
        <w:rPr>
          <w:rFonts w:ascii="宋体" w:eastAsia="宋体" w:hAnsi="宋体" w:hint="eastAsia"/>
          <w:kern w:val="18"/>
          <w:sz w:val="18"/>
          <w:szCs w:val="18"/>
        </w:rPr>
        <w:t xml:space="preserve"> </w:t>
      </w:r>
      <w:r w:rsidRPr="00B54D62">
        <w:rPr>
          <w:rFonts w:ascii="宋体" w:eastAsia="宋体" w:hAnsi="宋体" w:hint="eastAsia"/>
          <w:kern w:val="18"/>
          <w:sz w:val="18"/>
          <w:szCs w:val="18"/>
        </w:rPr>
        <w:t>杨军</w:t>
      </w:r>
      <w:r w:rsidRPr="00B54D62">
        <w:rPr>
          <w:rFonts w:ascii="宋体" w:eastAsia="宋体" w:hAnsi="宋体" w:cs="微软雅黑" w:hint="eastAsia"/>
          <w:color w:val="000000"/>
          <w:kern w:val="18"/>
          <w:sz w:val="18"/>
          <w:szCs w:val="18"/>
          <w:lang w:val="zh-CN"/>
        </w:rPr>
        <w:t>等：《</w:t>
      </w:r>
      <w:r w:rsidRPr="00B54D62">
        <w:rPr>
          <w:rFonts w:ascii="宋体" w:eastAsia="宋体" w:hAnsi="宋体" w:cs="微软雅黑" w:hint="eastAsia"/>
          <w:color w:val="000000"/>
          <w:kern w:val="18"/>
          <w:sz w:val="18"/>
          <w:szCs w:val="18"/>
        </w:rPr>
        <w:t>南昌市西汉海昏侯墓</w:t>
      </w:r>
      <w:r w:rsidRPr="00B54D62">
        <w:rPr>
          <w:rFonts w:ascii="宋体" w:eastAsia="宋体" w:hAnsi="宋体" w:cs="微软雅黑" w:hint="eastAsia"/>
          <w:color w:val="000000"/>
          <w:kern w:val="18"/>
          <w:sz w:val="18"/>
          <w:szCs w:val="18"/>
          <w:lang w:val="zh-CN"/>
        </w:rPr>
        <w:t>》</w:t>
      </w:r>
      <w:r w:rsidRPr="00B54D62">
        <w:rPr>
          <w:rFonts w:ascii="宋体" w:eastAsia="宋体" w:hAnsi="宋体" w:cs="微软雅黑"/>
          <w:color w:val="000000"/>
          <w:kern w:val="18"/>
          <w:sz w:val="18"/>
          <w:szCs w:val="18"/>
          <w:lang w:val="zh-CN"/>
        </w:rPr>
        <w:t>,</w:t>
      </w:r>
      <w:r w:rsidRPr="00B54D62">
        <w:rPr>
          <w:rFonts w:ascii="宋体" w:eastAsia="宋体" w:hAnsi="宋体" w:cs="微软雅黑" w:hint="eastAsia"/>
          <w:color w:val="000000"/>
          <w:kern w:val="18"/>
          <w:sz w:val="18"/>
          <w:szCs w:val="18"/>
          <w:lang w:val="zh-CN"/>
        </w:rPr>
        <w:t>《考古》</w:t>
      </w:r>
      <w:r w:rsidRPr="00B54D62">
        <w:rPr>
          <w:rFonts w:ascii="宋体" w:eastAsia="宋体" w:hAnsi="宋体" w:cs="微软雅黑"/>
          <w:color w:val="000000"/>
          <w:kern w:val="18"/>
          <w:sz w:val="18"/>
          <w:szCs w:val="18"/>
          <w:lang w:val="zh-CN"/>
        </w:rPr>
        <w:t>2016</w:t>
      </w:r>
      <w:r w:rsidRPr="00B54D62">
        <w:rPr>
          <w:rFonts w:ascii="宋体" w:eastAsia="宋体" w:hAnsi="宋体" w:cs="微软雅黑" w:hint="eastAsia"/>
          <w:color w:val="000000"/>
          <w:kern w:val="18"/>
          <w:sz w:val="18"/>
          <w:szCs w:val="18"/>
          <w:lang w:val="zh-CN"/>
        </w:rPr>
        <w:t>年</w:t>
      </w:r>
      <w:r w:rsidRPr="00B54D62">
        <w:rPr>
          <w:rFonts w:ascii="宋体" w:eastAsia="宋体" w:hAnsi="宋体" w:cs="微软雅黑" w:hint="eastAsia"/>
          <w:color w:val="000000"/>
          <w:kern w:val="18"/>
          <w:sz w:val="18"/>
          <w:szCs w:val="18"/>
        </w:rPr>
        <w:t>7期</w:t>
      </w:r>
      <w:r w:rsidRPr="00B54D62">
        <w:rPr>
          <w:rFonts w:ascii="宋体" w:eastAsia="宋体" w:hAnsi="宋体" w:cs="微软雅黑" w:hint="eastAsia"/>
          <w:color w:val="808080"/>
          <w:kern w:val="18"/>
          <w:sz w:val="18"/>
          <w:szCs w:val="18"/>
          <w:lang w:val="zh-CN"/>
        </w:rPr>
        <w:t>。</w:t>
      </w:r>
    </w:p>
  </w:footnote>
  <w:footnote w:id="452">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Pr>
          <w:rFonts w:ascii="宋体" w:eastAsia="宋体" w:hAnsi="宋体" w:hint="eastAsia"/>
          <w:kern w:val="18"/>
        </w:rPr>
        <w:t>同注15。</w:t>
      </w:r>
    </w:p>
  </w:footnote>
  <w:footnote w:id="453">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hint="eastAsia"/>
          <w:kern w:val="18"/>
        </w:rPr>
        <w:t xml:space="preserve"> 董小陈等：《重庆涪陵小田溪墓群</w:t>
      </w:r>
      <w:r w:rsidRPr="00B54D62">
        <w:rPr>
          <w:rFonts w:ascii="宋体" w:eastAsia="宋体" w:hAnsi="宋体"/>
          <w:kern w:val="18"/>
        </w:rPr>
        <w:t>M12发掘简报</w:t>
      </w:r>
      <w:r w:rsidRPr="00B54D62">
        <w:rPr>
          <w:rFonts w:ascii="宋体" w:eastAsia="宋体" w:hAnsi="宋体" w:hint="eastAsia"/>
          <w:kern w:val="18"/>
        </w:rPr>
        <w:t>》</w:t>
      </w:r>
      <w:r w:rsidRPr="00B54D62">
        <w:rPr>
          <w:rFonts w:ascii="宋体" w:eastAsia="宋体" w:hAnsi="宋体"/>
          <w:kern w:val="18"/>
        </w:rPr>
        <w:t>,《</w:t>
      </w:r>
      <w:r w:rsidRPr="00B54D62">
        <w:rPr>
          <w:rFonts w:ascii="宋体" w:eastAsia="宋体" w:hAnsi="宋体" w:hint="eastAsia"/>
          <w:kern w:val="18"/>
        </w:rPr>
        <w:t>文物</w:t>
      </w:r>
      <w:r w:rsidRPr="00B54D62">
        <w:rPr>
          <w:rFonts w:ascii="宋体" w:eastAsia="宋体" w:hAnsi="宋体"/>
          <w:kern w:val="18"/>
        </w:rPr>
        <w:t>》2016年9期。</w:t>
      </w:r>
    </w:p>
  </w:footnote>
  <w:footnote w:id="454">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重庆市文物局等：《奉节营盘包墓地》，科学出版社，</w:t>
      </w:r>
      <w:r w:rsidRPr="00B54D62">
        <w:rPr>
          <w:rFonts w:ascii="宋体" w:eastAsia="宋体" w:hAnsi="宋体"/>
          <w:kern w:val="18"/>
        </w:rPr>
        <w:t>2016年。</w:t>
      </w:r>
    </w:p>
  </w:footnote>
  <w:footnote w:id="455">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张小丽等：《西安曲江缪家寨元代袁贵安墓发掘简报》</w:t>
      </w:r>
      <w:r w:rsidRPr="00B54D62">
        <w:rPr>
          <w:rFonts w:ascii="宋体" w:eastAsia="宋体" w:hAnsi="宋体"/>
          <w:kern w:val="18"/>
        </w:rPr>
        <w:t>,《</w:t>
      </w:r>
      <w:r w:rsidRPr="00B54D62">
        <w:rPr>
          <w:rFonts w:ascii="宋体" w:eastAsia="宋体" w:hAnsi="宋体" w:hint="eastAsia"/>
          <w:kern w:val="18"/>
        </w:rPr>
        <w:t>文物</w:t>
      </w:r>
      <w:r w:rsidRPr="00B54D62">
        <w:rPr>
          <w:rFonts w:ascii="宋体" w:eastAsia="宋体" w:hAnsi="宋体"/>
          <w:kern w:val="18"/>
        </w:rPr>
        <w:t>》2016年7期。</w:t>
      </w:r>
    </w:p>
  </w:footnote>
  <w:footnote w:id="456">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董新林等</w:t>
      </w:r>
      <w:r w:rsidRPr="00B54D62">
        <w:rPr>
          <w:rFonts w:ascii="宋体" w:eastAsia="宋体" w:hAnsi="宋体" w:cs="微软雅黑" w:hint="eastAsia"/>
          <w:color w:val="000000"/>
          <w:kern w:val="18"/>
          <w:lang w:val="zh-CN"/>
        </w:rPr>
        <w:t>：《</w:t>
      </w:r>
      <w:r w:rsidRPr="00B54D62">
        <w:rPr>
          <w:rFonts w:ascii="宋体" w:eastAsia="宋体" w:hAnsi="宋体" w:hint="eastAsia"/>
          <w:kern w:val="18"/>
          <w:lang w:val="zh-CN"/>
        </w:rPr>
        <w:t>内蒙古巴林左旗辽祖陵一号陪葬墓</w:t>
      </w:r>
      <w:r w:rsidRPr="00B54D62">
        <w:rPr>
          <w:rFonts w:ascii="宋体" w:eastAsia="宋体" w:hAnsi="宋体" w:cs="微软雅黑" w:hint="eastAsia"/>
          <w:color w:val="000000"/>
          <w:kern w:val="18"/>
          <w:lang w:val="zh-CN"/>
        </w:rPr>
        <w:t>》</w:t>
      </w:r>
      <w:r w:rsidRPr="00B54D62">
        <w:rPr>
          <w:rFonts w:ascii="宋体" w:eastAsia="宋体" w:hAnsi="宋体" w:cs="微软雅黑"/>
          <w:color w:val="000000"/>
          <w:kern w:val="18"/>
          <w:lang w:val="zh-CN"/>
        </w:rPr>
        <w:t>,</w:t>
      </w:r>
      <w:r w:rsidRPr="00B54D62">
        <w:rPr>
          <w:rFonts w:ascii="宋体" w:eastAsia="宋体" w:hAnsi="宋体" w:cs="微软雅黑" w:hint="eastAsia"/>
          <w:color w:val="000000"/>
          <w:kern w:val="18"/>
          <w:lang w:val="zh-CN"/>
        </w:rPr>
        <w:t>《</w:t>
      </w:r>
      <w:r w:rsidRPr="00B54D62">
        <w:rPr>
          <w:rFonts w:ascii="宋体" w:eastAsia="宋体" w:hAnsi="宋体" w:cs="微软雅黑" w:hint="eastAsia"/>
          <w:color w:val="000000"/>
          <w:kern w:val="18"/>
        </w:rPr>
        <w:t>考古</w:t>
      </w:r>
      <w:r w:rsidRPr="00B54D62">
        <w:rPr>
          <w:rFonts w:ascii="宋体" w:eastAsia="宋体" w:hAnsi="宋体" w:cs="微软雅黑" w:hint="eastAsia"/>
          <w:color w:val="000000"/>
          <w:kern w:val="18"/>
          <w:lang w:val="zh-CN"/>
        </w:rPr>
        <w:t>》</w:t>
      </w:r>
      <w:r w:rsidRPr="00B54D62">
        <w:rPr>
          <w:rFonts w:ascii="宋体" w:eastAsia="宋体" w:hAnsi="宋体" w:cs="微软雅黑"/>
          <w:color w:val="000000"/>
          <w:kern w:val="18"/>
          <w:lang w:val="zh-CN"/>
        </w:rPr>
        <w:t>2016</w:t>
      </w:r>
      <w:r w:rsidRPr="00B54D62">
        <w:rPr>
          <w:rFonts w:ascii="宋体" w:eastAsia="宋体" w:hAnsi="宋体" w:cs="微软雅黑" w:hint="eastAsia"/>
          <w:color w:val="000000"/>
          <w:kern w:val="18"/>
          <w:lang w:val="zh-CN"/>
        </w:rPr>
        <w:t>年</w:t>
      </w:r>
      <w:r w:rsidRPr="00B54D62">
        <w:rPr>
          <w:rFonts w:ascii="宋体" w:eastAsia="宋体" w:hAnsi="宋体" w:cs="微软雅黑" w:hint="eastAsia"/>
          <w:color w:val="000000"/>
          <w:kern w:val="18"/>
        </w:rPr>
        <w:t>10</w:t>
      </w:r>
      <w:r w:rsidRPr="00B54D62">
        <w:rPr>
          <w:rFonts w:ascii="宋体" w:eastAsia="宋体" w:hAnsi="宋体" w:cs="微软雅黑" w:hint="eastAsia"/>
          <w:color w:val="000000"/>
          <w:kern w:val="18"/>
          <w:lang w:val="zh-CN"/>
        </w:rPr>
        <w:t>期</w:t>
      </w:r>
      <w:r w:rsidRPr="00B54D62">
        <w:rPr>
          <w:rFonts w:ascii="宋体" w:eastAsia="宋体" w:hAnsi="宋体" w:cs="微软雅黑" w:hint="eastAsia"/>
          <w:color w:val="808080"/>
          <w:kern w:val="18"/>
          <w:lang w:val="zh-CN"/>
        </w:rPr>
        <w:t>。</w:t>
      </w:r>
    </w:p>
  </w:footnote>
  <w:footnote w:id="457">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盖之咏等</w:t>
      </w:r>
      <w:r w:rsidRPr="00B54D62">
        <w:rPr>
          <w:rFonts w:ascii="宋体" w:eastAsia="宋体" w:hAnsi="宋体" w:cs="微软雅黑" w:hint="eastAsia"/>
          <w:color w:val="000000"/>
          <w:kern w:val="18"/>
          <w:lang w:val="zh-CN"/>
        </w:rPr>
        <w:t>：《</w:t>
      </w:r>
      <w:r w:rsidRPr="00B54D62">
        <w:rPr>
          <w:rFonts w:ascii="宋体" w:eastAsia="宋体" w:hAnsi="宋体" w:cs="微软雅黑" w:hint="eastAsia"/>
          <w:color w:val="000000"/>
          <w:kern w:val="18"/>
        </w:rPr>
        <w:t>内蒙古多伦县小王力沟辽代墓葬</w:t>
      </w:r>
      <w:r w:rsidRPr="00B54D62">
        <w:rPr>
          <w:rFonts w:ascii="宋体" w:eastAsia="宋体" w:hAnsi="宋体" w:cs="微软雅黑" w:hint="eastAsia"/>
          <w:color w:val="000000"/>
          <w:kern w:val="18"/>
          <w:lang w:val="zh-CN"/>
        </w:rPr>
        <w:t>》</w:t>
      </w:r>
      <w:r w:rsidRPr="00B54D62">
        <w:rPr>
          <w:rFonts w:ascii="宋体" w:eastAsia="宋体" w:hAnsi="宋体" w:cs="微软雅黑"/>
          <w:color w:val="000000"/>
          <w:kern w:val="18"/>
          <w:lang w:val="zh-CN"/>
        </w:rPr>
        <w:t>,</w:t>
      </w:r>
      <w:r w:rsidRPr="00B54D62">
        <w:rPr>
          <w:rFonts w:ascii="宋体" w:eastAsia="宋体" w:hAnsi="宋体" w:cs="微软雅黑" w:hint="eastAsia"/>
          <w:color w:val="000000"/>
          <w:kern w:val="18"/>
          <w:lang w:val="zh-CN"/>
        </w:rPr>
        <w:t>《</w:t>
      </w:r>
      <w:r w:rsidRPr="00B54D62">
        <w:rPr>
          <w:rFonts w:ascii="宋体" w:eastAsia="宋体" w:hAnsi="宋体" w:cs="微软雅黑" w:hint="eastAsia"/>
          <w:color w:val="000000"/>
          <w:kern w:val="18"/>
        </w:rPr>
        <w:t>考古</w:t>
      </w:r>
      <w:r w:rsidRPr="00B54D62">
        <w:rPr>
          <w:rFonts w:ascii="宋体" w:eastAsia="宋体" w:hAnsi="宋体" w:cs="微软雅黑" w:hint="eastAsia"/>
          <w:color w:val="000000"/>
          <w:kern w:val="18"/>
          <w:lang w:val="zh-CN"/>
        </w:rPr>
        <w:t>》</w:t>
      </w:r>
      <w:r w:rsidRPr="00B54D62">
        <w:rPr>
          <w:rFonts w:ascii="宋体" w:eastAsia="宋体" w:hAnsi="宋体" w:cs="微软雅黑"/>
          <w:color w:val="000000"/>
          <w:kern w:val="18"/>
          <w:lang w:val="zh-CN"/>
        </w:rPr>
        <w:t>2016</w:t>
      </w:r>
      <w:r w:rsidRPr="00B54D62">
        <w:rPr>
          <w:rFonts w:ascii="宋体" w:eastAsia="宋体" w:hAnsi="宋体" w:cs="微软雅黑" w:hint="eastAsia"/>
          <w:color w:val="000000"/>
          <w:kern w:val="18"/>
          <w:lang w:val="zh-CN"/>
        </w:rPr>
        <w:t>年</w:t>
      </w:r>
      <w:r w:rsidRPr="00B54D62">
        <w:rPr>
          <w:rFonts w:ascii="宋体" w:eastAsia="宋体" w:hAnsi="宋体" w:cs="微软雅黑" w:hint="eastAsia"/>
          <w:color w:val="000000"/>
          <w:kern w:val="18"/>
        </w:rPr>
        <w:t>10</w:t>
      </w:r>
      <w:r w:rsidRPr="00B54D62">
        <w:rPr>
          <w:rFonts w:ascii="宋体" w:eastAsia="宋体" w:hAnsi="宋体" w:cs="微软雅黑" w:hint="eastAsia"/>
          <w:color w:val="000000"/>
          <w:kern w:val="18"/>
          <w:lang w:val="zh-CN"/>
        </w:rPr>
        <w:t>期</w:t>
      </w:r>
      <w:r w:rsidRPr="00B54D62">
        <w:rPr>
          <w:rFonts w:ascii="宋体" w:eastAsia="宋体" w:hAnsi="宋体" w:cs="微软雅黑" w:hint="eastAsia"/>
          <w:color w:val="808080"/>
          <w:kern w:val="18"/>
          <w:lang w:val="zh-CN"/>
        </w:rPr>
        <w:t>。</w:t>
      </w:r>
    </w:p>
  </w:footnote>
  <w:footnote w:id="458">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杨岐黄：《龙岗寺遗址出土的玉石器试析》，《文博》2016年6期。</w:t>
      </w:r>
    </w:p>
  </w:footnote>
  <w:footnote w:id="459">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高江涛</w:t>
      </w:r>
      <w:r w:rsidRPr="00B54D62">
        <w:rPr>
          <w:rFonts w:ascii="宋体" w:eastAsia="宋体" w:hAnsi="宋体" w:cs="微软雅黑" w:hint="eastAsia"/>
          <w:color w:val="000000"/>
          <w:kern w:val="18"/>
          <w:lang w:val="zh-CN"/>
        </w:rPr>
        <w:t>：《</w:t>
      </w:r>
      <w:r w:rsidRPr="00B54D62">
        <w:rPr>
          <w:rFonts w:ascii="宋体" w:eastAsia="宋体" w:hAnsi="宋体" w:cs="微软雅黑"/>
          <w:color w:val="000000"/>
          <w:kern w:val="18"/>
        </w:rPr>
        <w:t>陶寺遗址出土多璜联壁初探</w:t>
      </w:r>
      <w:r w:rsidRPr="00B54D62">
        <w:rPr>
          <w:rFonts w:ascii="宋体" w:eastAsia="宋体" w:hAnsi="宋体" w:cs="微软雅黑" w:hint="eastAsia"/>
          <w:color w:val="000000"/>
          <w:kern w:val="18"/>
        </w:rPr>
        <w:t>》</w:t>
      </w:r>
      <w:r w:rsidRPr="00B54D62">
        <w:rPr>
          <w:rFonts w:ascii="宋体" w:eastAsia="宋体" w:hAnsi="宋体" w:cs="微软雅黑"/>
          <w:color w:val="000000"/>
          <w:kern w:val="18"/>
          <w:lang w:val="zh-CN"/>
        </w:rPr>
        <w:t>,</w:t>
      </w:r>
      <w:r w:rsidRPr="00B54D62">
        <w:rPr>
          <w:rFonts w:ascii="宋体" w:eastAsia="宋体" w:hAnsi="宋体" w:cs="微软雅黑" w:hint="eastAsia"/>
          <w:color w:val="000000"/>
          <w:kern w:val="18"/>
          <w:lang w:val="zh-CN"/>
        </w:rPr>
        <w:t>《南方文物》</w:t>
      </w:r>
      <w:r w:rsidRPr="00B54D62">
        <w:rPr>
          <w:rFonts w:ascii="宋体" w:eastAsia="宋体" w:hAnsi="宋体" w:cs="微软雅黑"/>
          <w:color w:val="000000"/>
          <w:kern w:val="18"/>
          <w:lang w:val="zh-CN"/>
        </w:rPr>
        <w:t>2016</w:t>
      </w:r>
      <w:r w:rsidRPr="00B54D62">
        <w:rPr>
          <w:rFonts w:ascii="宋体" w:eastAsia="宋体" w:hAnsi="宋体" w:cs="微软雅黑" w:hint="eastAsia"/>
          <w:color w:val="000000"/>
          <w:kern w:val="18"/>
          <w:lang w:val="zh-CN"/>
        </w:rPr>
        <w:t>年</w:t>
      </w:r>
      <w:r w:rsidRPr="00B54D62">
        <w:rPr>
          <w:rFonts w:ascii="宋体" w:eastAsia="宋体" w:hAnsi="宋体" w:cs="微软雅黑"/>
          <w:color w:val="000000"/>
          <w:kern w:val="18"/>
        </w:rPr>
        <w:t>4</w:t>
      </w:r>
      <w:r w:rsidRPr="00B54D62">
        <w:rPr>
          <w:rFonts w:ascii="宋体" w:eastAsia="宋体" w:hAnsi="宋体" w:cs="微软雅黑" w:hint="eastAsia"/>
          <w:color w:val="000000"/>
          <w:kern w:val="18"/>
          <w:lang w:val="zh-CN"/>
        </w:rPr>
        <w:t>期</w:t>
      </w:r>
      <w:r w:rsidRPr="00B54D62">
        <w:rPr>
          <w:rFonts w:ascii="宋体" w:eastAsia="宋体" w:hAnsi="宋体" w:cs="微软雅黑" w:hint="eastAsia"/>
          <w:color w:val="808080"/>
          <w:kern w:val="18"/>
          <w:lang w:val="zh-CN"/>
        </w:rPr>
        <w:t>。</w:t>
      </w:r>
    </w:p>
  </w:footnote>
  <w:footnote w:id="460">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费玲伢：《长江下游新石器时代动物形玉器的研究》</w:t>
      </w:r>
      <w:r w:rsidRPr="00B54D62">
        <w:rPr>
          <w:rFonts w:ascii="宋体" w:eastAsia="宋体" w:hAnsi="宋体"/>
          <w:kern w:val="18"/>
        </w:rPr>
        <w:t>,</w:t>
      </w:r>
      <w:r w:rsidRPr="00B54D62">
        <w:rPr>
          <w:rFonts w:ascii="宋体" w:eastAsia="宋体" w:hAnsi="宋体" w:hint="eastAsia"/>
          <w:kern w:val="18"/>
        </w:rPr>
        <w:t>《华夏考古》</w:t>
      </w:r>
      <w:r w:rsidRPr="00B54D62">
        <w:rPr>
          <w:rFonts w:ascii="宋体" w:eastAsia="宋体" w:hAnsi="宋体"/>
          <w:kern w:val="18"/>
        </w:rPr>
        <w:t>2016</w:t>
      </w:r>
      <w:r w:rsidRPr="00B54D62">
        <w:rPr>
          <w:rFonts w:ascii="宋体" w:eastAsia="宋体" w:hAnsi="宋体" w:hint="eastAsia"/>
          <w:kern w:val="18"/>
        </w:rPr>
        <w:t>年4期。</w:t>
      </w:r>
    </w:p>
  </w:footnote>
  <w:footnote w:id="461">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王荣等：《红山文化萤石质鱼形饰的鉴别和探讨》</w:t>
      </w:r>
      <w:r w:rsidRPr="00B54D62">
        <w:rPr>
          <w:rFonts w:ascii="宋体" w:eastAsia="宋体" w:hAnsi="宋体"/>
          <w:kern w:val="18"/>
        </w:rPr>
        <w:t>,《</w:t>
      </w:r>
      <w:r w:rsidRPr="00B54D62">
        <w:rPr>
          <w:rFonts w:ascii="宋体" w:eastAsia="宋体" w:hAnsi="宋体" w:hint="eastAsia"/>
          <w:kern w:val="18"/>
        </w:rPr>
        <w:t>文物保护与考古科学</w:t>
      </w:r>
      <w:r w:rsidRPr="00B54D62">
        <w:rPr>
          <w:rFonts w:ascii="宋体" w:eastAsia="宋体" w:hAnsi="宋体"/>
          <w:kern w:val="18"/>
        </w:rPr>
        <w:t>》2016年4期。</w:t>
      </w:r>
    </w:p>
  </w:footnote>
  <w:footnote w:id="462">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曹芳芳</w:t>
      </w:r>
      <w:r w:rsidRPr="00B54D62">
        <w:rPr>
          <w:rFonts w:ascii="宋体" w:eastAsia="宋体" w:hAnsi="宋体" w:cs="微软雅黑" w:hint="eastAsia"/>
          <w:color w:val="000000"/>
          <w:kern w:val="18"/>
          <w:lang w:val="zh-CN"/>
        </w:rPr>
        <w:t>：《陈白沙藏牙璋与璋文化小史》</w:t>
      </w:r>
      <w:r w:rsidRPr="00B54D62">
        <w:rPr>
          <w:rFonts w:ascii="宋体" w:eastAsia="宋体" w:hAnsi="宋体" w:cs="微软雅黑"/>
          <w:color w:val="000000"/>
          <w:kern w:val="18"/>
          <w:lang w:val="zh-CN"/>
        </w:rPr>
        <w:t>,</w:t>
      </w:r>
      <w:r w:rsidRPr="00B54D62">
        <w:rPr>
          <w:rFonts w:ascii="宋体" w:eastAsia="宋体" w:hAnsi="宋体" w:cs="微软雅黑" w:hint="eastAsia"/>
          <w:color w:val="000000"/>
          <w:kern w:val="18"/>
          <w:lang w:val="zh-CN"/>
        </w:rPr>
        <w:t>《文史天地》2016年12期。</w:t>
      </w:r>
    </w:p>
  </w:footnote>
  <w:footnote w:id="463">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崔天兴</w:t>
      </w:r>
      <w:r w:rsidRPr="00B54D62">
        <w:rPr>
          <w:rFonts w:ascii="宋体" w:eastAsia="宋体" w:hAnsi="宋体" w:cs="微软雅黑" w:hint="eastAsia"/>
          <w:color w:val="000000"/>
          <w:kern w:val="18"/>
          <w:lang w:val="zh-CN"/>
        </w:rPr>
        <w:t>：《红山文化“玉猪龙”原型新考》</w:t>
      </w:r>
      <w:r w:rsidRPr="00B54D62">
        <w:rPr>
          <w:rFonts w:ascii="宋体" w:eastAsia="宋体" w:hAnsi="宋体" w:cs="微软雅黑"/>
          <w:color w:val="000000"/>
          <w:kern w:val="18"/>
          <w:lang w:val="zh-CN"/>
        </w:rPr>
        <w:t>,</w:t>
      </w:r>
      <w:r w:rsidRPr="00B54D62">
        <w:rPr>
          <w:rFonts w:ascii="宋体" w:eastAsia="宋体" w:hAnsi="宋体" w:cs="微软雅黑" w:hint="eastAsia"/>
          <w:color w:val="000000"/>
          <w:kern w:val="18"/>
          <w:lang w:val="zh-CN"/>
        </w:rPr>
        <w:t>《北方文物》2016年</w:t>
      </w:r>
      <w:r w:rsidRPr="00B54D62">
        <w:rPr>
          <w:rFonts w:ascii="宋体" w:eastAsia="宋体" w:hAnsi="宋体" w:cs="微软雅黑"/>
          <w:color w:val="000000"/>
          <w:kern w:val="18"/>
          <w:lang w:val="zh-CN"/>
        </w:rPr>
        <w:t>3</w:t>
      </w:r>
      <w:r w:rsidRPr="00B54D62">
        <w:rPr>
          <w:rFonts w:ascii="宋体" w:eastAsia="宋体" w:hAnsi="宋体" w:cs="微软雅黑" w:hint="eastAsia"/>
          <w:color w:val="000000"/>
          <w:kern w:val="18"/>
          <w:lang w:val="zh-CN"/>
        </w:rPr>
        <w:t>期。</w:t>
      </w:r>
    </w:p>
  </w:footnote>
  <w:footnote w:id="464">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董洁</w:t>
      </w:r>
      <w:r w:rsidRPr="00B54D62">
        <w:rPr>
          <w:rFonts w:ascii="宋体" w:eastAsia="宋体" w:hAnsi="宋体" w:cs="微软雅黑" w:hint="eastAsia"/>
          <w:color w:val="000000"/>
          <w:kern w:val="18"/>
        </w:rPr>
        <w:t>：</w:t>
      </w:r>
      <w:r w:rsidRPr="00B54D62">
        <w:rPr>
          <w:rFonts w:ascii="宋体" w:eastAsia="宋体" w:hAnsi="宋体" w:cs="微软雅黑" w:hint="eastAsia"/>
          <w:color w:val="000000"/>
          <w:kern w:val="18"/>
          <w:lang w:val="zh-CN"/>
        </w:rPr>
        <w:t>《西周丰姬墓出土玉器初探》</w:t>
      </w:r>
      <w:r w:rsidRPr="00B54D62">
        <w:rPr>
          <w:rFonts w:ascii="宋体" w:eastAsia="宋体" w:hAnsi="宋体" w:cs="微软雅黑"/>
          <w:color w:val="000000"/>
          <w:kern w:val="18"/>
        </w:rPr>
        <w:t>,</w:t>
      </w:r>
      <w:r w:rsidRPr="00B54D62">
        <w:rPr>
          <w:rFonts w:ascii="宋体" w:eastAsia="宋体" w:hAnsi="宋体" w:cs="微软雅黑" w:hint="eastAsia"/>
          <w:color w:val="000000"/>
          <w:kern w:val="18"/>
          <w:lang w:val="zh-CN"/>
        </w:rPr>
        <w:t>《文博》</w:t>
      </w:r>
      <w:r w:rsidRPr="00B54D62">
        <w:rPr>
          <w:rFonts w:ascii="宋体" w:eastAsia="宋体" w:hAnsi="宋体" w:cs="微软雅黑" w:hint="eastAsia"/>
          <w:color w:val="000000"/>
          <w:kern w:val="18"/>
        </w:rPr>
        <w:t>2016</w:t>
      </w:r>
      <w:r w:rsidRPr="00B54D62">
        <w:rPr>
          <w:rFonts w:ascii="宋体" w:eastAsia="宋体" w:hAnsi="宋体" w:cs="微软雅黑" w:hint="eastAsia"/>
          <w:color w:val="000000"/>
          <w:kern w:val="18"/>
          <w:lang w:val="zh-CN"/>
        </w:rPr>
        <w:t>年</w:t>
      </w:r>
      <w:r w:rsidRPr="00B54D62">
        <w:rPr>
          <w:rFonts w:ascii="宋体" w:eastAsia="宋体" w:hAnsi="宋体" w:cs="微软雅黑"/>
          <w:color w:val="000000"/>
          <w:kern w:val="18"/>
        </w:rPr>
        <w:t>4</w:t>
      </w:r>
      <w:r w:rsidRPr="00B54D62">
        <w:rPr>
          <w:rFonts w:ascii="宋体" w:eastAsia="宋体" w:hAnsi="宋体" w:cs="微软雅黑" w:hint="eastAsia"/>
          <w:color w:val="000000"/>
          <w:kern w:val="18"/>
          <w:lang w:val="zh-CN"/>
        </w:rPr>
        <w:t>期。</w:t>
      </w:r>
    </w:p>
  </w:footnote>
  <w:footnote w:id="465">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谌小灵等</w:t>
      </w:r>
      <w:r w:rsidRPr="00B54D62">
        <w:rPr>
          <w:rFonts w:ascii="宋体" w:eastAsia="宋体" w:hAnsi="宋体" w:cs="微软雅黑" w:hint="eastAsia"/>
          <w:color w:val="000000"/>
          <w:kern w:val="18"/>
          <w:lang w:val="zh-CN"/>
        </w:rPr>
        <w:t>：《</w:t>
      </w:r>
      <w:r w:rsidRPr="00B54D62">
        <w:rPr>
          <w:rFonts w:ascii="宋体" w:eastAsia="宋体" w:hAnsi="宋体" w:hint="eastAsia"/>
          <w:kern w:val="18"/>
          <w:lang w:val="zh-CN"/>
        </w:rPr>
        <w:t>关于岭南所见牙璋的分布及相关认识</w:t>
      </w:r>
      <w:r w:rsidRPr="00B54D62">
        <w:rPr>
          <w:rFonts w:ascii="宋体" w:eastAsia="宋体" w:hAnsi="宋体" w:cs="微软雅黑" w:hint="eastAsia"/>
          <w:color w:val="000000"/>
          <w:kern w:val="18"/>
          <w:lang w:val="zh-CN"/>
        </w:rPr>
        <w:t>》</w:t>
      </w:r>
      <w:r w:rsidRPr="00B54D62">
        <w:rPr>
          <w:rFonts w:ascii="宋体" w:eastAsia="宋体" w:hAnsi="宋体" w:cs="微软雅黑"/>
          <w:color w:val="000000"/>
          <w:kern w:val="18"/>
          <w:lang w:val="zh-CN"/>
        </w:rPr>
        <w:t>,</w:t>
      </w:r>
      <w:r w:rsidRPr="00B54D62">
        <w:rPr>
          <w:rFonts w:ascii="宋体" w:eastAsia="宋体" w:hAnsi="宋体" w:cs="微软雅黑" w:hint="eastAsia"/>
          <w:color w:val="000000"/>
          <w:kern w:val="18"/>
          <w:lang w:val="zh-CN"/>
        </w:rPr>
        <w:t>《</w:t>
      </w:r>
      <w:r w:rsidRPr="00B54D62">
        <w:rPr>
          <w:rFonts w:ascii="宋体" w:eastAsia="宋体" w:hAnsi="宋体" w:cs="微软雅黑" w:hint="eastAsia"/>
          <w:color w:val="000000"/>
          <w:kern w:val="18"/>
        </w:rPr>
        <w:t>华夏考古</w:t>
      </w:r>
      <w:r w:rsidRPr="00B54D62">
        <w:rPr>
          <w:rFonts w:ascii="宋体" w:eastAsia="宋体" w:hAnsi="宋体" w:cs="微软雅黑" w:hint="eastAsia"/>
          <w:color w:val="000000"/>
          <w:kern w:val="18"/>
          <w:lang w:val="zh-CN"/>
        </w:rPr>
        <w:t>》</w:t>
      </w:r>
      <w:r w:rsidRPr="00B54D62">
        <w:rPr>
          <w:rFonts w:ascii="宋体" w:eastAsia="宋体" w:hAnsi="宋体" w:cs="微软雅黑"/>
          <w:color w:val="000000"/>
          <w:kern w:val="18"/>
          <w:lang w:val="zh-CN"/>
        </w:rPr>
        <w:t>2016</w:t>
      </w:r>
      <w:r w:rsidRPr="00B54D62">
        <w:rPr>
          <w:rFonts w:ascii="宋体" w:eastAsia="宋体" w:hAnsi="宋体" w:cs="微软雅黑" w:hint="eastAsia"/>
          <w:color w:val="000000"/>
          <w:kern w:val="18"/>
          <w:lang w:val="zh-CN"/>
        </w:rPr>
        <w:t>年</w:t>
      </w:r>
      <w:r w:rsidRPr="00B54D62">
        <w:rPr>
          <w:rFonts w:ascii="宋体" w:eastAsia="宋体" w:hAnsi="宋体" w:cs="微软雅黑" w:hint="eastAsia"/>
          <w:color w:val="000000"/>
          <w:kern w:val="18"/>
        </w:rPr>
        <w:t>4</w:t>
      </w:r>
      <w:r w:rsidRPr="00B54D62">
        <w:rPr>
          <w:rFonts w:ascii="宋体" w:eastAsia="宋体" w:hAnsi="宋体" w:cs="微软雅黑" w:hint="eastAsia"/>
          <w:color w:val="000000"/>
          <w:kern w:val="18"/>
          <w:lang w:val="zh-CN"/>
        </w:rPr>
        <w:t>期</w:t>
      </w:r>
      <w:r w:rsidRPr="00B54D62">
        <w:rPr>
          <w:rFonts w:ascii="宋体" w:eastAsia="宋体" w:hAnsi="宋体" w:cs="微软雅黑" w:hint="eastAsia"/>
          <w:color w:val="808080"/>
          <w:kern w:val="18"/>
          <w:lang w:val="zh-CN"/>
        </w:rPr>
        <w:t>。</w:t>
      </w:r>
    </w:p>
  </w:footnote>
  <w:footnote w:id="466">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朱勤文等</w:t>
      </w:r>
      <w:r w:rsidRPr="00B54D62">
        <w:rPr>
          <w:rFonts w:ascii="宋体" w:eastAsia="宋体" w:hAnsi="宋体" w:cs="微软雅黑" w:hint="eastAsia"/>
          <w:color w:val="000000"/>
          <w:kern w:val="18"/>
          <w:lang w:val="zh-CN"/>
        </w:rPr>
        <w:t>：《</w:t>
      </w:r>
      <w:r w:rsidRPr="00B54D62">
        <w:rPr>
          <w:rFonts w:ascii="宋体" w:eastAsia="宋体" w:hAnsi="宋体" w:hint="eastAsia"/>
          <w:kern w:val="18"/>
          <w:lang w:val="zh-CN"/>
        </w:rPr>
        <w:t>湖北省博物馆藏出土战国玉</w:t>
      </w:r>
      <w:r w:rsidRPr="00B54D62">
        <w:rPr>
          <w:rFonts w:ascii="宋体" w:eastAsia="宋体" w:hAnsi="宋体"/>
          <w:kern w:val="18"/>
          <w:lang w:val="zh-CN"/>
        </w:rPr>
        <w:t>(石)器材质研究</w:t>
      </w:r>
      <w:r w:rsidRPr="00B54D62">
        <w:rPr>
          <w:rFonts w:ascii="宋体" w:eastAsia="宋体" w:hAnsi="宋体" w:cs="微软雅黑" w:hint="eastAsia"/>
          <w:color w:val="000000"/>
          <w:kern w:val="18"/>
          <w:lang w:val="zh-CN"/>
        </w:rPr>
        <w:t>》</w:t>
      </w:r>
      <w:r w:rsidRPr="00B54D62">
        <w:rPr>
          <w:rFonts w:ascii="宋体" w:eastAsia="宋体" w:hAnsi="宋体" w:cs="微软雅黑"/>
          <w:color w:val="000000"/>
          <w:kern w:val="18"/>
          <w:lang w:val="zh-CN"/>
        </w:rPr>
        <w:t>,</w:t>
      </w:r>
      <w:r w:rsidRPr="00B54D62">
        <w:rPr>
          <w:rFonts w:ascii="宋体" w:eastAsia="宋体" w:hAnsi="宋体" w:cs="微软雅黑" w:hint="eastAsia"/>
          <w:color w:val="000000"/>
          <w:kern w:val="18"/>
          <w:lang w:val="zh-CN"/>
        </w:rPr>
        <w:t>《江汉考古》</w:t>
      </w:r>
      <w:r w:rsidRPr="00B54D62">
        <w:rPr>
          <w:rFonts w:ascii="宋体" w:eastAsia="宋体" w:hAnsi="宋体" w:cs="微软雅黑"/>
          <w:color w:val="000000"/>
          <w:kern w:val="18"/>
          <w:lang w:val="zh-CN"/>
        </w:rPr>
        <w:t>2016</w:t>
      </w:r>
      <w:r w:rsidRPr="00B54D62">
        <w:rPr>
          <w:rFonts w:ascii="宋体" w:eastAsia="宋体" w:hAnsi="宋体" w:cs="微软雅黑" w:hint="eastAsia"/>
          <w:color w:val="000000"/>
          <w:kern w:val="18"/>
          <w:lang w:val="zh-CN"/>
        </w:rPr>
        <w:t>年</w:t>
      </w:r>
      <w:r w:rsidRPr="00B54D62">
        <w:rPr>
          <w:rFonts w:ascii="宋体" w:eastAsia="宋体" w:hAnsi="宋体" w:cs="微软雅黑"/>
          <w:color w:val="000000"/>
          <w:kern w:val="18"/>
        </w:rPr>
        <w:t>5</w:t>
      </w:r>
      <w:r w:rsidRPr="00B54D62">
        <w:rPr>
          <w:rFonts w:ascii="宋体" w:eastAsia="宋体" w:hAnsi="宋体" w:cs="微软雅黑" w:hint="eastAsia"/>
          <w:color w:val="000000"/>
          <w:kern w:val="18"/>
          <w:lang w:val="zh-CN"/>
        </w:rPr>
        <w:t>期</w:t>
      </w:r>
      <w:r w:rsidRPr="00B54D62">
        <w:rPr>
          <w:rFonts w:ascii="宋体" w:eastAsia="宋体" w:hAnsi="宋体" w:cs="微软雅黑" w:hint="eastAsia"/>
          <w:color w:val="808080"/>
          <w:kern w:val="18"/>
          <w:lang w:val="zh-CN"/>
        </w:rPr>
        <w:t>。</w:t>
      </w:r>
    </w:p>
  </w:footnote>
  <w:footnote w:id="467">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hint="eastAsia"/>
          <w:kern w:val="18"/>
        </w:rPr>
        <w:t xml:space="preserve"> 叶晓红等：《殷墟晚商玉器切割技术试析》，《南方文物》2016年4期。</w:t>
      </w:r>
    </w:p>
  </w:footnote>
  <w:footnote w:id="468">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方辉：《说“瑗”》，《江汉考古》</w:t>
      </w:r>
      <w:r w:rsidRPr="00B54D62">
        <w:rPr>
          <w:rFonts w:ascii="宋体" w:eastAsia="宋体" w:hAnsi="宋体"/>
          <w:kern w:val="18"/>
        </w:rPr>
        <w:t>2016年6期。</w:t>
      </w:r>
    </w:p>
  </w:footnote>
  <w:footnote w:id="469">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赵瑞廷等：《对战国楚地贵族墓葬出土玉器黑色水银沁现象的再认识——以湖南省博物馆藏战国玉器黑色沁为例》，《草原文物》2016年2期。</w:t>
      </w:r>
    </w:p>
  </w:footnote>
  <w:footnote w:id="470">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hint="eastAsia"/>
          <w:kern w:val="18"/>
        </w:rPr>
        <w:t xml:space="preserve"> 朱歌敏：《关中地区秦墓葬玉探析》，《文博》2016年4期。</w:t>
      </w:r>
    </w:p>
  </w:footnote>
  <w:footnote w:id="471">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hint="eastAsia"/>
          <w:kern w:val="18"/>
        </w:rPr>
        <w:t xml:space="preserve"> 黄小娟等：《陕西米脂汉墓出土玉覆面和玉鞋的科学分析与研究》</w:t>
      </w:r>
      <w:r w:rsidRPr="00B54D62">
        <w:rPr>
          <w:rFonts w:ascii="宋体" w:eastAsia="宋体" w:hAnsi="宋体"/>
          <w:kern w:val="18"/>
        </w:rPr>
        <w:t>,《</w:t>
      </w:r>
      <w:r w:rsidRPr="00B54D62">
        <w:rPr>
          <w:rFonts w:ascii="宋体" w:eastAsia="宋体" w:hAnsi="宋体" w:hint="eastAsia"/>
          <w:kern w:val="18"/>
        </w:rPr>
        <w:t>考古与文物》</w:t>
      </w:r>
      <w:r w:rsidRPr="00B54D62">
        <w:rPr>
          <w:rFonts w:ascii="宋体" w:eastAsia="宋体" w:hAnsi="宋体"/>
          <w:kern w:val="18"/>
        </w:rPr>
        <w:t>2016年5期。</w:t>
      </w:r>
    </w:p>
  </w:footnote>
  <w:footnote w:id="472">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曹楠：《加拿大皇家安大略博物馆明义士藏中国古代玉器》，《文物》2016年</w:t>
      </w:r>
      <w:r w:rsidRPr="00B54D62">
        <w:rPr>
          <w:rFonts w:ascii="宋体" w:eastAsia="宋体" w:hAnsi="宋体"/>
          <w:kern w:val="18"/>
        </w:rPr>
        <w:t>11</w:t>
      </w:r>
      <w:r w:rsidRPr="00B54D62">
        <w:rPr>
          <w:rFonts w:ascii="宋体" w:eastAsia="宋体" w:hAnsi="宋体" w:hint="eastAsia"/>
          <w:kern w:val="18"/>
        </w:rPr>
        <w:t>期。</w:t>
      </w:r>
    </w:p>
  </w:footnote>
  <w:footnote w:id="473">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张忠培：《中国玉器与玉文化研究之道的思考》，《江汉考古》2016年</w:t>
      </w:r>
      <w:r w:rsidRPr="00B54D62">
        <w:rPr>
          <w:rFonts w:ascii="宋体" w:eastAsia="宋体" w:hAnsi="宋体"/>
          <w:kern w:val="18"/>
        </w:rPr>
        <w:t>6</w:t>
      </w:r>
      <w:r w:rsidRPr="00B54D62">
        <w:rPr>
          <w:rFonts w:ascii="宋体" w:eastAsia="宋体" w:hAnsi="宋体" w:hint="eastAsia"/>
          <w:kern w:val="18"/>
        </w:rPr>
        <w:t>期。</w:t>
      </w:r>
    </w:p>
  </w:footnote>
  <w:footnote w:id="474">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张郇生等：《闪玉学研究在台湾》，《台湾矿业》</w:t>
      </w:r>
      <w:r w:rsidRPr="00B54D62">
        <w:rPr>
          <w:rFonts w:ascii="宋体" w:eastAsia="宋体" w:hAnsi="宋体"/>
          <w:kern w:val="18"/>
        </w:rPr>
        <w:t>2016</w:t>
      </w:r>
      <w:r w:rsidRPr="00B54D62">
        <w:rPr>
          <w:rFonts w:ascii="宋体" w:eastAsia="宋体" w:hAnsi="宋体" w:hint="eastAsia"/>
          <w:kern w:val="18"/>
        </w:rPr>
        <w:t>年3期。</w:t>
      </w:r>
    </w:p>
  </w:footnote>
  <w:footnote w:id="475">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谷娴子：《略论痕都斯坦玉器的地域来源特征——兼馆藏痕都斯坦玉器述例》，《文博》</w:t>
      </w:r>
      <w:r w:rsidRPr="00B54D62">
        <w:rPr>
          <w:rFonts w:ascii="宋体" w:eastAsia="宋体" w:hAnsi="宋体"/>
          <w:kern w:val="18"/>
        </w:rPr>
        <w:t>2016年6期。</w:t>
      </w:r>
    </w:p>
  </w:footnote>
  <w:footnote w:id="476">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汪久文：《中国玉器时代与玉文化》，科学出版社，2016年。</w:t>
      </w:r>
    </w:p>
  </w:footnote>
  <w:footnote w:id="477">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中国文物学会玉器专业委员会：《丝绸之路与玉文化研究》，故宫出版社，</w:t>
      </w:r>
      <w:r w:rsidRPr="00B54D62">
        <w:rPr>
          <w:rFonts w:ascii="宋体" w:eastAsia="宋体" w:hAnsi="宋体"/>
          <w:kern w:val="18"/>
        </w:rPr>
        <w:t>2016年。</w:t>
      </w:r>
    </w:p>
  </w:footnote>
  <w:footnote w:id="478">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天水市政协文史资料委员会：《天水文物精华》，甘肃文化出版社，</w:t>
      </w:r>
      <w:r w:rsidRPr="00B54D62">
        <w:rPr>
          <w:rFonts w:ascii="宋体" w:eastAsia="宋体" w:hAnsi="宋体"/>
          <w:kern w:val="18"/>
        </w:rPr>
        <w:t>2016年。</w:t>
      </w:r>
    </w:p>
  </w:footnote>
  <w:footnote w:id="479">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河南省文物局：《流过往事：南水北调中线工程河南段文物保护成果展》，河南大学出版社，</w:t>
      </w:r>
      <w:r w:rsidRPr="00B54D62">
        <w:rPr>
          <w:rFonts w:ascii="宋体" w:eastAsia="宋体" w:hAnsi="宋体"/>
          <w:kern w:val="18"/>
        </w:rPr>
        <w:t>2016年。</w:t>
      </w:r>
    </w:p>
  </w:footnote>
  <w:footnote w:id="480">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张家港博物馆：《文明溯源——张家港文物精粹》，西泠印社出版社，</w:t>
      </w:r>
      <w:r w:rsidRPr="00B54D62">
        <w:rPr>
          <w:rFonts w:ascii="宋体" w:eastAsia="宋体" w:hAnsi="宋体"/>
          <w:kern w:val="18"/>
        </w:rPr>
        <w:t>2016年。</w:t>
      </w:r>
    </w:p>
  </w:footnote>
  <w:footnote w:id="481">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北京艺术博物馆等：《龙飞凤舞：徐州汉代楚王墓出土玉器》，北京美术摄影出版社，</w:t>
      </w:r>
      <w:r w:rsidRPr="00B54D62">
        <w:rPr>
          <w:rFonts w:ascii="宋体" w:eastAsia="宋体" w:hAnsi="宋体"/>
          <w:kern w:val="18"/>
        </w:rPr>
        <w:t>2016年。</w:t>
      </w:r>
    </w:p>
  </w:footnote>
  <w:footnote w:id="482">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沈辰等：《加拿大皇家安大略博物馆藏中国古代玉器》，文物出版社，</w:t>
      </w:r>
      <w:r w:rsidRPr="00B54D62">
        <w:rPr>
          <w:rFonts w:ascii="宋体" w:eastAsia="宋体" w:hAnsi="宋体"/>
          <w:kern w:val="18"/>
        </w:rPr>
        <w:t>2016年。</w:t>
      </w:r>
    </w:p>
  </w:footnote>
  <w:footnote w:id="483">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sidRPr="00B54D62">
        <w:rPr>
          <w:rFonts w:ascii="宋体" w:eastAsia="宋体" w:hAnsi="宋体" w:hint="eastAsia"/>
          <w:kern w:val="18"/>
        </w:rPr>
        <w:t>成都金沙遗址博物馆等：《九连墩的故事：湖北九连墩楚墓精品文物特展》，四川人民出版社，</w:t>
      </w:r>
      <w:r w:rsidRPr="00B54D62">
        <w:rPr>
          <w:rFonts w:ascii="宋体" w:eastAsia="宋体" w:hAnsi="宋体"/>
          <w:kern w:val="18"/>
        </w:rPr>
        <w:t>2016年。</w:t>
      </w:r>
    </w:p>
  </w:footnote>
  <w:footnote w:id="484">
    <w:p w:rsidR="006E5891" w:rsidRPr="00B54D62" w:rsidRDefault="006E5891" w:rsidP="008C1605">
      <w:pPr>
        <w:pStyle w:val="a9"/>
        <w:spacing w:line="240" w:lineRule="exact"/>
        <w:jc w:val="both"/>
        <w:rPr>
          <w:rFonts w:ascii="宋体" w:eastAsia="宋体" w:hAnsi="宋体"/>
          <w:kern w:val="18"/>
        </w:rPr>
      </w:pPr>
      <w:r w:rsidRPr="00B54D62">
        <w:rPr>
          <w:rStyle w:val="ab"/>
          <w:rFonts w:ascii="宋体" w:eastAsia="宋体" w:hAnsi="宋体"/>
          <w:kern w:val="18"/>
        </w:rPr>
        <w:footnoteRef/>
      </w:r>
      <w:r w:rsidRPr="00B54D62">
        <w:rPr>
          <w:rFonts w:ascii="宋体" w:eastAsia="宋体" w:hAnsi="宋体"/>
          <w:kern w:val="18"/>
        </w:rPr>
        <w:t xml:space="preserve"> </w:t>
      </w:r>
      <w:r>
        <w:rPr>
          <w:rFonts w:ascii="宋体" w:eastAsia="宋体" w:hAnsi="宋体" w:hint="eastAsia"/>
          <w:kern w:val="18"/>
        </w:rPr>
        <w:t>蔡庆良、张志良主编：《嬴秦溯源：秦文化特展》、《秦业</w:t>
      </w:r>
      <w:r w:rsidRPr="00B54D62">
        <w:rPr>
          <w:rFonts w:ascii="宋体" w:eastAsia="宋体" w:hAnsi="宋体" w:hint="eastAsia"/>
          <w:kern w:val="18"/>
        </w:rPr>
        <w:t>流风</w:t>
      </w:r>
      <w:r>
        <w:rPr>
          <w:rFonts w:ascii="宋体" w:eastAsia="宋体" w:hAnsi="宋体" w:hint="eastAsia"/>
          <w:kern w:val="18"/>
        </w:rPr>
        <w:t>：秦文化特展</w:t>
      </w:r>
      <w:r w:rsidRPr="00B54D62">
        <w:rPr>
          <w:rFonts w:ascii="宋体" w:eastAsia="宋体" w:hAnsi="宋体" w:hint="eastAsia"/>
          <w:kern w:val="18"/>
        </w:rPr>
        <w:t>》</w:t>
      </w:r>
      <w:r>
        <w:rPr>
          <w:rFonts w:ascii="宋体" w:eastAsia="宋体" w:hAnsi="宋体" w:hint="eastAsia"/>
          <w:kern w:val="18"/>
        </w:rPr>
        <w:t>，</w:t>
      </w:r>
      <w:r w:rsidRPr="00B54D62">
        <w:rPr>
          <w:rFonts w:ascii="宋体" w:eastAsia="宋体" w:hAnsi="宋体" w:hint="eastAsia"/>
          <w:kern w:val="18"/>
        </w:rPr>
        <w:t>国立故宫博物院，</w:t>
      </w:r>
      <w:r w:rsidRPr="00B54D62">
        <w:rPr>
          <w:rFonts w:ascii="宋体" w:eastAsia="宋体" w:hAnsi="宋体"/>
          <w:kern w:val="18"/>
        </w:rPr>
        <w:t>2016年。</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CB6944"/>
    <w:multiLevelType w:val="hybridMultilevel"/>
    <w:tmpl w:val="06DECCAE"/>
    <w:lvl w:ilvl="0" w:tplc="B6D6A1CE">
      <w:start w:val="1"/>
      <w:numFmt w:val="decimal"/>
      <w:lvlText w:val="%1．"/>
      <w:lvlJc w:val="left"/>
      <w:pPr>
        <w:ind w:left="360" w:hanging="360"/>
      </w:pPr>
      <w:rPr>
        <w:rFonts w:hint="eastAsia"/>
      </w:rPr>
    </w:lvl>
    <w:lvl w:ilvl="1" w:tplc="04090019" w:tentative="1">
      <w:start w:val="1"/>
      <w:numFmt w:val="lowerLetter"/>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lowerLetter"/>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lowerLetter"/>
      <w:lvlText w:val="%8)"/>
      <w:lvlJc w:val="left"/>
      <w:pPr>
        <w:ind w:left="4260" w:hanging="480"/>
      </w:pPr>
    </w:lvl>
    <w:lvl w:ilvl="8" w:tplc="0409001B" w:tentative="1">
      <w:start w:val="1"/>
      <w:numFmt w:val="lowerRoman"/>
      <w:lvlText w:val="%9."/>
      <w:lvlJc w:val="right"/>
      <w:pPr>
        <w:ind w:left="4740" w:hanging="480"/>
      </w:pPr>
    </w:lvl>
  </w:abstractNum>
  <w:abstractNum w:abstractNumId="1" w15:restartNumberingAfterBreak="0">
    <w:nsid w:val="35E85649"/>
    <w:multiLevelType w:val="hybridMultilevel"/>
    <w:tmpl w:val="B9F09D6A"/>
    <w:lvl w:ilvl="0" w:tplc="0316A5BC">
      <w:start w:val="1"/>
      <w:numFmt w:val="japaneseCounting"/>
      <w:lvlText w:val="%1、"/>
      <w:lvlJc w:val="left"/>
      <w:pPr>
        <w:ind w:left="420" w:hanging="4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592FEA61"/>
    <w:multiLevelType w:val="singleLevel"/>
    <w:tmpl w:val="592FEA61"/>
    <w:lvl w:ilvl="0">
      <w:start w:val="2"/>
      <w:numFmt w:val="decimal"/>
      <w:suff w:val="nothing"/>
      <w:lvlText w:val="%1."/>
      <w:lvlJc w:val="left"/>
    </w:lvl>
  </w:abstractNum>
  <w:abstractNum w:abstractNumId="3" w15:restartNumberingAfterBreak="0">
    <w:nsid w:val="59325A38"/>
    <w:multiLevelType w:val="singleLevel"/>
    <w:tmpl w:val="59325A38"/>
    <w:lvl w:ilvl="0">
      <w:start w:val="2"/>
      <w:numFmt w:val="decimal"/>
      <w:suff w:val="nothing"/>
      <w:lvlText w:val="%1."/>
      <w:lvlJc w:val="left"/>
    </w:lvl>
  </w:abstractNum>
  <w:abstractNum w:abstractNumId="4" w15:restartNumberingAfterBreak="0">
    <w:nsid w:val="59326405"/>
    <w:multiLevelType w:val="singleLevel"/>
    <w:tmpl w:val="59326405"/>
    <w:lvl w:ilvl="0">
      <w:start w:val="1"/>
      <w:numFmt w:val="decimal"/>
      <w:suff w:val="nothing"/>
      <w:lvlText w:val="%1."/>
      <w:lvlJc w:val="left"/>
    </w:lvl>
  </w:abstractNum>
  <w:abstractNum w:abstractNumId="5" w15:restartNumberingAfterBreak="0">
    <w:nsid w:val="59326814"/>
    <w:multiLevelType w:val="singleLevel"/>
    <w:tmpl w:val="59326814"/>
    <w:lvl w:ilvl="0">
      <w:start w:val="2"/>
      <w:numFmt w:val="decimal"/>
      <w:suff w:val="nothing"/>
      <w:lvlText w:val="%1．"/>
      <w:lvlJc w:val="left"/>
    </w:lvl>
  </w:abstractNum>
  <w:abstractNum w:abstractNumId="6" w15:restartNumberingAfterBreak="0">
    <w:nsid w:val="7DF7373E"/>
    <w:multiLevelType w:val="hybridMultilevel"/>
    <w:tmpl w:val="0D76AA66"/>
    <w:lvl w:ilvl="0" w:tplc="04090013">
      <w:start w:val="1"/>
      <w:numFmt w:val="chineseCountingThousand"/>
      <w:lvlText w:val="%1、"/>
      <w:lvlJc w:val="left"/>
      <w:pPr>
        <w:ind w:left="480" w:hanging="480"/>
      </w:pPr>
      <w:rPr>
        <w:rFonts w:ascii="宋体" w:eastAsia="宋体" w:hAnsi="宋体"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6"/>
  </w:num>
  <w:num w:numId="4">
    <w:abstractNumId w:val="2"/>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01C7"/>
    <w:rsid w:val="00392175"/>
    <w:rsid w:val="003D2997"/>
    <w:rsid w:val="004C043D"/>
    <w:rsid w:val="006E5891"/>
    <w:rsid w:val="007301C7"/>
    <w:rsid w:val="008C1605"/>
    <w:rsid w:val="00C16274"/>
    <w:rsid w:val="00DD3EEB"/>
    <w:rsid w:val="00E015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6CE5AC0-FB30-417C-BDF3-72D6A424C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0155E"/>
    <w:pPr>
      <w:widowControl w:val="0"/>
      <w:jc w:val="both"/>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0155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0155E"/>
    <w:rPr>
      <w:sz w:val="18"/>
      <w:szCs w:val="18"/>
    </w:rPr>
  </w:style>
  <w:style w:type="paragraph" w:styleId="a5">
    <w:name w:val="footer"/>
    <w:basedOn w:val="a"/>
    <w:link w:val="a6"/>
    <w:uiPriority w:val="99"/>
    <w:unhideWhenUsed/>
    <w:rsid w:val="00E0155E"/>
    <w:pPr>
      <w:tabs>
        <w:tab w:val="center" w:pos="4153"/>
        <w:tab w:val="right" w:pos="8306"/>
      </w:tabs>
      <w:snapToGrid w:val="0"/>
      <w:jc w:val="left"/>
    </w:pPr>
    <w:rPr>
      <w:sz w:val="18"/>
      <w:szCs w:val="18"/>
    </w:rPr>
  </w:style>
  <w:style w:type="character" w:customStyle="1" w:styleId="a6">
    <w:name w:val="页脚 字符"/>
    <w:basedOn w:val="a0"/>
    <w:link w:val="a5"/>
    <w:uiPriority w:val="99"/>
    <w:rsid w:val="00E0155E"/>
    <w:rPr>
      <w:sz w:val="18"/>
      <w:szCs w:val="18"/>
    </w:rPr>
  </w:style>
  <w:style w:type="paragraph" w:styleId="a7">
    <w:name w:val="Title"/>
    <w:basedOn w:val="a"/>
    <w:next w:val="a"/>
    <w:link w:val="a8"/>
    <w:uiPriority w:val="10"/>
    <w:qFormat/>
    <w:rsid w:val="00E0155E"/>
    <w:pPr>
      <w:spacing w:before="240" w:after="60"/>
      <w:jc w:val="center"/>
      <w:outlineLvl w:val="0"/>
    </w:pPr>
    <w:rPr>
      <w:rFonts w:asciiTheme="majorHAnsi" w:eastAsia="宋体" w:hAnsiTheme="majorHAnsi" w:cstheme="majorBidi"/>
      <w:b/>
      <w:bCs/>
      <w:sz w:val="32"/>
      <w:szCs w:val="32"/>
    </w:rPr>
  </w:style>
  <w:style w:type="character" w:customStyle="1" w:styleId="a8">
    <w:name w:val="标题 字符"/>
    <w:basedOn w:val="a0"/>
    <w:link w:val="a7"/>
    <w:uiPriority w:val="10"/>
    <w:rsid w:val="00E0155E"/>
    <w:rPr>
      <w:rFonts w:asciiTheme="majorHAnsi" w:eastAsia="宋体" w:hAnsiTheme="majorHAnsi" w:cstheme="majorBidi"/>
      <w:b/>
      <w:bCs/>
      <w:sz w:val="32"/>
      <w:szCs w:val="32"/>
    </w:rPr>
  </w:style>
  <w:style w:type="paragraph" w:styleId="a9">
    <w:name w:val="footnote text"/>
    <w:basedOn w:val="a"/>
    <w:link w:val="aa"/>
    <w:uiPriority w:val="99"/>
    <w:unhideWhenUsed/>
    <w:qFormat/>
    <w:rsid w:val="00E0155E"/>
    <w:pPr>
      <w:snapToGrid w:val="0"/>
      <w:jc w:val="left"/>
    </w:pPr>
    <w:rPr>
      <w:sz w:val="18"/>
      <w:szCs w:val="18"/>
    </w:rPr>
  </w:style>
  <w:style w:type="character" w:customStyle="1" w:styleId="aa">
    <w:name w:val="脚注文本 字符"/>
    <w:basedOn w:val="a0"/>
    <w:link w:val="a9"/>
    <w:uiPriority w:val="99"/>
    <w:rsid w:val="00E0155E"/>
    <w:rPr>
      <w:rFonts w:ascii="Times New Roman" w:hAnsi="Times New Roman"/>
      <w:sz w:val="18"/>
      <w:szCs w:val="18"/>
    </w:rPr>
  </w:style>
  <w:style w:type="character" w:styleId="ab">
    <w:name w:val="footnote reference"/>
    <w:basedOn w:val="a0"/>
    <w:uiPriority w:val="99"/>
    <w:unhideWhenUsed/>
    <w:qFormat/>
    <w:rsid w:val="00E0155E"/>
    <w:rPr>
      <w:vertAlign w:val="superscript"/>
    </w:rPr>
  </w:style>
  <w:style w:type="paragraph" w:styleId="ac">
    <w:name w:val="List Paragraph"/>
    <w:basedOn w:val="a"/>
    <w:uiPriority w:val="34"/>
    <w:qFormat/>
    <w:rsid w:val="00E0155E"/>
    <w:pPr>
      <w:widowControl/>
      <w:ind w:left="720"/>
      <w:contextualSpacing/>
      <w:jc w:val="left"/>
    </w:pPr>
    <w:rPr>
      <w:rFonts w:asciiTheme="minorHAnsi" w:hAnsiTheme="minorHAnsi" w:cs="Times New Roman"/>
      <w:kern w:val="0"/>
      <w:sz w:val="24"/>
      <w:szCs w:val="24"/>
      <w:lang w:eastAsia="en-US" w:bidi="en-US"/>
    </w:rPr>
  </w:style>
  <w:style w:type="table" w:styleId="ad">
    <w:name w:val="Table Grid"/>
    <w:basedOn w:val="a1"/>
    <w:uiPriority w:val="39"/>
    <w:rsid w:val="008C16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8C1605"/>
    <w:rPr>
      <w:rFonts w:ascii="Heiti SC Light" w:eastAsia="Heiti SC Light" w:cs="Times New Roman"/>
      <w:sz w:val="18"/>
      <w:szCs w:val="18"/>
    </w:rPr>
  </w:style>
  <w:style w:type="character" w:customStyle="1" w:styleId="af">
    <w:name w:val="批注框文本 字符"/>
    <w:basedOn w:val="a0"/>
    <w:link w:val="ae"/>
    <w:uiPriority w:val="99"/>
    <w:semiHidden/>
    <w:rsid w:val="008C1605"/>
    <w:rPr>
      <w:rFonts w:ascii="Heiti SC Light" w:eastAsia="Heiti SC Light" w:hAnsi="Times New Roman" w:cs="Times New Roman"/>
      <w:sz w:val="18"/>
      <w:szCs w:val="18"/>
    </w:rPr>
  </w:style>
  <w:style w:type="paragraph" w:styleId="af0">
    <w:name w:val="caption"/>
    <w:basedOn w:val="a"/>
    <w:next w:val="a"/>
    <w:uiPriority w:val="35"/>
    <w:unhideWhenUsed/>
    <w:qFormat/>
    <w:rsid w:val="008C1605"/>
    <w:rPr>
      <w:rFonts w:asciiTheme="majorHAnsi" w:eastAsia="宋体" w:hAnsiTheme="majorHAnsi" w:cstheme="majorBidi"/>
      <w:sz w:val="20"/>
      <w:szCs w:val="20"/>
    </w:rPr>
  </w:style>
  <w:style w:type="paragraph" w:styleId="af1">
    <w:name w:val="No Spacing"/>
    <w:uiPriority w:val="1"/>
    <w:qFormat/>
    <w:rsid w:val="008C1605"/>
    <w:pPr>
      <w:widowControl w:val="0"/>
      <w:ind w:firstLineChars="200" w:firstLine="200"/>
      <w:jc w:val="both"/>
    </w:pPr>
    <w:rPr>
      <w:rFonts w:ascii="Times New Roman" w:eastAsia="宋体" w:hAnsi="Times New Roman" w:cs="Times New Roman"/>
      <w:sz w:val="24"/>
    </w:rPr>
  </w:style>
  <w:style w:type="character" w:customStyle="1" w:styleId="00000000-0000-0000-0000-0000000000011">
    <w:name w:val="_00000000-0000-0000-0000-000000000001_1"/>
    <w:uiPriority w:val="99"/>
    <w:rsid w:val="008C1605"/>
    <w:rPr>
      <w:rFonts w:cs="Verdana"/>
      <w:sz w:val="21"/>
      <w:szCs w:val="21"/>
    </w:rPr>
  </w:style>
  <w:style w:type="table" w:customStyle="1" w:styleId="1">
    <w:name w:val="网格型1"/>
    <w:basedOn w:val="a1"/>
    <w:next w:val="ad"/>
    <w:uiPriority w:val="39"/>
    <w:rsid w:val="008C16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列出段落1"/>
    <w:basedOn w:val="a"/>
    <w:uiPriority w:val="34"/>
    <w:qFormat/>
    <w:rsid w:val="008C1605"/>
    <w:pPr>
      <w:ind w:firstLineChars="200" w:firstLine="42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pn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png"/><Relationship Id="rId87" Type="http://schemas.openxmlformats.org/officeDocument/2006/relationships/image" Target="media/image81.jpeg"/><Relationship Id="rId102" Type="http://schemas.openxmlformats.org/officeDocument/2006/relationships/image" Target="media/image96.jpeg"/><Relationship Id="rId110" Type="http://schemas.openxmlformats.org/officeDocument/2006/relationships/image" Target="media/image104.jpeg"/><Relationship Id="rId115"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png"/><Relationship Id="rId100" Type="http://schemas.openxmlformats.org/officeDocument/2006/relationships/image" Target="media/image94.jpeg"/><Relationship Id="rId105" Type="http://schemas.openxmlformats.org/officeDocument/2006/relationships/image" Target="media/image99.jpeg"/><Relationship Id="rId113" Type="http://schemas.openxmlformats.org/officeDocument/2006/relationships/image" Target="media/image107.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pn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pn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pn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png"/><Relationship Id="rId97" Type="http://schemas.openxmlformats.org/officeDocument/2006/relationships/image" Target="media/image91.jpeg"/><Relationship Id="rId104" Type="http://schemas.openxmlformats.org/officeDocument/2006/relationships/image" Target="media/image98.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jpeg"/></Relationships>
</file>

<file path=word/_rels/footnotes.xml.rels><?xml version="1.0" encoding="UTF-8" standalone="yes"?>
<Relationships xmlns="http://schemas.openxmlformats.org/package/2006/relationships"><Relationship Id="rId1" Type="http://schemas.openxmlformats.org/officeDocument/2006/relationships/hyperlink" Target="http://www.kaogu.cn/html/cn/xueshudongtai/xueshudongtai/xueshuhuiyi/2014/0707/46766.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85</Pages>
  <Words>14730</Words>
  <Characters>83961</Characters>
  <Application>Microsoft Office Word</Application>
  <DocSecurity>0</DocSecurity>
  <Lines>699</Lines>
  <Paragraphs>196</Paragraphs>
  <ScaleCrop>false</ScaleCrop>
  <Company/>
  <LinksUpToDate>false</LinksUpToDate>
  <CharactersWithSpaces>98495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卢一</dc:creator>
  <cp:keywords/>
  <dc:description/>
  <cp:lastModifiedBy>11</cp:lastModifiedBy>
  <cp:revision>6</cp:revision>
  <dcterms:created xsi:type="dcterms:W3CDTF">2018-01-22T07:03:00Z</dcterms:created>
  <dcterms:modified xsi:type="dcterms:W3CDTF">2018-01-22T08:10:00Z</dcterms:modified>
</cp:coreProperties>
</file>