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42C" w:rsidRPr="0037442C" w:rsidRDefault="0037442C" w:rsidP="00D41D3F">
      <w:pPr>
        <w:keepNext/>
        <w:widowControl/>
        <w:tabs>
          <w:tab w:val="left" w:pos="1276"/>
        </w:tabs>
        <w:snapToGrid w:val="0"/>
        <w:spacing w:beforeLines="100" w:before="312" w:afterLines="100" w:after="312" w:line="360" w:lineRule="auto"/>
        <w:ind w:firstLineChars="177" w:firstLine="782"/>
        <w:jc w:val="center"/>
        <w:outlineLvl w:val="0"/>
        <w:rPr>
          <w:rFonts w:ascii="黑体" w:eastAsia="黑体" w:hAnsi="Times New Roman" w:cs="Times New Roman"/>
          <w:b/>
          <w:bCs/>
          <w:kern w:val="0"/>
          <w:sz w:val="44"/>
          <w:szCs w:val="21"/>
        </w:rPr>
      </w:pPr>
      <w:r w:rsidRPr="0037442C">
        <w:rPr>
          <w:rFonts w:ascii="黑体" w:eastAsia="黑体" w:hAnsi="Times New Roman" w:cs="Times New Roman" w:hint="eastAsia"/>
          <w:b/>
          <w:bCs/>
          <w:kern w:val="0"/>
          <w:sz w:val="44"/>
          <w:szCs w:val="21"/>
        </w:rPr>
        <w:t>北京大学</w:t>
      </w:r>
      <w:r w:rsidR="004E715B">
        <w:rPr>
          <w:rFonts w:ascii="黑体" w:eastAsia="黑体" w:hAnsi="Times New Roman" w:cs="Times New Roman" w:hint="eastAsia"/>
          <w:b/>
          <w:bCs/>
          <w:kern w:val="0"/>
          <w:sz w:val="44"/>
          <w:szCs w:val="21"/>
        </w:rPr>
        <w:t>考古文博</w:t>
      </w:r>
      <w:r w:rsidRPr="0037442C">
        <w:rPr>
          <w:rFonts w:ascii="黑体" w:eastAsia="黑体" w:hAnsi="Times New Roman" w:cs="Times New Roman" w:hint="eastAsia"/>
          <w:b/>
          <w:bCs/>
          <w:kern w:val="0"/>
          <w:sz w:val="44"/>
          <w:szCs w:val="21"/>
        </w:rPr>
        <w:t>学院</w:t>
      </w:r>
    </w:p>
    <w:p w:rsidR="0037442C" w:rsidRPr="0037442C" w:rsidRDefault="004E715B" w:rsidP="00D41D3F">
      <w:pPr>
        <w:widowControl/>
        <w:snapToGrid w:val="0"/>
        <w:spacing w:beforeLines="50" w:before="156" w:line="360" w:lineRule="auto"/>
        <w:ind w:firstLineChars="177" w:firstLine="569"/>
        <w:jc w:val="center"/>
        <w:rPr>
          <w:b/>
          <w:sz w:val="32"/>
          <w:szCs w:val="32"/>
        </w:rPr>
      </w:pPr>
      <w:r w:rsidRPr="004E715B">
        <w:rPr>
          <w:rFonts w:hint="eastAsia"/>
          <w:b/>
          <w:sz w:val="32"/>
          <w:szCs w:val="32"/>
        </w:rPr>
        <w:t>文物保护技术</w:t>
      </w:r>
      <w:r w:rsidR="0037442C" w:rsidRPr="0037442C">
        <w:rPr>
          <w:rFonts w:hint="eastAsia"/>
          <w:b/>
          <w:sz w:val="32"/>
          <w:szCs w:val="32"/>
        </w:rPr>
        <w:t>专业双学位培养方案</w:t>
      </w:r>
    </w:p>
    <w:p w:rsidR="0037442C" w:rsidRDefault="0037442C" w:rsidP="00D41D3F">
      <w:pPr>
        <w:pStyle w:val="a5"/>
        <w:widowControl/>
        <w:numPr>
          <w:ilvl w:val="0"/>
          <w:numId w:val="8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EC3924">
        <w:rPr>
          <w:rFonts w:ascii="黑体" w:eastAsia="黑体" w:hAnsi="黑体" w:hint="eastAsia"/>
          <w:b/>
          <w:sz w:val="24"/>
          <w:szCs w:val="24"/>
        </w:rPr>
        <w:t>专业简介：</w:t>
      </w:r>
    </w:p>
    <w:p w:rsidR="008B637C" w:rsidRPr="00EC3924" w:rsidRDefault="008B637C" w:rsidP="00D41D3F">
      <w:pPr>
        <w:pStyle w:val="a5"/>
        <w:widowControl/>
        <w:snapToGrid w:val="0"/>
        <w:spacing w:beforeLines="50" w:before="156" w:line="360" w:lineRule="auto"/>
        <w:ind w:left="426" w:firstLineChars="236" w:firstLine="496"/>
        <w:rPr>
          <w:rFonts w:ascii="黑体" w:eastAsia="黑体" w:hAnsi="黑体"/>
          <w:b/>
          <w:sz w:val="24"/>
          <w:szCs w:val="24"/>
        </w:rPr>
      </w:pPr>
      <w:r>
        <w:rPr>
          <w:rFonts w:hint="eastAsia"/>
        </w:rPr>
        <w:t>文物保护技术专业是为适应国家文物事业的需要而创办</w:t>
      </w:r>
      <w:r>
        <w:rPr>
          <w:rFonts w:ascii="宋体" w:hint="eastAsia"/>
        </w:rPr>
        <w:t>，</w:t>
      </w:r>
      <w:r>
        <w:rPr>
          <w:rFonts w:hint="eastAsia"/>
        </w:rPr>
        <w:t>主要培养从事文物保护研究</w:t>
      </w:r>
      <w:r>
        <w:rPr>
          <w:rFonts w:ascii="宋体" w:hint="eastAsia"/>
        </w:rPr>
        <w:t>、文物</w:t>
      </w:r>
      <w:r>
        <w:rPr>
          <w:rFonts w:hint="eastAsia"/>
        </w:rPr>
        <w:t>修复的专业</w:t>
      </w:r>
      <w:r w:rsidR="00866289">
        <w:rPr>
          <w:rFonts w:hint="eastAsia"/>
        </w:rPr>
        <w:t>人才。欢迎</w:t>
      </w:r>
      <w:r>
        <w:rPr>
          <w:rFonts w:hint="eastAsia"/>
        </w:rPr>
        <w:t>文物保护</w:t>
      </w:r>
      <w:r w:rsidR="00866289">
        <w:rPr>
          <w:rFonts w:hint="eastAsia"/>
        </w:rPr>
        <w:t>有浓厚兴趣</w:t>
      </w:r>
      <w:r w:rsidR="00C83981">
        <w:rPr>
          <w:rFonts w:hint="eastAsia"/>
        </w:rPr>
        <w:t>的</w:t>
      </w:r>
      <w:r w:rsidR="00866289">
        <w:rPr>
          <w:rFonts w:hint="eastAsia"/>
        </w:rPr>
        <w:t>在校本科生</w:t>
      </w:r>
      <w:r w:rsidR="00BC558C">
        <w:rPr>
          <w:rFonts w:hint="eastAsia"/>
        </w:rPr>
        <w:t>选择双学位学习</w:t>
      </w:r>
      <w:r>
        <w:rPr>
          <w:rFonts w:hint="eastAsia"/>
        </w:rPr>
        <w:t>，本科生毕业后</w:t>
      </w:r>
      <w:r>
        <w:rPr>
          <w:rFonts w:ascii="宋体" w:hint="eastAsia"/>
        </w:rPr>
        <w:t>还可以继续攻读</w:t>
      </w:r>
      <w:r w:rsidR="00BC558C">
        <w:rPr>
          <w:rFonts w:ascii="宋体" w:hint="eastAsia"/>
        </w:rPr>
        <w:t>本专业</w:t>
      </w:r>
      <w:r>
        <w:rPr>
          <w:rFonts w:ascii="宋体" w:hint="eastAsia"/>
        </w:rPr>
        <w:t>硕士学位和博士学位。本专业拥有自己的文物保护实验室，配备有先进的分析仪器及研究设备，具有良好的教学和科研条件。</w:t>
      </w:r>
    </w:p>
    <w:p w:rsidR="0037442C" w:rsidRDefault="0037442C" w:rsidP="00D41D3F">
      <w:pPr>
        <w:pStyle w:val="a5"/>
        <w:widowControl/>
        <w:numPr>
          <w:ilvl w:val="0"/>
          <w:numId w:val="8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EC3924">
        <w:rPr>
          <w:rFonts w:ascii="黑体" w:eastAsia="黑体" w:hAnsi="黑体" w:hint="eastAsia"/>
          <w:b/>
          <w:sz w:val="24"/>
          <w:szCs w:val="24"/>
        </w:rPr>
        <w:t>培养目标：</w:t>
      </w:r>
    </w:p>
    <w:p w:rsidR="001336E8" w:rsidRPr="00EA2898" w:rsidRDefault="001336E8" w:rsidP="00EA2898">
      <w:pPr>
        <w:spacing w:line="360" w:lineRule="auto"/>
        <w:ind w:leftChars="202" w:left="424" w:firstLineChars="200" w:firstLine="420"/>
        <w:rPr>
          <w:rFonts w:ascii="宋体"/>
        </w:rPr>
      </w:pPr>
      <w:r w:rsidRPr="00EA2898">
        <w:rPr>
          <w:rFonts w:ascii="宋体" w:hint="eastAsia"/>
        </w:rPr>
        <w:t>文物保护专业致力于培养具有良好人文素养和科学素养，能根据文物保护原则</w:t>
      </w:r>
      <w:r w:rsidR="00247C13">
        <w:rPr>
          <w:rFonts w:ascii="宋体" w:hint="eastAsia"/>
        </w:rPr>
        <w:t>、运</w:t>
      </w:r>
      <w:r w:rsidRPr="00EA2898">
        <w:rPr>
          <w:rFonts w:ascii="宋体" w:hint="eastAsia"/>
        </w:rPr>
        <w:t>用自然科学</w:t>
      </w:r>
      <w:r w:rsidR="00247C13">
        <w:rPr>
          <w:rFonts w:ascii="宋体" w:hint="eastAsia"/>
        </w:rPr>
        <w:t>方法</w:t>
      </w:r>
      <w:r w:rsidRPr="00EA2898">
        <w:rPr>
          <w:rFonts w:ascii="宋体" w:hint="eastAsia"/>
        </w:rPr>
        <w:t>开展文物保护工作的高素质复合型人才。</w:t>
      </w:r>
    </w:p>
    <w:p w:rsidR="0037442C" w:rsidRDefault="0037442C" w:rsidP="00D41D3F">
      <w:pPr>
        <w:pStyle w:val="a5"/>
        <w:widowControl/>
        <w:numPr>
          <w:ilvl w:val="0"/>
          <w:numId w:val="8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EC3924">
        <w:rPr>
          <w:rFonts w:ascii="黑体" w:eastAsia="黑体" w:hAnsi="黑体" w:hint="eastAsia"/>
          <w:b/>
          <w:sz w:val="24"/>
          <w:szCs w:val="24"/>
        </w:rPr>
        <w:t>培养要求：</w:t>
      </w:r>
    </w:p>
    <w:p w:rsidR="00FA4B8C" w:rsidRPr="00EC3924" w:rsidRDefault="00FA4B8C" w:rsidP="00D41D3F">
      <w:pPr>
        <w:pStyle w:val="a5"/>
        <w:widowControl/>
        <w:snapToGrid w:val="0"/>
        <w:spacing w:beforeLines="50" w:before="156" w:line="360" w:lineRule="auto"/>
        <w:ind w:leftChars="203" w:left="426"/>
        <w:rPr>
          <w:rFonts w:ascii="黑体" w:eastAsia="黑体" w:hAnsi="黑体"/>
          <w:b/>
          <w:sz w:val="24"/>
          <w:szCs w:val="24"/>
        </w:rPr>
      </w:pPr>
      <w:r w:rsidRPr="00F1343F">
        <w:rPr>
          <w:rFonts w:ascii="宋体" w:hAnsi="宋体" w:hint="eastAsia"/>
        </w:rPr>
        <w:t>本专业学生</w:t>
      </w:r>
      <w:r w:rsidR="00E32207">
        <w:rPr>
          <w:rFonts w:ascii="宋体" w:hAnsi="宋体" w:hint="eastAsia"/>
        </w:rPr>
        <w:t>要求</w:t>
      </w:r>
      <w:r w:rsidRPr="00F1343F">
        <w:rPr>
          <w:rFonts w:ascii="宋体" w:hAnsi="宋体" w:hint="eastAsia"/>
        </w:rPr>
        <w:t>掌握</w:t>
      </w:r>
      <w:r w:rsidR="00E32207">
        <w:rPr>
          <w:rFonts w:ascii="宋体" w:hAnsi="宋体" w:hint="eastAsia"/>
        </w:rPr>
        <w:t>基础</w:t>
      </w:r>
      <w:r w:rsidRPr="00F1343F">
        <w:rPr>
          <w:rFonts w:ascii="宋体" w:hAnsi="宋体" w:hint="eastAsia"/>
        </w:rPr>
        <w:t>化学知识</w:t>
      </w:r>
      <w:r w:rsidR="00E32207">
        <w:rPr>
          <w:rFonts w:ascii="宋体" w:hAnsi="宋体" w:hint="eastAsia"/>
        </w:rPr>
        <w:t>，具有良好的实践动手</w:t>
      </w:r>
      <w:r w:rsidRPr="00F1343F">
        <w:rPr>
          <w:rFonts w:ascii="宋体" w:hAnsi="宋体" w:hint="eastAsia"/>
        </w:rPr>
        <w:t>能力</w:t>
      </w:r>
      <w:r w:rsidR="000008BF">
        <w:rPr>
          <w:rFonts w:ascii="宋体" w:hAnsi="宋体" w:hint="eastAsia"/>
        </w:rPr>
        <w:t>。</w:t>
      </w:r>
      <w:r w:rsidRPr="00F1343F">
        <w:rPr>
          <w:rFonts w:ascii="宋体" w:hAnsi="宋体" w:hint="eastAsia"/>
        </w:rPr>
        <w:t>还要掌握和理解考古学、博物馆学的相关基础知识，以文理综合的</w:t>
      </w:r>
      <w:r w:rsidR="00E32207">
        <w:rPr>
          <w:rFonts w:ascii="宋体" w:hAnsi="宋体" w:hint="eastAsia"/>
        </w:rPr>
        <w:t>科学</w:t>
      </w:r>
      <w:r w:rsidRPr="00F1343F">
        <w:rPr>
          <w:rFonts w:ascii="宋体" w:hAnsi="宋体" w:hint="eastAsia"/>
        </w:rPr>
        <w:t>思维方式对知识融合运用，建立对文物的多元理解与认识，培养从事文物保护研究与文物保护修复实际工作的能力。</w:t>
      </w:r>
    </w:p>
    <w:p w:rsidR="0037442C" w:rsidRDefault="00B76296" w:rsidP="00D41D3F">
      <w:pPr>
        <w:pStyle w:val="a5"/>
        <w:widowControl/>
        <w:numPr>
          <w:ilvl w:val="0"/>
          <w:numId w:val="8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获得双学位</w:t>
      </w:r>
      <w:r w:rsidR="00EC3924" w:rsidRPr="00EC3924">
        <w:rPr>
          <w:rFonts w:ascii="黑体" w:eastAsia="黑体" w:hAnsi="黑体" w:hint="eastAsia"/>
          <w:b/>
          <w:sz w:val="24"/>
          <w:szCs w:val="24"/>
        </w:rPr>
        <w:t>要求及授予学位类型</w:t>
      </w:r>
      <w:r w:rsidR="0037442C" w:rsidRPr="00EC3924">
        <w:rPr>
          <w:rFonts w:ascii="黑体" w:eastAsia="黑体" w:hAnsi="黑体" w:hint="eastAsia"/>
          <w:b/>
          <w:sz w:val="24"/>
          <w:szCs w:val="24"/>
        </w:rPr>
        <w:t>：</w:t>
      </w:r>
    </w:p>
    <w:p w:rsidR="00D41D3F" w:rsidRPr="00D41D3F" w:rsidRDefault="00D41D3F" w:rsidP="00D41D3F">
      <w:pPr>
        <w:snapToGrid w:val="0"/>
        <w:spacing w:beforeLines="50" w:before="156" w:line="360" w:lineRule="auto"/>
        <w:ind w:left="426"/>
        <w:rPr>
          <w:szCs w:val="21"/>
        </w:rPr>
      </w:pPr>
      <w:r w:rsidRPr="00D41D3F">
        <w:rPr>
          <w:rFonts w:hint="eastAsia"/>
          <w:szCs w:val="21"/>
        </w:rPr>
        <w:t>在获得主修专业学位证书的同时，</w:t>
      </w:r>
      <w:r w:rsidRPr="00D41D3F">
        <w:rPr>
          <w:szCs w:val="21"/>
        </w:rPr>
        <w:t>修满</w:t>
      </w:r>
      <w:r w:rsidRPr="00D41D3F">
        <w:rPr>
          <w:rFonts w:hint="eastAsia"/>
          <w:szCs w:val="21"/>
        </w:rPr>
        <w:t>双学位专业培</w:t>
      </w:r>
      <w:r w:rsidRPr="00D41D3F">
        <w:rPr>
          <w:szCs w:val="21"/>
        </w:rPr>
        <w:t>养方案规定</w:t>
      </w:r>
      <w:r w:rsidRPr="00D41D3F">
        <w:rPr>
          <w:rFonts w:hint="eastAsia"/>
          <w:szCs w:val="21"/>
        </w:rPr>
        <w:t>课程和学分，可以申请双</w:t>
      </w:r>
      <w:r w:rsidRPr="00D41D3F">
        <w:rPr>
          <w:szCs w:val="21"/>
        </w:rPr>
        <w:t>学士学位。</w:t>
      </w:r>
    </w:p>
    <w:p w:rsidR="00D41D3F" w:rsidRPr="00D41D3F" w:rsidRDefault="00D41D3F" w:rsidP="00D41D3F">
      <w:pPr>
        <w:shd w:val="clear" w:color="auto" w:fill="FEFEFE"/>
        <w:spacing w:afterLines="50" w:after="156"/>
        <w:ind w:left="426"/>
        <w:rPr>
          <w:rFonts w:ascii="宋体" w:hAnsi="宋体" w:cs="宋体"/>
          <w:bCs/>
          <w:color w:val="000000" w:themeColor="text1"/>
          <w:szCs w:val="21"/>
        </w:rPr>
      </w:pPr>
      <w:r w:rsidRPr="00D41D3F">
        <w:rPr>
          <w:rFonts w:ascii="宋体" w:hAnsi="宋体" w:cs="宋体" w:hint="eastAsia"/>
          <w:bCs/>
          <w:color w:val="000000" w:themeColor="text1"/>
          <w:szCs w:val="21"/>
        </w:rPr>
        <w:t>授予双学位名称：</w:t>
      </w:r>
      <w:r>
        <w:rPr>
          <w:rFonts w:ascii="宋体" w:hAnsi="宋体" w:cs="宋体" w:hint="eastAsia"/>
          <w:bCs/>
          <w:color w:val="000000" w:themeColor="text1"/>
          <w:szCs w:val="21"/>
        </w:rPr>
        <w:t>历史学</w:t>
      </w:r>
      <w:r w:rsidRPr="00D41D3F">
        <w:rPr>
          <w:rFonts w:ascii="宋体" w:hAnsi="宋体" w:cs="宋体" w:hint="eastAsia"/>
          <w:bCs/>
          <w:color w:val="000000" w:themeColor="text1"/>
          <w:szCs w:val="21"/>
        </w:rPr>
        <w:t>学士学位</w:t>
      </w:r>
    </w:p>
    <w:p w:rsidR="00D41D3F" w:rsidRPr="00D41D3F" w:rsidRDefault="00D41D3F" w:rsidP="00D41D3F">
      <w:pPr>
        <w:shd w:val="clear" w:color="auto" w:fill="FEFEFE"/>
        <w:spacing w:afterLines="50" w:after="156"/>
        <w:ind w:left="426"/>
        <w:rPr>
          <w:rFonts w:ascii="宋体" w:hAnsi="宋体" w:cs="宋体"/>
          <w:bCs/>
          <w:color w:val="000000" w:themeColor="text1"/>
          <w:szCs w:val="21"/>
        </w:rPr>
      </w:pPr>
      <w:r w:rsidRPr="00D41D3F">
        <w:rPr>
          <w:rFonts w:ascii="宋体" w:hAnsi="宋体" w:cs="宋体" w:hint="eastAsia"/>
          <w:bCs/>
          <w:color w:val="000000" w:themeColor="text1"/>
          <w:szCs w:val="21"/>
        </w:rPr>
        <w:t>授予学位要求的总学分</w:t>
      </w:r>
      <w:r w:rsidRPr="00D41D3F">
        <w:rPr>
          <w:rFonts w:ascii="宋体" w:hAnsi="宋体" w:cs="宋体" w:hint="eastAsia"/>
          <w:bCs/>
          <w:color w:val="FF0000"/>
          <w:szCs w:val="21"/>
        </w:rPr>
        <w:t>：42学分</w:t>
      </w:r>
      <w:r w:rsidRPr="00D41D3F">
        <w:rPr>
          <w:rFonts w:ascii="宋体" w:hAnsi="宋体" w:cs="宋体" w:hint="eastAsia"/>
          <w:bCs/>
          <w:color w:val="000000" w:themeColor="text1"/>
          <w:szCs w:val="21"/>
        </w:rPr>
        <w:t>，包括：</w:t>
      </w:r>
    </w:p>
    <w:p w:rsidR="00D41D3F" w:rsidRPr="00D41D3F" w:rsidRDefault="00D41D3F" w:rsidP="00D41D3F">
      <w:pPr>
        <w:ind w:left="426"/>
        <w:rPr>
          <w:color w:val="FF0000"/>
          <w:szCs w:val="21"/>
        </w:rPr>
      </w:pPr>
      <w:r w:rsidRPr="00D41D3F">
        <w:rPr>
          <w:rFonts w:hint="eastAsia"/>
          <w:color w:val="FF0000"/>
          <w:szCs w:val="21"/>
        </w:rPr>
        <w:t>必修课程：</w:t>
      </w:r>
      <w:r w:rsidRPr="00D41D3F">
        <w:rPr>
          <w:rFonts w:hint="eastAsia"/>
          <w:color w:val="FF0000"/>
          <w:szCs w:val="21"/>
        </w:rPr>
        <w:t>15</w:t>
      </w:r>
      <w:r w:rsidRPr="00D41D3F">
        <w:rPr>
          <w:rFonts w:hint="eastAsia"/>
          <w:color w:val="FF0000"/>
          <w:szCs w:val="21"/>
        </w:rPr>
        <w:t>学分，</w:t>
      </w:r>
      <w:r w:rsidRPr="00D41D3F">
        <w:rPr>
          <w:rFonts w:hint="eastAsia"/>
          <w:b/>
          <w:color w:val="FF0000"/>
          <w:sz w:val="24"/>
          <w:szCs w:val="24"/>
        </w:rPr>
        <w:t>无毕业论文。</w:t>
      </w:r>
    </w:p>
    <w:p w:rsidR="00D41D3F" w:rsidRPr="00D41D3F" w:rsidRDefault="00D41D3F" w:rsidP="00D41D3F">
      <w:pPr>
        <w:shd w:val="clear" w:color="auto" w:fill="FEFEFE"/>
        <w:spacing w:afterLines="50" w:after="156"/>
        <w:ind w:left="426"/>
        <w:rPr>
          <w:rFonts w:ascii="宋体" w:hAnsi="宋体" w:cs="宋体"/>
          <w:bCs/>
          <w:color w:val="FF0000"/>
          <w:szCs w:val="21"/>
        </w:rPr>
      </w:pPr>
      <w:r w:rsidRPr="00D41D3F">
        <w:rPr>
          <w:rFonts w:ascii="宋体" w:hAnsi="宋体" w:cs="宋体" w:hint="eastAsia"/>
          <w:bCs/>
          <w:color w:val="FF0000"/>
          <w:szCs w:val="21"/>
        </w:rPr>
        <w:t>选修课程：27学分</w:t>
      </w:r>
    </w:p>
    <w:p w:rsidR="00D41D3F" w:rsidRDefault="00D41D3F" w:rsidP="00D41D3F">
      <w:pPr>
        <w:widowControl/>
        <w:snapToGrid w:val="0"/>
        <w:spacing w:beforeLines="50" w:before="156" w:line="360" w:lineRule="auto"/>
        <w:rPr>
          <w:rFonts w:ascii="黑体" w:eastAsia="黑体" w:hAnsi="黑体"/>
          <w:b/>
          <w:sz w:val="24"/>
          <w:szCs w:val="24"/>
        </w:rPr>
      </w:pPr>
    </w:p>
    <w:p w:rsidR="0037442C" w:rsidRPr="00CC0A02" w:rsidRDefault="00CC0A02" w:rsidP="00D41D3F">
      <w:pPr>
        <w:pStyle w:val="a5"/>
        <w:widowControl/>
        <w:numPr>
          <w:ilvl w:val="0"/>
          <w:numId w:val="8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CC0A02">
        <w:rPr>
          <w:rFonts w:ascii="黑体" w:eastAsia="黑体" w:hAnsi="黑体" w:hint="eastAsia"/>
          <w:b/>
          <w:sz w:val="24"/>
          <w:szCs w:val="24"/>
        </w:rPr>
        <w:t>课程设置</w:t>
      </w:r>
      <w:r w:rsidR="0037442C" w:rsidRPr="00CC0A02">
        <w:rPr>
          <w:rFonts w:ascii="黑体" w:eastAsia="黑体" w:hAnsi="黑体" w:hint="eastAsia"/>
          <w:b/>
          <w:sz w:val="24"/>
          <w:szCs w:val="24"/>
        </w:rPr>
        <w:t>：</w:t>
      </w:r>
    </w:p>
    <w:p w:rsidR="0037442C" w:rsidRPr="0037442C" w:rsidRDefault="0037442C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37442C">
        <w:rPr>
          <w:rFonts w:hint="eastAsia"/>
          <w:b/>
          <w:sz w:val="24"/>
          <w:szCs w:val="24"/>
        </w:rPr>
        <w:t>1</w:t>
      </w:r>
      <w:r w:rsidRPr="0037442C">
        <w:rPr>
          <w:rFonts w:hint="eastAsia"/>
          <w:b/>
          <w:sz w:val="24"/>
          <w:szCs w:val="24"/>
        </w:rPr>
        <w:t>、</w:t>
      </w:r>
      <w:r w:rsidR="00D41D3F">
        <w:rPr>
          <w:rFonts w:hint="eastAsia"/>
          <w:b/>
          <w:sz w:val="24"/>
          <w:szCs w:val="24"/>
        </w:rPr>
        <w:t>专业必修</w:t>
      </w:r>
      <w:r w:rsidRPr="0037442C">
        <w:rPr>
          <w:rFonts w:hint="eastAsia"/>
          <w:b/>
          <w:sz w:val="24"/>
          <w:szCs w:val="24"/>
        </w:rPr>
        <w:t>课：</w:t>
      </w:r>
      <w:r w:rsidR="00842CFD">
        <w:rPr>
          <w:b/>
          <w:sz w:val="24"/>
          <w:szCs w:val="24"/>
        </w:rPr>
        <w:t>15</w:t>
      </w:r>
      <w:r w:rsidRPr="0037442C">
        <w:rPr>
          <w:rFonts w:hint="eastAsia"/>
          <w:b/>
          <w:sz w:val="24"/>
          <w:szCs w:val="24"/>
        </w:rPr>
        <w:t>学分</w:t>
      </w:r>
    </w:p>
    <w:tbl>
      <w:tblPr>
        <w:tblW w:w="8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703"/>
        <w:gridCol w:w="828"/>
        <w:gridCol w:w="938"/>
        <w:gridCol w:w="1276"/>
        <w:gridCol w:w="1406"/>
      </w:tblGrid>
      <w:tr w:rsidR="0037442C" w:rsidRPr="0037442C" w:rsidTr="008502F4">
        <w:trPr>
          <w:jc w:val="center"/>
        </w:trPr>
        <w:tc>
          <w:tcPr>
            <w:tcW w:w="1134" w:type="dxa"/>
            <w:vAlign w:val="center"/>
          </w:tcPr>
          <w:p w:rsidR="0037442C" w:rsidRPr="0037442C" w:rsidRDefault="0037442C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3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课号</w:t>
            </w:r>
          </w:p>
        </w:tc>
        <w:tc>
          <w:tcPr>
            <w:tcW w:w="2703" w:type="dxa"/>
            <w:vAlign w:val="center"/>
          </w:tcPr>
          <w:p w:rsidR="0037442C" w:rsidRPr="0037442C" w:rsidRDefault="0037442C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3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课程名称</w:t>
            </w:r>
          </w:p>
        </w:tc>
        <w:tc>
          <w:tcPr>
            <w:tcW w:w="828" w:type="dxa"/>
            <w:vAlign w:val="center"/>
          </w:tcPr>
          <w:p w:rsidR="0037442C" w:rsidRPr="0037442C" w:rsidRDefault="0037442C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学分</w:t>
            </w:r>
          </w:p>
        </w:tc>
        <w:tc>
          <w:tcPr>
            <w:tcW w:w="938" w:type="dxa"/>
            <w:vAlign w:val="center"/>
          </w:tcPr>
          <w:p w:rsidR="0037442C" w:rsidRPr="0037442C" w:rsidRDefault="0037442C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周学时</w:t>
            </w:r>
          </w:p>
        </w:tc>
        <w:tc>
          <w:tcPr>
            <w:tcW w:w="1276" w:type="dxa"/>
            <w:vAlign w:val="center"/>
          </w:tcPr>
          <w:p w:rsidR="0037442C" w:rsidRPr="0037442C" w:rsidRDefault="0037442C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Theme="minorEastAsia" w:hAnsiTheme="minorEastAsia" w:hint="eastAsia"/>
                <w:b/>
              </w:rPr>
              <w:t>实践总学时</w:t>
            </w:r>
          </w:p>
        </w:tc>
        <w:tc>
          <w:tcPr>
            <w:tcW w:w="1406" w:type="dxa"/>
            <w:vAlign w:val="center"/>
          </w:tcPr>
          <w:p w:rsidR="0037442C" w:rsidRPr="0037442C" w:rsidRDefault="0037442C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选课学期</w:t>
            </w:r>
          </w:p>
        </w:tc>
      </w:tr>
      <w:tr w:rsidR="00842CFD" w:rsidRPr="0037442C" w:rsidTr="008502F4">
        <w:trPr>
          <w:jc w:val="center"/>
        </w:trPr>
        <w:tc>
          <w:tcPr>
            <w:tcW w:w="1134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02230830</w:t>
            </w:r>
          </w:p>
        </w:tc>
        <w:tc>
          <w:tcPr>
            <w:tcW w:w="2703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无机质文物保护及实验</w:t>
            </w:r>
            <w:r>
              <w:rPr>
                <w:rFonts w:hint="eastAsia"/>
                <w:szCs w:val="21"/>
              </w:rPr>
              <w:t>*</w:t>
            </w:r>
          </w:p>
        </w:tc>
        <w:tc>
          <w:tcPr>
            <w:tcW w:w="82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3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276" w:type="dxa"/>
            <w:vAlign w:val="center"/>
          </w:tcPr>
          <w:p w:rsidR="00842CFD" w:rsidRPr="0037442C" w:rsidRDefault="00E957F4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64</w:t>
            </w:r>
          </w:p>
        </w:tc>
        <w:tc>
          <w:tcPr>
            <w:tcW w:w="1406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842CFD" w:rsidRPr="0037442C" w:rsidTr="008502F4">
        <w:trPr>
          <w:jc w:val="center"/>
        </w:trPr>
        <w:tc>
          <w:tcPr>
            <w:tcW w:w="1134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02230820</w:t>
            </w:r>
          </w:p>
        </w:tc>
        <w:tc>
          <w:tcPr>
            <w:tcW w:w="2703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有机质文物保护及实验</w:t>
            </w:r>
            <w:r>
              <w:rPr>
                <w:rFonts w:hint="eastAsia"/>
                <w:szCs w:val="21"/>
              </w:rPr>
              <w:t>*</w:t>
            </w:r>
          </w:p>
        </w:tc>
        <w:tc>
          <w:tcPr>
            <w:tcW w:w="82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3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276" w:type="dxa"/>
            <w:vAlign w:val="center"/>
          </w:tcPr>
          <w:p w:rsidR="00842CFD" w:rsidRPr="0037442C" w:rsidRDefault="00E957F4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64</w:t>
            </w:r>
          </w:p>
        </w:tc>
        <w:tc>
          <w:tcPr>
            <w:tcW w:w="1406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842CFD" w:rsidRPr="0037442C" w:rsidTr="008502F4">
        <w:trPr>
          <w:jc w:val="center"/>
        </w:trPr>
        <w:tc>
          <w:tcPr>
            <w:tcW w:w="1134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02231190</w:t>
            </w:r>
          </w:p>
        </w:tc>
        <w:tc>
          <w:tcPr>
            <w:tcW w:w="2703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文物保护专业实习</w:t>
            </w:r>
            <w:r>
              <w:rPr>
                <w:rFonts w:hint="eastAsia"/>
                <w:szCs w:val="21"/>
              </w:rPr>
              <w:t>*</w:t>
            </w:r>
          </w:p>
        </w:tc>
        <w:tc>
          <w:tcPr>
            <w:tcW w:w="82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93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842CFD" w:rsidRPr="0037442C" w:rsidRDefault="00E957F4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240</w:t>
            </w:r>
          </w:p>
        </w:tc>
        <w:tc>
          <w:tcPr>
            <w:tcW w:w="1406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</w:p>
        </w:tc>
      </w:tr>
      <w:tr w:rsidR="00842CFD" w:rsidRPr="0037442C" w:rsidTr="008502F4">
        <w:trPr>
          <w:jc w:val="center"/>
        </w:trPr>
        <w:tc>
          <w:tcPr>
            <w:tcW w:w="1134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02234010</w:t>
            </w:r>
          </w:p>
        </w:tc>
        <w:tc>
          <w:tcPr>
            <w:tcW w:w="2703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文物显微形态学分析</w:t>
            </w:r>
          </w:p>
        </w:tc>
        <w:tc>
          <w:tcPr>
            <w:tcW w:w="82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3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406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842CFD" w:rsidRPr="0037442C" w:rsidTr="008502F4">
        <w:trPr>
          <w:jc w:val="center"/>
        </w:trPr>
        <w:tc>
          <w:tcPr>
            <w:tcW w:w="1134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02230990</w:t>
            </w:r>
          </w:p>
        </w:tc>
        <w:tc>
          <w:tcPr>
            <w:tcW w:w="2703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文物保护材料学</w:t>
            </w:r>
          </w:p>
        </w:tc>
        <w:tc>
          <w:tcPr>
            <w:tcW w:w="82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3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406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842CFD" w:rsidRPr="0037442C" w:rsidTr="008502F4">
        <w:trPr>
          <w:jc w:val="center"/>
        </w:trPr>
        <w:tc>
          <w:tcPr>
            <w:tcW w:w="1134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02240410</w:t>
            </w:r>
          </w:p>
        </w:tc>
        <w:tc>
          <w:tcPr>
            <w:tcW w:w="2703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文物分析技术</w:t>
            </w:r>
          </w:p>
        </w:tc>
        <w:tc>
          <w:tcPr>
            <w:tcW w:w="82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3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842CFD" w:rsidRPr="0037442C" w:rsidRDefault="00E957F4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4</w:t>
            </w:r>
          </w:p>
        </w:tc>
        <w:tc>
          <w:tcPr>
            <w:tcW w:w="1406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842CFD" w:rsidRPr="0037442C" w:rsidTr="008502F4">
        <w:trPr>
          <w:jc w:val="center"/>
        </w:trPr>
        <w:tc>
          <w:tcPr>
            <w:tcW w:w="1134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02230840</w:t>
            </w:r>
          </w:p>
        </w:tc>
        <w:tc>
          <w:tcPr>
            <w:tcW w:w="2703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不可移动文物保护</w:t>
            </w:r>
          </w:p>
        </w:tc>
        <w:tc>
          <w:tcPr>
            <w:tcW w:w="82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3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406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842CFD" w:rsidRPr="0037442C" w:rsidTr="008502F4">
        <w:trPr>
          <w:jc w:val="center"/>
        </w:trPr>
        <w:tc>
          <w:tcPr>
            <w:tcW w:w="1134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02230471</w:t>
            </w:r>
          </w:p>
        </w:tc>
        <w:tc>
          <w:tcPr>
            <w:tcW w:w="2703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科技考古</w:t>
            </w:r>
          </w:p>
        </w:tc>
        <w:tc>
          <w:tcPr>
            <w:tcW w:w="82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938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8502F4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406" w:type="dxa"/>
            <w:vAlign w:val="center"/>
          </w:tcPr>
          <w:p w:rsidR="00842CFD" w:rsidRDefault="00842CFD" w:rsidP="008502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</w:tbl>
    <w:p w:rsidR="0037442C" w:rsidRDefault="00842CFD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842CFD">
        <w:rPr>
          <w:rFonts w:hint="eastAsia"/>
          <w:b/>
          <w:sz w:val="24"/>
          <w:szCs w:val="24"/>
        </w:rPr>
        <w:t>说明：有</w:t>
      </w:r>
      <w:r w:rsidRPr="00842CFD">
        <w:rPr>
          <w:rFonts w:hint="eastAsia"/>
          <w:b/>
          <w:sz w:val="24"/>
          <w:szCs w:val="24"/>
        </w:rPr>
        <w:t>*</w:t>
      </w:r>
      <w:r w:rsidRPr="00842CFD">
        <w:rPr>
          <w:rFonts w:hint="eastAsia"/>
          <w:b/>
          <w:sz w:val="24"/>
          <w:szCs w:val="24"/>
        </w:rPr>
        <w:t>课程必选。</w:t>
      </w:r>
    </w:p>
    <w:p w:rsidR="00842CFD" w:rsidRPr="0037442C" w:rsidRDefault="00842CFD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</w:p>
    <w:p w:rsidR="0037442C" w:rsidRPr="0037442C" w:rsidRDefault="0037442C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2B49A2">
        <w:rPr>
          <w:rFonts w:hint="eastAsia"/>
          <w:b/>
          <w:sz w:val="24"/>
          <w:szCs w:val="24"/>
        </w:rPr>
        <w:t>2</w:t>
      </w:r>
      <w:r w:rsidRPr="002B49A2">
        <w:rPr>
          <w:rFonts w:hint="eastAsia"/>
          <w:b/>
          <w:sz w:val="24"/>
          <w:szCs w:val="24"/>
        </w:rPr>
        <w:t>、专业选修课</w:t>
      </w:r>
      <w:r w:rsidR="00842CFD" w:rsidRPr="002B49A2">
        <w:rPr>
          <w:rFonts w:hint="eastAsia"/>
          <w:b/>
          <w:sz w:val="24"/>
          <w:szCs w:val="24"/>
        </w:rPr>
        <w:t>：选修课程学分与核心课程学分之和不少于</w:t>
      </w:r>
      <w:r w:rsidR="00985BF2">
        <w:rPr>
          <w:rFonts w:hint="eastAsia"/>
          <w:b/>
          <w:sz w:val="24"/>
          <w:szCs w:val="24"/>
        </w:rPr>
        <w:t>42</w:t>
      </w:r>
      <w:r w:rsidR="00842CFD" w:rsidRPr="002B49A2">
        <w:rPr>
          <w:rFonts w:hint="eastAsia"/>
          <w:b/>
          <w:sz w:val="24"/>
          <w:szCs w:val="24"/>
        </w:rPr>
        <w:t>学分</w:t>
      </w:r>
    </w:p>
    <w:tbl>
      <w:tblPr>
        <w:tblW w:w="8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668"/>
        <w:gridCol w:w="992"/>
        <w:gridCol w:w="992"/>
        <w:gridCol w:w="1276"/>
        <w:gridCol w:w="1197"/>
      </w:tblGrid>
      <w:tr w:rsidR="0037442C" w:rsidRPr="0037442C" w:rsidTr="00553CD5">
        <w:trPr>
          <w:trHeight w:val="409"/>
        </w:trPr>
        <w:tc>
          <w:tcPr>
            <w:tcW w:w="1134" w:type="dxa"/>
            <w:vAlign w:val="center"/>
          </w:tcPr>
          <w:p w:rsidR="0037442C" w:rsidRPr="0037442C" w:rsidRDefault="0037442C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3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课号</w:t>
            </w:r>
          </w:p>
        </w:tc>
        <w:tc>
          <w:tcPr>
            <w:tcW w:w="2668" w:type="dxa"/>
            <w:vAlign w:val="center"/>
          </w:tcPr>
          <w:p w:rsidR="0037442C" w:rsidRPr="0037442C" w:rsidRDefault="0037442C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3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课程名称</w:t>
            </w:r>
          </w:p>
        </w:tc>
        <w:tc>
          <w:tcPr>
            <w:tcW w:w="992" w:type="dxa"/>
            <w:vAlign w:val="center"/>
          </w:tcPr>
          <w:p w:rsidR="0037442C" w:rsidRPr="0037442C" w:rsidRDefault="0037442C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学分</w:t>
            </w:r>
          </w:p>
        </w:tc>
        <w:tc>
          <w:tcPr>
            <w:tcW w:w="992" w:type="dxa"/>
            <w:vAlign w:val="center"/>
          </w:tcPr>
          <w:p w:rsidR="0037442C" w:rsidRPr="0037442C" w:rsidRDefault="0037442C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周学时</w:t>
            </w:r>
          </w:p>
        </w:tc>
        <w:tc>
          <w:tcPr>
            <w:tcW w:w="1276" w:type="dxa"/>
            <w:vAlign w:val="center"/>
          </w:tcPr>
          <w:p w:rsidR="0037442C" w:rsidRPr="0037442C" w:rsidRDefault="0037442C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Theme="minorEastAsia" w:hAnsiTheme="minorEastAsia" w:hint="eastAsia"/>
                <w:b/>
              </w:rPr>
              <w:t>实践总学时</w:t>
            </w:r>
          </w:p>
        </w:tc>
        <w:tc>
          <w:tcPr>
            <w:tcW w:w="1197" w:type="dxa"/>
            <w:vAlign w:val="center"/>
          </w:tcPr>
          <w:p w:rsidR="0037442C" w:rsidRPr="0037442C" w:rsidRDefault="0037442C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选课学期</w:t>
            </w:r>
          </w:p>
        </w:tc>
      </w:tr>
      <w:tr w:rsidR="00842CFD" w:rsidRPr="0037442C" w:rsidTr="00553CD5">
        <w:trPr>
          <w:trHeight w:val="409"/>
        </w:trPr>
        <w:tc>
          <w:tcPr>
            <w:tcW w:w="1134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02234010</w:t>
            </w:r>
          </w:p>
        </w:tc>
        <w:tc>
          <w:tcPr>
            <w:tcW w:w="2668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文物显微形态学分析实验</w:t>
            </w:r>
          </w:p>
        </w:tc>
        <w:tc>
          <w:tcPr>
            <w:tcW w:w="992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842CFD" w:rsidRPr="0037442C" w:rsidTr="00553CD5">
        <w:trPr>
          <w:trHeight w:val="409"/>
        </w:trPr>
        <w:tc>
          <w:tcPr>
            <w:tcW w:w="1134" w:type="dxa"/>
            <w:vAlign w:val="center"/>
          </w:tcPr>
          <w:p w:rsidR="00842CFD" w:rsidRPr="003A6A21" w:rsidRDefault="00553CD5" w:rsidP="00553CD5">
            <w:r w:rsidRPr="00553CD5">
              <w:t>02230473</w:t>
            </w:r>
          </w:p>
        </w:tc>
        <w:tc>
          <w:tcPr>
            <w:tcW w:w="2668" w:type="dxa"/>
            <w:vAlign w:val="center"/>
          </w:tcPr>
          <w:p w:rsidR="00842CFD" w:rsidRPr="003A6A21" w:rsidRDefault="00553CD5" w:rsidP="00553CD5">
            <w:r w:rsidRPr="00553CD5">
              <w:rPr>
                <w:rFonts w:hint="eastAsia"/>
              </w:rPr>
              <w:t>考古化学</w:t>
            </w:r>
          </w:p>
        </w:tc>
        <w:tc>
          <w:tcPr>
            <w:tcW w:w="992" w:type="dxa"/>
            <w:vAlign w:val="center"/>
          </w:tcPr>
          <w:p w:rsidR="00842CFD" w:rsidRPr="003D4F35" w:rsidRDefault="00842CFD" w:rsidP="00553CD5">
            <w:r w:rsidRPr="003D4F35">
              <w:rPr>
                <w:rFonts w:hint="eastAsia"/>
              </w:rPr>
              <w:t>2</w:t>
            </w:r>
          </w:p>
        </w:tc>
        <w:tc>
          <w:tcPr>
            <w:tcW w:w="992" w:type="dxa"/>
            <w:vAlign w:val="center"/>
          </w:tcPr>
          <w:p w:rsidR="00842CFD" w:rsidRPr="003D4F35" w:rsidRDefault="00842CFD" w:rsidP="00553CD5">
            <w:r w:rsidRPr="003D4F35">
              <w:rPr>
                <w:rFonts w:hint="eastAsia"/>
              </w:rPr>
              <w:t>2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842CFD" w:rsidRDefault="00842CFD" w:rsidP="00553CD5">
            <w:r w:rsidRPr="003D4F35">
              <w:rPr>
                <w:rFonts w:hint="eastAsia"/>
              </w:rPr>
              <w:t>春季</w:t>
            </w:r>
          </w:p>
        </w:tc>
      </w:tr>
      <w:tr w:rsidR="00553CD5" w:rsidRPr="0037442C" w:rsidTr="00553CD5">
        <w:trPr>
          <w:trHeight w:val="409"/>
        </w:trPr>
        <w:tc>
          <w:tcPr>
            <w:tcW w:w="1134" w:type="dxa"/>
            <w:vAlign w:val="center"/>
          </w:tcPr>
          <w:p w:rsidR="00553CD5" w:rsidRPr="00553CD5" w:rsidRDefault="00553CD5" w:rsidP="00553CD5">
            <w:r w:rsidRPr="00553CD5">
              <w:t>02230570</w:t>
            </w:r>
          </w:p>
        </w:tc>
        <w:tc>
          <w:tcPr>
            <w:tcW w:w="2668" w:type="dxa"/>
            <w:vAlign w:val="center"/>
          </w:tcPr>
          <w:p w:rsidR="00553CD5" w:rsidRPr="00553CD5" w:rsidRDefault="00553CD5" w:rsidP="00553CD5">
            <w:pPr>
              <w:widowControl/>
            </w:pPr>
            <w:r w:rsidRPr="00553CD5">
              <w:rPr>
                <w:rFonts w:hint="eastAsia"/>
              </w:rPr>
              <w:t>冶金考古</w:t>
            </w:r>
            <w:r w:rsidRPr="00553CD5">
              <w:rPr>
                <w:rFonts w:hint="eastAsia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553CD5" w:rsidRPr="00553CD5" w:rsidRDefault="00553CD5" w:rsidP="00553CD5">
            <w:pPr>
              <w:widowControl/>
            </w:pPr>
            <w:r w:rsidRPr="00553CD5">
              <w:rPr>
                <w:rFonts w:hint="eastAsia"/>
              </w:rPr>
              <w:t>2</w:t>
            </w:r>
          </w:p>
        </w:tc>
        <w:tc>
          <w:tcPr>
            <w:tcW w:w="992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2</w:t>
            </w:r>
          </w:p>
        </w:tc>
        <w:tc>
          <w:tcPr>
            <w:tcW w:w="1276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8</w:t>
            </w:r>
          </w:p>
        </w:tc>
        <w:tc>
          <w:tcPr>
            <w:tcW w:w="1197" w:type="dxa"/>
            <w:vAlign w:val="center"/>
          </w:tcPr>
          <w:p w:rsidR="00553CD5" w:rsidRPr="00553CD5" w:rsidRDefault="00553CD5" w:rsidP="00553CD5">
            <w:pPr>
              <w:widowControl/>
            </w:pPr>
            <w:r w:rsidRPr="00553CD5">
              <w:rPr>
                <w:rFonts w:hint="eastAsia"/>
              </w:rPr>
              <w:t>春季</w:t>
            </w:r>
            <w:r w:rsidRPr="00553CD5">
              <w:rPr>
                <w:rFonts w:hint="eastAsia"/>
              </w:rPr>
              <w:t xml:space="preserve"> </w:t>
            </w:r>
          </w:p>
        </w:tc>
      </w:tr>
      <w:tr w:rsidR="00553CD5" w:rsidRPr="0037442C" w:rsidTr="00553CD5">
        <w:trPr>
          <w:trHeight w:val="409"/>
        </w:trPr>
        <w:tc>
          <w:tcPr>
            <w:tcW w:w="1134" w:type="dxa"/>
            <w:vAlign w:val="center"/>
          </w:tcPr>
          <w:p w:rsidR="00553CD5" w:rsidRPr="00553CD5" w:rsidRDefault="00553CD5" w:rsidP="00553CD5">
            <w:r w:rsidRPr="00553CD5">
              <w:t>02200822</w:t>
            </w:r>
          </w:p>
        </w:tc>
        <w:tc>
          <w:tcPr>
            <w:tcW w:w="2668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陶瓷工艺学基础</w:t>
            </w:r>
            <w:r w:rsidRPr="00553CD5">
              <w:rPr>
                <w:rFonts w:hint="eastAsia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2</w:t>
            </w:r>
          </w:p>
        </w:tc>
        <w:tc>
          <w:tcPr>
            <w:tcW w:w="992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2</w:t>
            </w:r>
          </w:p>
        </w:tc>
        <w:tc>
          <w:tcPr>
            <w:tcW w:w="1276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0</w:t>
            </w:r>
          </w:p>
        </w:tc>
        <w:tc>
          <w:tcPr>
            <w:tcW w:w="1197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春季</w:t>
            </w:r>
            <w:r w:rsidRPr="00553CD5">
              <w:rPr>
                <w:rFonts w:hint="eastAsia"/>
              </w:rPr>
              <w:t xml:space="preserve"> </w:t>
            </w:r>
          </w:p>
        </w:tc>
      </w:tr>
      <w:tr w:rsidR="00553CD5" w:rsidRPr="0037442C" w:rsidTr="00553CD5">
        <w:trPr>
          <w:trHeight w:val="409"/>
        </w:trPr>
        <w:tc>
          <w:tcPr>
            <w:tcW w:w="1134" w:type="dxa"/>
            <w:vAlign w:val="center"/>
          </w:tcPr>
          <w:p w:rsidR="00553CD5" w:rsidRPr="00553CD5" w:rsidRDefault="00553CD5" w:rsidP="00553CD5">
            <w:r w:rsidRPr="00553CD5">
              <w:t>02230310</w:t>
            </w:r>
          </w:p>
        </w:tc>
        <w:tc>
          <w:tcPr>
            <w:tcW w:w="2668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定量考古学</w:t>
            </w:r>
            <w:r w:rsidRPr="00553CD5">
              <w:rPr>
                <w:rFonts w:hint="eastAsia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2</w:t>
            </w:r>
          </w:p>
        </w:tc>
        <w:tc>
          <w:tcPr>
            <w:tcW w:w="992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2</w:t>
            </w:r>
          </w:p>
        </w:tc>
        <w:tc>
          <w:tcPr>
            <w:tcW w:w="1276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0</w:t>
            </w:r>
          </w:p>
        </w:tc>
        <w:tc>
          <w:tcPr>
            <w:tcW w:w="1197" w:type="dxa"/>
            <w:vAlign w:val="center"/>
          </w:tcPr>
          <w:p w:rsidR="00553CD5" w:rsidRPr="00553CD5" w:rsidRDefault="00553CD5" w:rsidP="00553CD5">
            <w:pPr>
              <w:rPr>
                <w:rFonts w:hint="eastAsia"/>
              </w:rPr>
            </w:pPr>
            <w:r w:rsidRPr="00553CD5">
              <w:rPr>
                <w:rFonts w:hint="eastAsia"/>
              </w:rPr>
              <w:t>春季</w:t>
            </w:r>
            <w:r w:rsidRPr="00553CD5">
              <w:rPr>
                <w:rFonts w:hint="eastAsia"/>
              </w:rPr>
              <w:t xml:space="preserve"> </w:t>
            </w:r>
          </w:p>
        </w:tc>
      </w:tr>
      <w:tr w:rsidR="00842CFD" w:rsidRPr="0037442C" w:rsidTr="00553CD5">
        <w:trPr>
          <w:trHeight w:val="409"/>
        </w:trPr>
        <w:tc>
          <w:tcPr>
            <w:tcW w:w="1134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02231040</w:t>
            </w:r>
          </w:p>
        </w:tc>
        <w:tc>
          <w:tcPr>
            <w:tcW w:w="2668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博物馆学概论</w:t>
            </w:r>
          </w:p>
        </w:tc>
        <w:tc>
          <w:tcPr>
            <w:tcW w:w="992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842CFD" w:rsidRPr="0037442C" w:rsidTr="00553CD5">
        <w:trPr>
          <w:trHeight w:val="409"/>
        </w:trPr>
        <w:tc>
          <w:tcPr>
            <w:tcW w:w="1134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02232220</w:t>
            </w:r>
          </w:p>
        </w:tc>
        <w:tc>
          <w:tcPr>
            <w:tcW w:w="2668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文化遗产学概论</w:t>
            </w:r>
          </w:p>
        </w:tc>
        <w:tc>
          <w:tcPr>
            <w:tcW w:w="992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842CFD" w:rsidRPr="0037442C" w:rsidTr="00553CD5">
        <w:trPr>
          <w:trHeight w:val="409"/>
        </w:trPr>
        <w:tc>
          <w:tcPr>
            <w:tcW w:w="1134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02231080</w:t>
            </w:r>
          </w:p>
        </w:tc>
        <w:tc>
          <w:tcPr>
            <w:tcW w:w="2668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考古学导论</w:t>
            </w:r>
          </w:p>
        </w:tc>
        <w:tc>
          <w:tcPr>
            <w:tcW w:w="992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842CFD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842CFD" w:rsidRDefault="00842CFD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02231021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中国文物建筑导论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02240340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中国考古发现与探索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02232210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考古学通论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02230261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动物考古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02230251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人体骨骼学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02230281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植物考古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02230430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中国古代陶瓷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02230370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中国古代青铜器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02230411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中国石窟寺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02231280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文物鉴赏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02232200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美术考古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不定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02230730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文物法规与行政管理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02231310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世界遗产概论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02135010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中国古代史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春季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02132081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世界史通论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秋季</w:t>
            </w: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04330052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中国美术通史（上）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</w:p>
        </w:tc>
      </w:tr>
      <w:tr w:rsidR="00BD68CF" w:rsidRPr="0037442C" w:rsidTr="00553CD5">
        <w:trPr>
          <w:trHeight w:val="409"/>
        </w:trPr>
        <w:tc>
          <w:tcPr>
            <w:tcW w:w="1134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04330053</w:t>
            </w:r>
          </w:p>
        </w:tc>
        <w:tc>
          <w:tcPr>
            <w:tcW w:w="2668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中国美术通史（下）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BD68CF" w:rsidRPr="0037442C" w:rsidRDefault="00BD68CF" w:rsidP="00553CD5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197" w:type="dxa"/>
            <w:vAlign w:val="center"/>
          </w:tcPr>
          <w:p w:rsidR="00BD68CF" w:rsidRDefault="00BD68CF" w:rsidP="00553CD5">
            <w:pPr>
              <w:rPr>
                <w:szCs w:val="21"/>
              </w:rPr>
            </w:pPr>
          </w:p>
        </w:tc>
      </w:tr>
    </w:tbl>
    <w:p w:rsidR="0037442C" w:rsidRPr="00003802" w:rsidRDefault="008444F0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003802">
        <w:rPr>
          <w:rFonts w:hint="eastAsia"/>
          <w:b/>
          <w:sz w:val="24"/>
          <w:szCs w:val="24"/>
        </w:rPr>
        <w:t>说明：所修文物保护技术专业核心课程若多于</w:t>
      </w:r>
      <w:r w:rsidRPr="00003802">
        <w:rPr>
          <w:rFonts w:hint="eastAsia"/>
          <w:b/>
          <w:sz w:val="24"/>
          <w:szCs w:val="24"/>
        </w:rPr>
        <w:t>15</w:t>
      </w:r>
      <w:r w:rsidRPr="00003802">
        <w:rPr>
          <w:rFonts w:hint="eastAsia"/>
          <w:b/>
          <w:sz w:val="24"/>
          <w:szCs w:val="24"/>
        </w:rPr>
        <w:t>学分，所多学分计入文保选修课学分。</w:t>
      </w:r>
    </w:p>
    <w:p w:rsidR="0037442C" w:rsidRPr="0037442C" w:rsidRDefault="0037442C" w:rsidP="0037442C"/>
    <w:p w:rsidR="0037442C" w:rsidRPr="0037442C" w:rsidRDefault="0037442C" w:rsidP="0037442C"/>
    <w:p w:rsidR="0037442C" w:rsidRPr="0037442C" w:rsidRDefault="00003802" w:rsidP="00D41D3F">
      <w:pPr>
        <w:widowControl/>
        <w:snapToGrid w:val="0"/>
        <w:spacing w:beforeLines="50" w:before="156" w:line="360" w:lineRule="auto"/>
        <w:ind w:firstLineChars="177" w:firstLine="569"/>
        <w:jc w:val="center"/>
        <w:rPr>
          <w:b/>
          <w:sz w:val="32"/>
          <w:szCs w:val="32"/>
        </w:rPr>
      </w:pPr>
      <w:r w:rsidRPr="00003802">
        <w:rPr>
          <w:rFonts w:hint="eastAsia"/>
          <w:b/>
          <w:sz w:val="32"/>
          <w:szCs w:val="32"/>
        </w:rPr>
        <w:t>文物与博物馆学</w:t>
      </w:r>
      <w:r w:rsidR="0037442C" w:rsidRPr="0037442C">
        <w:rPr>
          <w:rFonts w:hint="eastAsia"/>
          <w:b/>
          <w:sz w:val="32"/>
          <w:szCs w:val="32"/>
        </w:rPr>
        <w:t>专业辅修培养方案</w:t>
      </w:r>
    </w:p>
    <w:p w:rsidR="0037442C" w:rsidRDefault="0037442C" w:rsidP="00D41D3F">
      <w:pPr>
        <w:pStyle w:val="a5"/>
        <w:widowControl/>
        <w:numPr>
          <w:ilvl w:val="0"/>
          <w:numId w:val="9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F5036B">
        <w:rPr>
          <w:rFonts w:ascii="黑体" w:eastAsia="黑体" w:hAnsi="黑体" w:hint="eastAsia"/>
          <w:b/>
          <w:sz w:val="24"/>
          <w:szCs w:val="24"/>
        </w:rPr>
        <w:t>专业简介：</w:t>
      </w:r>
    </w:p>
    <w:p w:rsidR="00031BF5" w:rsidRPr="005B4B0C" w:rsidRDefault="00031BF5" w:rsidP="00D41D3F">
      <w:pPr>
        <w:widowControl/>
        <w:snapToGrid w:val="0"/>
        <w:spacing w:beforeLines="50" w:before="156" w:line="360" w:lineRule="auto"/>
        <w:ind w:left="426" w:firstLineChars="200" w:firstLine="420"/>
        <w:rPr>
          <w:rFonts w:ascii="黑体" w:eastAsia="黑体" w:hAnsi="黑体"/>
          <w:b/>
          <w:sz w:val="24"/>
          <w:szCs w:val="24"/>
        </w:rPr>
      </w:pPr>
      <w:r w:rsidRPr="00031BF5">
        <w:rPr>
          <w:rFonts w:hint="eastAsia"/>
        </w:rPr>
        <w:t>1988</w:t>
      </w:r>
      <w:r w:rsidRPr="00031BF5">
        <w:rPr>
          <w:rFonts w:hint="eastAsia"/>
        </w:rPr>
        <w:t>年，考古文博学</w:t>
      </w:r>
      <w:proofErr w:type="gramStart"/>
      <w:r w:rsidRPr="00031BF5">
        <w:rPr>
          <w:rFonts w:hint="eastAsia"/>
        </w:rPr>
        <w:t>院适应</w:t>
      </w:r>
      <w:proofErr w:type="gramEnd"/>
      <w:r w:rsidRPr="00031BF5">
        <w:rPr>
          <w:rFonts w:hint="eastAsia"/>
        </w:rPr>
        <w:t>国家博物馆发展事业，始建文物与博物馆学专业，训练能贡献我国博物馆及相关文博机构的专业人才。本专业以深厚的考古学及文物学科知识为训练基础，配合针对欧美博物馆及博物馆学发展历史、博物馆展览策划、博物馆教育、展览设计和宣传等课程，并以</w:t>
      </w:r>
      <w:r w:rsidR="005B4B0C">
        <w:rPr>
          <w:rFonts w:hint="eastAsia"/>
        </w:rPr>
        <w:t>赛克勒</w:t>
      </w:r>
      <w:r w:rsidRPr="00031BF5">
        <w:rPr>
          <w:rFonts w:hint="eastAsia"/>
        </w:rPr>
        <w:t>考古与艺</w:t>
      </w:r>
      <w:r w:rsidRPr="005B4B0C">
        <w:rPr>
          <w:rFonts w:hint="eastAsia"/>
        </w:rPr>
        <w:t>术博物馆为实践基地，在科研和教学上均取得长足进展。</w:t>
      </w:r>
    </w:p>
    <w:p w:rsidR="0037442C" w:rsidRDefault="0037442C" w:rsidP="00D41D3F">
      <w:pPr>
        <w:pStyle w:val="a5"/>
        <w:widowControl/>
        <w:numPr>
          <w:ilvl w:val="0"/>
          <w:numId w:val="9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F5036B">
        <w:rPr>
          <w:rFonts w:ascii="黑体" w:eastAsia="黑体" w:hAnsi="黑体" w:hint="eastAsia"/>
          <w:b/>
          <w:sz w:val="24"/>
          <w:szCs w:val="24"/>
        </w:rPr>
        <w:t>培养目标：</w:t>
      </w:r>
    </w:p>
    <w:p w:rsidR="00FA6C8E" w:rsidRPr="00FA6C8E" w:rsidRDefault="00FA6C8E" w:rsidP="00D41D3F">
      <w:pPr>
        <w:widowControl/>
        <w:snapToGrid w:val="0"/>
        <w:spacing w:beforeLines="50" w:before="156" w:line="360" w:lineRule="auto"/>
        <w:ind w:left="426" w:firstLineChars="200" w:firstLine="420"/>
      </w:pPr>
      <w:r w:rsidRPr="00FA6C8E">
        <w:rPr>
          <w:rFonts w:hint="eastAsia"/>
        </w:rPr>
        <w:t>本专业主要培养从事各类博物馆工作的专门人材，致力于培养具有深厚文化底蕴，兼具国际视野和创新精神，能够胜任博物馆管理、展览策划、公众教育、文物研究等博物馆事业的优秀人才。</w:t>
      </w:r>
    </w:p>
    <w:p w:rsidR="0037442C" w:rsidRDefault="0037442C" w:rsidP="00D41D3F">
      <w:pPr>
        <w:pStyle w:val="a5"/>
        <w:widowControl/>
        <w:numPr>
          <w:ilvl w:val="0"/>
          <w:numId w:val="9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F5036B">
        <w:rPr>
          <w:rFonts w:ascii="黑体" w:eastAsia="黑体" w:hAnsi="黑体" w:hint="eastAsia"/>
          <w:b/>
          <w:sz w:val="24"/>
          <w:szCs w:val="24"/>
        </w:rPr>
        <w:t>培养要求：</w:t>
      </w:r>
    </w:p>
    <w:p w:rsidR="00FA6C8E" w:rsidRPr="00FA6C8E" w:rsidRDefault="00FA6C8E" w:rsidP="00D41D3F">
      <w:pPr>
        <w:widowControl/>
        <w:snapToGrid w:val="0"/>
        <w:spacing w:beforeLines="50" w:before="156" w:line="360" w:lineRule="auto"/>
        <w:ind w:left="426" w:firstLineChars="200" w:firstLine="420"/>
      </w:pPr>
      <w:r w:rsidRPr="00FA6C8E">
        <w:rPr>
          <w:rFonts w:hint="eastAsia"/>
        </w:rPr>
        <w:t>要求学生系统学习和掌握博物馆展览策划、公众教育、藏品管理及博物馆运营等博物馆学的基础知识和技能；同时，扩充历史学、考古学、文物研究、文化遗产保护与管理以及艺术史的相关知识。</w:t>
      </w:r>
    </w:p>
    <w:p w:rsidR="0037442C" w:rsidRDefault="0037442C" w:rsidP="00D41D3F">
      <w:pPr>
        <w:pStyle w:val="a5"/>
        <w:widowControl/>
        <w:numPr>
          <w:ilvl w:val="0"/>
          <w:numId w:val="9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F5036B">
        <w:rPr>
          <w:rFonts w:ascii="黑体" w:eastAsia="黑体" w:hAnsi="黑体" w:hint="eastAsia"/>
          <w:b/>
          <w:sz w:val="24"/>
          <w:szCs w:val="24"/>
        </w:rPr>
        <w:t>获得辅修证书要求：</w:t>
      </w:r>
    </w:p>
    <w:p w:rsidR="00D41D3F" w:rsidRPr="006955D8" w:rsidRDefault="00D41D3F" w:rsidP="00D41D3F">
      <w:pPr>
        <w:shd w:val="clear" w:color="auto" w:fill="FEFEFE"/>
        <w:spacing w:afterLines="50" w:after="156"/>
        <w:ind w:firstLineChars="200" w:firstLine="420"/>
        <w:rPr>
          <w:rFonts w:ascii="宋体" w:hAnsi="宋体" w:cs="宋体"/>
          <w:bCs/>
          <w:color w:val="000000" w:themeColor="text1"/>
          <w:szCs w:val="21"/>
        </w:rPr>
      </w:pPr>
      <w:r w:rsidRPr="006955D8">
        <w:rPr>
          <w:rFonts w:ascii="宋体" w:hAnsi="宋体" w:cs="宋体" w:hint="eastAsia"/>
          <w:bCs/>
          <w:color w:val="000000" w:themeColor="text1"/>
          <w:szCs w:val="21"/>
        </w:rPr>
        <w:t>学生在主修专业学制规定的学习年限内，修完主修专业培养方案规定的课程及学分的同时，完成辅修专业培养方案规定课程和学分，可申请在其毕业证书上同时标注已完成的主修专业和辅修专业。</w:t>
      </w:r>
    </w:p>
    <w:p w:rsidR="00D41D3F" w:rsidRPr="006955D8" w:rsidRDefault="00D41D3F" w:rsidP="00D41D3F">
      <w:pPr>
        <w:snapToGrid w:val="0"/>
        <w:spacing w:beforeLines="50" w:before="156" w:line="360" w:lineRule="auto"/>
        <w:ind w:firstLineChars="177" w:firstLine="372"/>
        <w:rPr>
          <w:szCs w:val="21"/>
        </w:rPr>
      </w:pPr>
      <w:r w:rsidRPr="006955D8">
        <w:rPr>
          <w:rFonts w:hint="eastAsia"/>
          <w:szCs w:val="21"/>
        </w:rPr>
        <w:t>具体要求包括：</w:t>
      </w:r>
    </w:p>
    <w:p w:rsidR="00D41D3F" w:rsidRPr="006955D8" w:rsidRDefault="00D41D3F" w:rsidP="00D41D3F">
      <w:pPr>
        <w:snapToGrid w:val="0"/>
        <w:spacing w:beforeLines="50" w:before="156" w:line="360" w:lineRule="auto"/>
        <w:ind w:firstLineChars="177" w:firstLine="372"/>
        <w:rPr>
          <w:szCs w:val="21"/>
        </w:rPr>
      </w:pPr>
      <w:r w:rsidRPr="006955D8">
        <w:rPr>
          <w:rFonts w:hint="eastAsia"/>
          <w:szCs w:val="21"/>
        </w:rPr>
        <w:t>辅修专业总学分：</w:t>
      </w:r>
      <w:r>
        <w:rPr>
          <w:rFonts w:hint="eastAsia"/>
          <w:szCs w:val="21"/>
        </w:rPr>
        <w:t>30</w:t>
      </w:r>
      <w:r w:rsidRPr="006955D8">
        <w:rPr>
          <w:rFonts w:hint="eastAsia"/>
          <w:szCs w:val="21"/>
        </w:rPr>
        <w:t>学分</w:t>
      </w:r>
    </w:p>
    <w:p w:rsidR="00D41D3F" w:rsidRPr="00D41D3F" w:rsidRDefault="00D41D3F" w:rsidP="00D41D3F">
      <w:pPr>
        <w:widowControl/>
        <w:snapToGrid w:val="0"/>
        <w:spacing w:beforeLines="50" w:before="156" w:line="360" w:lineRule="auto"/>
        <w:ind w:left="426"/>
        <w:rPr>
          <w:rFonts w:ascii="黑体" w:eastAsia="黑体" w:hAnsi="黑体"/>
          <w:b/>
          <w:sz w:val="24"/>
          <w:szCs w:val="24"/>
        </w:rPr>
      </w:pPr>
    </w:p>
    <w:p w:rsidR="0037442C" w:rsidRDefault="0037442C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341973">
        <w:rPr>
          <w:rFonts w:hint="eastAsia"/>
          <w:b/>
          <w:sz w:val="24"/>
          <w:szCs w:val="24"/>
        </w:rPr>
        <w:lastRenderedPageBreak/>
        <w:t>具体要求包括：</w:t>
      </w:r>
    </w:p>
    <w:p w:rsidR="00D41D3F" w:rsidRPr="0037442C" w:rsidRDefault="00D41D3F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专业必修课：</w:t>
      </w:r>
      <w:r>
        <w:rPr>
          <w:rFonts w:hint="eastAsia"/>
          <w:b/>
          <w:sz w:val="24"/>
          <w:szCs w:val="24"/>
        </w:rPr>
        <w:t>30</w:t>
      </w:r>
      <w:r>
        <w:rPr>
          <w:rFonts w:hint="eastAsia"/>
          <w:b/>
          <w:sz w:val="24"/>
          <w:szCs w:val="24"/>
        </w:rPr>
        <w:t>学分</w:t>
      </w:r>
    </w:p>
    <w:tbl>
      <w:tblPr>
        <w:tblW w:w="8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703"/>
        <w:gridCol w:w="992"/>
        <w:gridCol w:w="774"/>
        <w:gridCol w:w="1276"/>
        <w:gridCol w:w="1330"/>
      </w:tblGrid>
      <w:tr w:rsidR="0037442C" w:rsidRPr="0037442C" w:rsidTr="001A57CF">
        <w:trPr>
          <w:jc w:val="center"/>
        </w:trPr>
        <w:tc>
          <w:tcPr>
            <w:tcW w:w="1134" w:type="dxa"/>
          </w:tcPr>
          <w:p w:rsidR="0037442C" w:rsidRPr="0037442C" w:rsidRDefault="0037442C" w:rsidP="0037442C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3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课号</w:t>
            </w:r>
          </w:p>
        </w:tc>
        <w:tc>
          <w:tcPr>
            <w:tcW w:w="2703" w:type="dxa"/>
          </w:tcPr>
          <w:p w:rsidR="0037442C" w:rsidRPr="0037442C" w:rsidRDefault="0037442C" w:rsidP="0037442C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3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课程名称</w:t>
            </w:r>
          </w:p>
        </w:tc>
        <w:tc>
          <w:tcPr>
            <w:tcW w:w="992" w:type="dxa"/>
          </w:tcPr>
          <w:p w:rsidR="0037442C" w:rsidRPr="0037442C" w:rsidRDefault="0037442C" w:rsidP="0037442C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学分</w:t>
            </w:r>
          </w:p>
        </w:tc>
        <w:tc>
          <w:tcPr>
            <w:tcW w:w="774" w:type="dxa"/>
          </w:tcPr>
          <w:p w:rsidR="0037442C" w:rsidRPr="0037442C" w:rsidRDefault="0037442C" w:rsidP="0037442C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周学时</w:t>
            </w:r>
          </w:p>
        </w:tc>
        <w:tc>
          <w:tcPr>
            <w:tcW w:w="1276" w:type="dxa"/>
          </w:tcPr>
          <w:p w:rsidR="0037442C" w:rsidRPr="0037442C" w:rsidRDefault="0037442C" w:rsidP="0037442C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Theme="minorEastAsia" w:hAnsiTheme="minorEastAsia" w:hint="eastAsia"/>
                <w:b/>
              </w:rPr>
              <w:t>实践总学时</w:t>
            </w:r>
          </w:p>
        </w:tc>
        <w:tc>
          <w:tcPr>
            <w:tcW w:w="1330" w:type="dxa"/>
          </w:tcPr>
          <w:p w:rsidR="0037442C" w:rsidRPr="0037442C" w:rsidRDefault="0037442C" w:rsidP="007D5A9E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="宋体" w:hAnsi="宋体"/>
                <w:b/>
                <w:noProof/>
              </w:rPr>
            </w:pPr>
            <w:r w:rsidRPr="0037442C">
              <w:rPr>
                <w:rFonts w:ascii="宋体" w:hAnsi="宋体" w:hint="eastAsia"/>
                <w:b/>
                <w:noProof/>
              </w:rPr>
              <w:t>选课学期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02231040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博物馆学概论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秋季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02232111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中国考古学（上一）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春季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02232102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中国考古学（上二）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春季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02232103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中国考古学（中一）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秋季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02232104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中国考古学（中二）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秋季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02231060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博物馆陈列内容设计</w:t>
            </w:r>
          </w:p>
        </w:tc>
        <w:tc>
          <w:tcPr>
            <w:tcW w:w="992" w:type="dxa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/>
                <w:noProof/>
              </w:rPr>
              <w:t>8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秋季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02231070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博物馆陈列形式设计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1</w:t>
            </w:r>
            <w:r>
              <w:rPr>
                <w:rFonts w:ascii="宋体" w:hAnsi="宋体"/>
                <w:noProof/>
              </w:rPr>
              <w:t>6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春季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02232105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中国考古学（下一）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春季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02232106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中国考古学（下二）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春季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02231280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文物鉴赏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春季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02231240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文物研究与鉴定</w:t>
            </w:r>
          </w:p>
        </w:tc>
        <w:tc>
          <w:tcPr>
            <w:tcW w:w="992" w:type="dxa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春季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</w:tcPr>
          <w:p w:rsidR="00003802" w:rsidRPr="004C52A3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4C52A3">
              <w:rPr>
                <w:rFonts w:asciiTheme="minorEastAsia" w:hAnsiTheme="minorEastAsia" w:hint="eastAsia"/>
                <w:szCs w:val="21"/>
              </w:rPr>
              <w:t>新开课</w:t>
            </w:r>
          </w:p>
        </w:tc>
        <w:tc>
          <w:tcPr>
            <w:tcW w:w="2703" w:type="dxa"/>
            <w:vAlign w:val="center"/>
          </w:tcPr>
          <w:p w:rsidR="00003802" w:rsidRPr="004C52A3" w:rsidRDefault="00003802" w:rsidP="00003802">
            <w:pPr>
              <w:rPr>
                <w:rFonts w:asciiTheme="minorEastAsia" w:hAnsiTheme="minorEastAsia"/>
                <w:szCs w:val="21"/>
              </w:rPr>
            </w:pPr>
            <w:r w:rsidRPr="004C52A3">
              <w:rPr>
                <w:rFonts w:asciiTheme="minorEastAsia" w:hAnsiTheme="minorEastAsia" w:hint="eastAsia"/>
                <w:szCs w:val="21"/>
              </w:rPr>
              <w:t>博物馆教育</w:t>
            </w:r>
          </w:p>
        </w:tc>
        <w:tc>
          <w:tcPr>
            <w:tcW w:w="992" w:type="dxa"/>
            <w:vAlign w:val="center"/>
          </w:tcPr>
          <w:p w:rsidR="00003802" w:rsidRPr="004C52A3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4C52A3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774" w:type="dxa"/>
            <w:vAlign w:val="center"/>
          </w:tcPr>
          <w:p w:rsidR="00003802" w:rsidRPr="004C52A3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4C52A3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0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4C52A3">
              <w:rPr>
                <w:rFonts w:asciiTheme="minorEastAsia" w:hAnsiTheme="minorEastAsia" w:hint="eastAsia"/>
                <w:szCs w:val="21"/>
              </w:rPr>
              <w:t>春季</w:t>
            </w:r>
          </w:p>
        </w:tc>
      </w:tr>
      <w:tr w:rsidR="00003802" w:rsidRPr="0037442C" w:rsidTr="00391148">
        <w:trPr>
          <w:jc w:val="center"/>
        </w:trPr>
        <w:tc>
          <w:tcPr>
            <w:tcW w:w="1134" w:type="dxa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323D3">
              <w:rPr>
                <w:rFonts w:asciiTheme="minorEastAsia" w:hAnsiTheme="minorEastAsia"/>
                <w:szCs w:val="21"/>
              </w:rPr>
              <w:t>02231270</w:t>
            </w:r>
          </w:p>
        </w:tc>
        <w:tc>
          <w:tcPr>
            <w:tcW w:w="2703" w:type="dxa"/>
            <w:vAlign w:val="center"/>
          </w:tcPr>
          <w:p w:rsidR="00003802" w:rsidRDefault="00003802" w:rsidP="000038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博物馆实习</w:t>
            </w:r>
          </w:p>
        </w:tc>
        <w:tc>
          <w:tcPr>
            <w:tcW w:w="992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774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276" w:type="dxa"/>
          </w:tcPr>
          <w:p w:rsidR="00003802" w:rsidRPr="0037442C" w:rsidRDefault="003274E3" w:rsidP="00003802">
            <w:pPr>
              <w:widowControl/>
              <w:tabs>
                <w:tab w:val="left" w:pos="426"/>
              </w:tabs>
              <w:snapToGrid w:val="0"/>
              <w:spacing w:line="360" w:lineRule="auto"/>
              <w:ind w:firstLineChars="177" w:firstLine="372"/>
              <w:rPr>
                <w:rFonts w:ascii="宋体" w:hAnsi="宋体"/>
                <w:noProof/>
              </w:rPr>
            </w:pPr>
            <w:r>
              <w:rPr>
                <w:rFonts w:ascii="宋体" w:hAnsi="宋体" w:hint="eastAsia"/>
                <w:noProof/>
              </w:rPr>
              <w:t>6</w:t>
            </w:r>
            <w:r>
              <w:rPr>
                <w:rFonts w:ascii="宋体" w:hAnsi="宋体"/>
                <w:noProof/>
              </w:rPr>
              <w:t>4</w:t>
            </w:r>
          </w:p>
        </w:tc>
        <w:tc>
          <w:tcPr>
            <w:tcW w:w="1330" w:type="dxa"/>
            <w:vAlign w:val="center"/>
          </w:tcPr>
          <w:p w:rsidR="00003802" w:rsidRDefault="00003802" w:rsidP="000038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秋季</w:t>
            </w:r>
          </w:p>
        </w:tc>
      </w:tr>
    </w:tbl>
    <w:p w:rsidR="0037442C" w:rsidRPr="0037442C" w:rsidRDefault="0037442C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</w:p>
    <w:p w:rsidR="0037442C" w:rsidRPr="0037442C" w:rsidRDefault="0037442C" w:rsidP="0037442C"/>
    <w:p w:rsidR="004E6A0E" w:rsidRPr="0037442C" w:rsidRDefault="004E6A0E" w:rsidP="00D41D3F">
      <w:pPr>
        <w:widowControl/>
        <w:snapToGrid w:val="0"/>
        <w:spacing w:beforeLines="50" w:before="156" w:line="360" w:lineRule="auto"/>
        <w:ind w:firstLineChars="177" w:firstLine="569"/>
        <w:jc w:val="center"/>
        <w:rPr>
          <w:b/>
          <w:sz w:val="32"/>
          <w:szCs w:val="32"/>
        </w:rPr>
      </w:pPr>
      <w:r w:rsidRPr="004E6A0E">
        <w:rPr>
          <w:rFonts w:hint="eastAsia"/>
          <w:b/>
          <w:sz w:val="32"/>
          <w:szCs w:val="32"/>
        </w:rPr>
        <w:t>文物保护技术</w:t>
      </w:r>
      <w:r w:rsidRPr="0037442C">
        <w:rPr>
          <w:rFonts w:hint="eastAsia"/>
          <w:b/>
          <w:sz w:val="32"/>
          <w:szCs w:val="32"/>
        </w:rPr>
        <w:t>专业辅修培养方案</w:t>
      </w:r>
    </w:p>
    <w:p w:rsidR="004E6A0E" w:rsidRDefault="004E6A0E" w:rsidP="00D41D3F">
      <w:pPr>
        <w:pStyle w:val="a5"/>
        <w:widowControl/>
        <w:numPr>
          <w:ilvl w:val="0"/>
          <w:numId w:val="12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F5036B">
        <w:rPr>
          <w:rFonts w:ascii="黑体" w:eastAsia="黑体" w:hAnsi="黑体" w:hint="eastAsia"/>
          <w:b/>
          <w:sz w:val="24"/>
          <w:szCs w:val="24"/>
        </w:rPr>
        <w:t>专业简介：</w:t>
      </w:r>
    </w:p>
    <w:p w:rsidR="00D43F6D" w:rsidRPr="00EC3924" w:rsidRDefault="00D43F6D" w:rsidP="00D41D3F">
      <w:pPr>
        <w:pStyle w:val="a5"/>
        <w:widowControl/>
        <w:snapToGrid w:val="0"/>
        <w:spacing w:beforeLines="50" w:before="156" w:line="360" w:lineRule="auto"/>
        <w:ind w:left="426"/>
        <w:rPr>
          <w:rFonts w:ascii="黑体" w:eastAsia="黑体" w:hAnsi="黑体"/>
          <w:b/>
          <w:sz w:val="24"/>
          <w:szCs w:val="24"/>
        </w:rPr>
      </w:pPr>
      <w:r>
        <w:rPr>
          <w:rFonts w:hint="eastAsia"/>
        </w:rPr>
        <w:t>文物保护技术专业是为适应国家文物事业的需要而创办</w:t>
      </w:r>
      <w:r>
        <w:rPr>
          <w:rFonts w:ascii="宋体" w:hint="eastAsia"/>
        </w:rPr>
        <w:t>，</w:t>
      </w:r>
      <w:r>
        <w:rPr>
          <w:rFonts w:hint="eastAsia"/>
        </w:rPr>
        <w:t>主要培养从事文物保护研究</w:t>
      </w:r>
      <w:r>
        <w:rPr>
          <w:rFonts w:ascii="宋体" w:hint="eastAsia"/>
        </w:rPr>
        <w:t>、文物</w:t>
      </w:r>
      <w:r>
        <w:rPr>
          <w:rFonts w:hint="eastAsia"/>
        </w:rPr>
        <w:t>修复的专业人才。欢迎文物保护有浓厚兴趣的在校本科生选择辅修学习，本科生毕业后</w:t>
      </w:r>
      <w:r>
        <w:rPr>
          <w:rFonts w:ascii="宋体" w:hint="eastAsia"/>
        </w:rPr>
        <w:t>还可以继续攻读本专业硕士学位和博士学位。本专业拥有自己的文物保护实验室，配备有先进的分析仪器及研究设备，具有良好的教学和科研条件。</w:t>
      </w:r>
    </w:p>
    <w:p w:rsidR="00D43F6D" w:rsidRPr="00D43F6D" w:rsidRDefault="00D43F6D" w:rsidP="00D41D3F">
      <w:pPr>
        <w:pStyle w:val="a5"/>
        <w:widowControl/>
        <w:snapToGrid w:val="0"/>
        <w:spacing w:beforeLines="50" w:before="156" w:line="360" w:lineRule="auto"/>
        <w:ind w:left="923" w:firstLineChars="0" w:firstLine="0"/>
        <w:rPr>
          <w:rFonts w:ascii="黑体" w:eastAsia="黑体" w:hAnsi="黑体"/>
          <w:b/>
          <w:sz w:val="24"/>
          <w:szCs w:val="24"/>
        </w:rPr>
      </w:pPr>
    </w:p>
    <w:p w:rsidR="004E6A0E" w:rsidRDefault="004E6A0E" w:rsidP="00D41D3F">
      <w:pPr>
        <w:pStyle w:val="a5"/>
        <w:widowControl/>
        <w:numPr>
          <w:ilvl w:val="0"/>
          <w:numId w:val="12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F5036B">
        <w:rPr>
          <w:rFonts w:ascii="黑体" w:eastAsia="黑体" w:hAnsi="黑体" w:hint="eastAsia"/>
          <w:b/>
          <w:sz w:val="24"/>
          <w:szCs w:val="24"/>
        </w:rPr>
        <w:t>培养目标：</w:t>
      </w:r>
    </w:p>
    <w:p w:rsidR="0088239A" w:rsidRPr="00A432CA" w:rsidRDefault="0088239A" w:rsidP="0088239A">
      <w:pPr>
        <w:spacing w:before="120" w:line="360" w:lineRule="auto"/>
        <w:ind w:leftChars="202" w:left="424" w:firstLineChars="200" w:firstLine="420"/>
        <w:rPr>
          <w:rFonts w:ascii="宋体"/>
        </w:rPr>
      </w:pPr>
      <w:r w:rsidRPr="00A432CA">
        <w:rPr>
          <w:rFonts w:ascii="宋体" w:hint="eastAsia"/>
        </w:rPr>
        <w:t>文物保护专业致力于培养具有良好人文素养和科学素养，能根据文物保护原则</w:t>
      </w:r>
      <w:r>
        <w:rPr>
          <w:rFonts w:ascii="宋体" w:hint="eastAsia"/>
        </w:rPr>
        <w:t>、运</w:t>
      </w:r>
      <w:r w:rsidRPr="00A432CA">
        <w:rPr>
          <w:rFonts w:ascii="宋体" w:hint="eastAsia"/>
        </w:rPr>
        <w:t>用自然科学</w:t>
      </w:r>
      <w:r>
        <w:rPr>
          <w:rFonts w:ascii="宋体" w:hint="eastAsia"/>
        </w:rPr>
        <w:t>方法</w:t>
      </w:r>
      <w:r w:rsidRPr="00A432CA">
        <w:rPr>
          <w:rFonts w:ascii="宋体" w:hint="eastAsia"/>
        </w:rPr>
        <w:t>开展文物保护工作的高素质复合型人才。</w:t>
      </w:r>
    </w:p>
    <w:p w:rsidR="00D43F6D" w:rsidRPr="0088239A" w:rsidRDefault="00D43F6D" w:rsidP="00D41D3F">
      <w:pPr>
        <w:widowControl/>
        <w:snapToGrid w:val="0"/>
        <w:spacing w:beforeLines="50" w:before="156" w:line="360" w:lineRule="auto"/>
        <w:rPr>
          <w:rFonts w:ascii="黑体" w:eastAsia="黑体" w:hAnsi="黑体"/>
          <w:b/>
          <w:sz w:val="24"/>
          <w:szCs w:val="24"/>
        </w:rPr>
      </w:pPr>
    </w:p>
    <w:p w:rsidR="004E6A0E" w:rsidRDefault="004E6A0E" w:rsidP="00D41D3F">
      <w:pPr>
        <w:pStyle w:val="a5"/>
        <w:widowControl/>
        <w:numPr>
          <w:ilvl w:val="0"/>
          <w:numId w:val="12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F5036B">
        <w:rPr>
          <w:rFonts w:ascii="黑体" w:eastAsia="黑体" w:hAnsi="黑体" w:hint="eastAsia"/>
          <w:b/>
          <w:sz w:val="24"/>
          <w:szCs w:val="24"/>
        </w:rPr>
        <w:lastRenderedPageBreak/>
        <w:t>培养要求：</w:t>
      </w:r>
    </w:p>
    <w:p w:rsidR="000008BF" w:rsidRPr="00EC3924" w:rsidRDefault="000008BF" w:rsidP="00D41D3F">
      <w:pPr>
        <w:pStyle w:val="a5"/>
        <w:widowControl/>
        <w:snapToGrid w:val="0"/>
        <w:spacing w:beforeLines="50" w:before="156" w:line="360" w:lineRule="auto"/>
        <w:ind w:left="426"/>
        <w:rPr>
          <w:rFonts w:ascii="黑体" w:eastAsia="黑体" w:hAnsi="黑体"/>
          <w:b/>
          <w:sz w:val="24"/>
          <w:szCs w:val="24"/>
        </w:rPr>
      </w:pPr>
      <w:r w:rsidRPr="00F1343F">
        <w:rPr>
          <w:rFonts w:ascii="宋体" w:hAnsi="宋体" w:hint="eastAsia"/>
        </w:rPr>
        <w:t>本专业学生</w:t>
      </w:r>
      <w:r>
        <w:rPr>
          <w:rFonts w:ascii="宋体" w:hAnsi="宋体" w:hint="eastAsia"/>
        </w:rPr>
        <w:t>要求</w:t>
      </w:r>
      <w:r w:rsidRPr="00F1343F">
        <w:rPr>
          <w:rFonts w:ascii="宋体" w:hAnsi="宋体" w:hint="eastAsia"/>
        </w:rPr>
        <w:t>掌握</w:t>
      </w:r>
      <w:r>
        <w:rPr>
          <w:rFonts w:ascii="宋体" w:hAnsi="宋体" w:hint="eastAsia"/>
        </w:rPr>
        <w:t>基础</w:t>
      </w:r>
      <w:r w:rsidRPr="00F1343F">
        <w:rPr>
          <w:rFonts w:ascii="宋体" w:hAnsi="宋体" w:hint="eastAsia"/>
        </w:rPr>
        <w:t>化学知识</w:t>
      </w:r>
      <w:r>
        <w:rPr>
          <w:rFonts w:ascii="宋体" w:hAnsi="宋体" w:hint="eastAsia"/>
        </w:rPr>
        <w:t>，具有良好的实践动手</w:t>
      </w:r>
      <w:r w:rsidRPr="00F1343F">
        <w:rPr>
          <w:rFonts w:ascii="宋体" w:hAnsi="宋体" w:hint="eastAsia"/>
        </w:rPr>
        <w:t>能力</w:t>
      </w:r>
      <w:r>
        <w:rPr>
          <w:rFonts w:ascii="宋体" w:hAnsi="宋体" w:hint="eastAsia"/>
        </w:rPr>
        <w:t>。</w:t>
      </w:r>
      <w:r w:rsidRPr="00F1343F">
        <w:rPr>
          <w:rFonts w:ascii="宋体" w:hAnsi="宋体" w:hint="eastAsia"/>
        </w:rPr>
        <w:t>还要掌握和理解考古学、博物馆学的相关基础知识，以文理综合的</w:t>
      </w:r>
      <w:r>
        <w:rPr>
          <w:rFonts w:ascii="宋体" w:hAnsi="宋体" w:hint="eastAsia"/>
        </w:rPr>
        <w:t>科学</w:t>
      </w:r>
      <w:r w:rsidRPr="00F1343F">
        <w:rPr>
          <w:rFonts w:ascii="宋体" w:hAnsi="宋体" w:hint="eastAsia"/>
        </w:rPr>
        <w:t>思维方式对知识融合运用，建立对文物的多元理解与认识，培养从事文物保护研究与文物保护修复实际工作的能力。</w:t>
      </w:r>
    </w:p>
    <w:p w:rsidR="00D43F6D" w:rsidRPr="000008BF" w:rsidRDefault="00D43F6D" w:rsidP="00D41D3F">
      <w:pPr>
        <w:pStyle w:val="a5"/>
        <w:widowControl/>
        <w:snapToGrid w:val="0"/>
        <w:spacing w:beforeLines="50" w:before="156" w:line="360" w:lineRule="auto"/>
        <w:ind w:left="923" w:firstLineChars="0" w:firstLine="0"/>
        <w:rPr>
          <w:rFonts w:ascii="黑体" w:eastAsia="黑体" w:hAnsi="黑体"/>
          <w:b/>
          <w:sz w:val="24"/>
          <w:szCs w:val="24"/>
        </w:rPr>
      </w:pPr>
    </w:p>
    <w:p w:rsidR="004E6A0E" w:rsidRDefault="004E6A0E" w:rsidP="00D41D3F">
      <w:pPr>
        <w:pStyle w:val="a5"/>
        <w:widowControl/>
        <w:numPr>
          <w:ilvl w:val="0"/>
          <w:numId w:val="12"/>
        </w:numPr>
        <w:snapToGrid w:val="0"/>
        <w:spacing w:beforeLines="50" w:before="156" w:line="360" w:lineRule="auto"/>
        <w:ind w:firstLineChars="0"/>
        <w:rPr>
          <w:rFonts w:ascii="黑体" w:eastAsia="黑体" w:hAnsi="黑体"/>
          <w:b/>
          <w:sz w:val="24"/>
          <w:szCs w:val="24"/>
        </w:rPr>
      </w:pPr>
      <w:r w:rsidRPr="00F5036B">
        <w:rPr>
          <w:rFonts w:ascii="黑体" w:eastAsia="黑体" w:hAnsi="黑体" w:hint="eastAsia"/>
          <w:b/>
          <w:sz w:val="24"/>
          <w:szCs w:val="24"/>
        </w:rPr>
        <w:t>获得辅修证书要求：</w:t>
      </w:r>
    </w:p>
    <w:p w:rsidR="00D41D3F" w:rsidRPr="006955D8" w:rsidRDefault="00D41D3F" w:rsidP="00D41D3F">
      <w:pPr>
        <w:shd w:val="clear" w:color="auto" w:fill="FEFEFE"/>
        <w:spacing w:afterLines="50" w:after="156"/>
        <w:ind w:firstLineChars="200" w:firstLine="420"/>
        <w:rPr>
          <w:rFonts w:ascii="宋体" w:hAnsi="宋体" w:cs="宋体"/>
          <w:bCs/>
          <w:color w:val="000000" w:themeColor="text1"/>
          <w:szCs w:val="21"/>
        </w:rPr>
      </w:pPr>
      <w:r w:rsidRPr="006955D8">
        <w:rPr>
          <w:rFonts w:ascii="宋体" w:hAnsi="宋体" w:cs="宋体" w:hint="eastAsia"/>
          <w:bCs/>
          <w:color w:val="000000" w:themeColor="text1"/>
          <w:szCs w:val="21"/>
        </w:rPr>
        <w:t>学生在主修专业学制规定的学习年限内，修完主修专业培养方案规定的课程及学分的同时，完成辅修专业培养方案规定课程和学分，可申请在其毕业证书上同时标注已完成的主修专业和辅修专业。</w:t>
      </w:r>
    </w:p>
    <w:p w:rsidR="00D41D3F" w:rsidRPr="006955D8" w:rsidRDefault="00D41D3F" w:rsidP="00D41D3F">
      <w:pPr>
        <w:snapToGrid w:val="0"/>
        <w:spacing w:beforeLines="50" w:before="156" w:line="360" w:lineRule="auto"/>
        <w:ind w:firstLineChars="177" w:firstLine="372"/>
        <w:rPr>
          <w:szCs w:val="21"/>
        </w:rPr>
      </w:pPr>
      <w:r w:rsidRPr="006955D8">
        <w:rPr>
          <w:rFonts w:hint="eastAsia"/>
          <w:szCs w:val="21"/>
        </w:rPr>
        <w:t>具体要求包括：</w:t>
      </w:r>
    </w:p>
    <w:p w:rsidR="00D41D3F" w:rsidRPr="006955D8" w:rsidRDefault="00D41D3F" w:rsidP="00D41D3F">
      <w:pPr>
        <w:snapToGrid w:val="0"/>
        <w:spacing w:beforeLines="50" w:before="156" w:line="360" w:lineRule="auto"/>
        <w:ind w:firstLineChars="177" w:firstLine="372"/>
        <w:rPr>
          <w:szCs w:val="21"/>
        </w:rPr>
      </w:pPr>
      <w:r w:rsidRPr="006955D8">
        <w:rPr>
          <w:rFonts w:hint="eastAsia"/>
          <w:szCs w:val="21"/>
        </w:rPr>
        <w:t>辅修专业总学分：</w:t>
      </w:r>
      <w:r>
        <w:rPr>
          <w:rFonts w:hint="eastAsia"/>
          <w:szCs w:val="21"/>
        </w:rPr>
        <w:t>30</w:t>
      </w:r>
      <w:r w:rsidRPr="006955D8">
        <w:rPr>
          <w:rFonts w:hint="eastAsia"/>
          <w:szCs w:val="21"/>
        </w:rPr>
        <w:t>学分，包括必修课程</w:t>
      </w:r>
      <w:r>
        <w:rPr>
          <w:rFonts w:hint="eastAsia"/>
          <w:szCs w:val="21"/>
        </w:rPr>
        <w:t>15</w:t>
      </w:r>
      <w:r w:rsidRPr="006955D8">
        <w:rPr>
          <w:rFonts w:hint="eastAsia"/>
          <w:szCs w:val="21"/>
        </w:rPr>
        <w:t>学分，选修课程</w:t>
      </w:r>
      <w:r>
        <w:rPr>
          <w:rFonts w:hint="eastAsia"/>
          <w:szCs w:val="21"/>
        </w:rPr>
        <w:t>15</w:t>
      </w:r>
      <w:r w:rsidRPr="006955D8">
        <w:rPr>
          <w:rFonts w:hint="eastAsia"/>
          <w:szCs w:val="21"/>
        </w:rPr>
        <w:t>学分</w:t>
      </w:r>
    </w:p>
    <w:p w:rsidR="00D41D3F" w:rsidRPr="00D41D3F" w:rsidRDefault="00D41D3F" w:rsidP="00D41D3F">
      <w:pPr>
        <w:widowControl/>
        <w:snapToGrid w:val="0"/>
        <w:spacing w:beforeLines="50" w:before="156" w:line="360" w:lineRule="auto"/>
        <w:ind w:left="426"/>
        <w:rPr>
          <w:rFonts w:ascii="黑体" w:eastAsia="黑体" w:hAnsi="黑体"/>
          <w:b/>
          <w:sz w:val="24"/>
          <w:szCs w:val="24"/>
        </w:rPr>
      </w:pPr>
    </w:p>
    <w:p w:rsidR="004E6A0E" w:rsidRPr="00341973" w:rsidRDefault="004E6A0E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341973">
        <w:rPr>
          <w:rFonts w:hint="eastAsia"/>
          <w:b/>
          <w:sz w:val="24"/>
          <w:szCs w:val="24"/>
        </w:rPr>
        <w:t>具体要求包括：</w:t>
      </w:r>
    </w:p>
    <w:p w:rsidR="00391148" w:rsidRPr="002B49A2" w:rsidRDefault="004E6A0E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37442C">
        <w:rPr>
          <w:rFonts w:hint="eastAsia"/>
          <w:b/>
          <w:sz w:val="24"/>
          <w:szCs w:val="24"/>
        </w:rPr>
        <w:t>1</w:t>
      </w:r>
      <w:r w:rsidRPr="0037442C">
        <w:rPr>
          <w:rFonts w:hint="eastAsia"/>
          <w:b/>
          <w:sz w:val="24"/>
          <w:szCs w:val="24"/>
        </w:rPr>
        <w:t>、专业</w:t>
      </w:r>
      <w:r w:rsidR="00D41D3F">
        <w:rPr>
          <w:rFonts w:hint="eastAsia"/>
          <w:b/>
          <w:sz w:val="24"/>
          <w:szCs w:val="24"/>
        </w:rPr>
        <w:t>必修</w:t>
      </w:r>
      <w:r w:rsidRPr="0037442C">
        <w:rPr>
          <w:rFonts w:hint="eastAsia"/>
          <w:b/>
          <w:sz w:val="24"/>
          <w:szCs w:val="24"/>
        </w:rPr>
        <w:t>课：</w:t>
      </w:r>
      <w:r w:rsidR="002B49A2">
        <w:rPr>
          <w:b/>
          <w:sz w:val="24"/>
          <w:szCs w:val="24"/>
        </w:rPr>
        <w:t>15</w:t>
      </w:r>
      <w:r w:rsidRPr="0037442C">
        <w:rPr>
          <w:rFonts w:hint="eastAsia"/>
          <w:b/>
          <w:sz w:val="24"/>
          <w:szCs w:val="24"/>
        </w:rPr>
        <w:t>学分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0"/>
        <w:gridCol w:w="2777"/>
        <w:gridCol w:w="709"/>
        <w:gridCol w:w="992"/>
        <w:gridCol w:w="1418"/>
        <w:gridCol w:w="1276"/>
      </w:tblGrid>
      <w:tr w:rsidR="00B276B6" w:rsidRPr="00FE3977" w:rsidTr="00B276B6">
        <w:trPr>
          <w:trHeight w:val="170"/>
        </w:trPr>
        <w:tc>
          <w:tcPr>
            <w:tcW w:w="1300" w:type="dxa"/>
          </w:tcPr>
          <w:p w:rsidR="00B276B6" w:rsidRPr="00B276B6" w:rsidRDefault="00B276B6" w:rsidP="00B276B6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B276B6">
              <w:rPr>
                <w:rFonts w:asciiTheme="minorEastAsia" w:hAnsiTheme="minorEastAsia"/>
                <w:b/>
              </w:rPr>
              <w:t>课</w:t>
            </w:r>
            <w:r w:rsidRPr="00B276B6">
              <w:rPr>
                <w:rFonts w:asciiTheme="minorEastAsia" w:hAnsiTheme="minorEastAsia" w:hint="eastAsia"/>
                <w:b/>
              </w:rPr>
              <w:t>程</w:t>
            </w:r>
            <w:r w:rsidRPr="00B276B6">
              <w:rPr>
                <w:rFonts w:asciiTheme="minorEastAsia" w:hAnsiTheme="minorEastAsia"/>
                <w:b/>
              </w:rPr>
              <w:t>号</w:t>
            </w:r>
          </w:p>
        </w:tc>
        <w:tc>
          <w:tcPr>
            <w:tcW w:w="2777" w:type="dxa"/>
          </w:tcPr>
          <w:p w:rsidR="00B276B6" w:rsidRPr="00B276B6" w:rsidRDefault="00B276B6" w:rsidP="00B276B6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B276B6">
              <w:rPr>
                <w:rFonts w:asciiTheme="minorEastAsia" w:hAnsiTheme="minorEastAsia"/>
                <w:b/>
              </w:rPr>
              <w:t>课程名称</w:t>
            </w:r>
          </w:p>
        </w:tc>
        <w:tc>
          <w:tcPr>
            <w:tcW w:w="709" w:type="dxa"/>
          </w:tcPr>
          <w:p w:rsidR="00B276B6" w:rsidRPr="00B276B6" w:rsidRDefault="00B276B6" w:rsidP="00B276B6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B276B6">
              <w:rPr>
                <w:rFonts w:asciiTheme="minorEastAsia" w:hAnsiTheme="minorEastAsia"/>
                <w:b/>
              </w:rPr>
              <w:t>学分</w:t>
            </w:r>
          </w:p>
        </w:tc>
        <w:tc>
          <w:tcPr>
            <w:tcW w:w="992" w:type="dxa"/>
          </w:tcPr>
          <w:p w:rsidR="00B276B6" w:rsidRPr="00B276B6" w:rsidRDefault="00B276B6" w:rsidP="00B276B6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B276B6">
              <w:rPr>
                <w:rFonts w:asciiTheme="minorEastAsia" w:hAnsiTheme="minorEastAsia"/>
                <w:b/>
              </w:rPr>
              <w:t>周学时</w:t>
            </w:r>
          </w:p>
        </w:tc>
        <w:tc>
          <w:tcPr>
            <w:tcW w:w="1418" w:type="dxa"/>
          </w:tcPr>
          <w:p w:rsidR="00B276B6" w:rsidRPr="00B276B6" w:rsidRDefault="00B276B6" w:rsidP="00B276B6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37442C">
              <w:rPr>
                <w:rFonts w:asciiTheme="minorEastAsia" w:hAnsiTheme="minorEastAsia" w:hint="eastAsia"/>
                <w:b/>
              </w:rPr>
              <w:t>实践总学时</w:t>
            </w:r>
          </w:p>
        </w:tc>
        <w:tc>
          <w:tcPr>
            <w:tcW w:w="1276" w:type="dxa"/>
          </w:tcPr>
          <w:p w:rsidR="00B276B6" w:rsidRPr="00B276B6" w:rsidRDefault="00B276B6" w:rsidP="00B276B6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B276B6">
              <w:rPr>
                <w:rFonts w:asciiTheme="minorEastAsia" w:hAnsiTheme="minorEastAsia" w:hint="eastAsia"/>
                <w:b/>
              </w:rPr>
              <w:t>选</w:t>
            </w:r>
            <w:r w:rsidRPr="00B276B6">
              <w:rPr>
                <w:rFonts w:asciiTheme="minorEastAsia" w:hAnsiTheme="minorEastAsia"/>
                <w:b/>
              </w:rPr>
              <w:t>课学期</w:t>
            </w:r>
          </w:p>
        </w:tc>
      </w:tr>
      <w:tr w:rsidR="00B276B6" w:rsidRPr="00FE3977" w:rsidTr="00B276B6">
        <w:trPr>
          <w:trHeight w:val="170"/>
        </w:trPr>
        <w:tc>
          <w:tcPr>
            <w:tcW w:w="1300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02230830</w:t>
            </w:r>
          </w:p>
        </w:tc>
        <w:tc>
          <w:tcPr>
            <w:tcW w:w="2777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无机质文物保护及实验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709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6</w:t>
            </w:r>
          </w:p>
        </w:tc>
        <w:tc>
          <w:tcPr>
            <w:tcW w:w="1418" w:type="dxa"/>
          </w:tcPr>
          <w:p w:rsidR="00B276B6" w:rsidRPr="00FE3977" w:rsidRDefault="00E957E9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64</w:t>
            </w:r>
          </w:p>
        </w:tc>
        <w:tc>
          <w:tcPr>
            <w:tcW w:w="1276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B276B6" w:rsidRPr="00FE3977" w:rsidTr="00B276B6">
        <w:trPr>
          <w:trHeight w:val="170"/>
        </w:trPr>
        <w:tc>
          <w:tcPr>
            <w:tcW w:w="1300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02230820</w:t>
            </w:r>
          </w:p>
        </w:tc>
        <w:tc>
          <w:tcPr>
            <w:tcW w:w="2777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有机质文物保护及实验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709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4</w:t>
            </w:r>
          </w:p>
        </w:tc>
        <w:tc>
          <w:tcPr>
            <w:tcW w:w="992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6</w:t>
            </w:r>
          </w:p>
        </w:tc>
        <w:tc>
          <w:tcPr>
            <w:tcW w:w="1418" w:type="dxa"/>
          </w:tcPr>
          <w:p w:rsidR="00B276B6" w:rsidRPr="00FE3977" w:rsidRDefault="00E957E9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64</w:t>
            </w:r>
          </w:p>
        </w:tc>
        <w:tc>
          <w:tcPr>
            <w:tcW w:w="1276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B276B6" w:rsidRPr="00FE3977" w:rsidTr="00B276B6">
        <w:trPr>
          <w:trHeight w:val="170"/>
        </w:trPr>
        <w:tc>
          <w:tcPr>
            <w:tcW w:w="1300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02231190</w:t>
            </w:r>
          </w:p>
        </w:tc>
        <w:tc>
          <w:tcPr>
            <w:tcW w:w="2777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文物保护专业实习</w:t>
            </w:r>
            <w:r w:rsidRPr="00FE3977">
              <w:rPr>
                <w:rFonts w:hint="eastAsia"/>
                <w:szCs w:val="21"/>
              </w:rPr>
              <w:t>*</w:t>
            </w:r>
          </w:p>
        </w:tc>
        <w:tc>
          <w:tcPr>
            <w:tcW w:w="709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992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</w:p>
        </w:tc>
        <w:tc>
          <w:tcPr>
            <w:tcW w:w="1418" w:type="dxa"/>
          </w:tcPr>
          <w:p w:rsidR="00B276B6" w:rsidRPr="00FE3977" w:rsidRDefault="00E957E9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240</w:t>
            </w:r>
          </w:p>
        </w:tc>
        <w:tc>
          <w:tcPr>
            <w:tcW w:w="1276" w:type="dxa"/>
          </w:tcPr>
          <w:p w:rsidR="00B276B6" w:rsidRPr="00FE3977" w:rsidRDefault="00B276B6" w:rsidP="00B276B6">
            <w:pPr>
              <w:rPr>
                <w:szCs w:val="21"/>
              </w:rPr>
            </w:pPr>
          </w:p>
        </w:tc>
      </w:tr>
      <w:tr w:rsidR="00B276B6" w:rsidRPr="00FE3977" w:rsidTr="00B276B6">
        <w:trPr>
          <w:trHeight w:val="170"/>
        </w:trPr>
        <w:tc>
          <w:tcPr>
            <w:tcW w:w="1300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02234010</w:t>
            </w:r>
          </w:p>
        </w:tc>
        <w:tc>
          <w:tcPr>
            <w:tcW w:w="2777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文物显微形态学分析</w:t>
            </w:r>
          </w:p>
        </w:tc>
        <w:tc>
          <w:tcPr>
            <w:tcW w:w="709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992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B276B6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276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B276B6" w:rsidRPr="00FE3977" w:rsidTr="00B276B6">
        <w:trPr>
          <w:trHeight w:val="170"/>
        </w:trPr>
        <w:tc>
          <w:tcPr>
            <w:tcW w:w="1300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02230990</w:t>
            </w:r>
          </w:p>
        </w:tc>
        <w:tc>
          <w:tcPr>
            <w:tcW w:w="2777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文物保护材料学</w:t>
            </w:r>
          </w:p>
        </w:tc>
        <w:tc>
          <w:tcPr>
            <w:tcW w:w="709" w:type="dxa"/>
            <w:vAlign w:val="center"/>
          </w:tcPr>
          <w:p w:rsidR="00B276B6" w:rsidRPr="00FE3977" w:rsidRDefault="00156522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276B6" w:rsidRPr="00FE3977" w:rsidRDefault="00156522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418" w:type="dxa"/>
          </w:tcPr>
          <w:p w:rsidR="00B276B6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276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B276B6" w:rsidRPr="00FE3977" w:rsidTr="00B276B6">
        <w:trPr>
          <w:trHeight w:val="170"/>
        </w:trPr>
        <w:tc>
          <w:tcPr>
            <w:tcW w:w="1300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02240410</w:t>
            </w:r>
          </w:p>
        </w:tc>
        <w:tc>
          <w:tcPr>
            <w:tcW w:w="2777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文物分析技术</w:t>
            </w:r>
          </w:p>
        </w:tc>
        <w:tc>
          <w:tcPr>
            <w:tcW w:w="709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418" w:type="dxa"/>
          </w:tcPr>
          <w:p w:rsidR="00B276B6" w:rsidRPr="00FE3977" w:rsidRDefault="00E957E9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276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B276B6" w:rsidRPr="00FE3977" w:rsidTr="00B276B6">
        <w:trPr>
          <w:trHeight w:val="170"/>
        </w:trPr>
        <w:tc>
          <w:tcPr>
            <w:tcW w:w="1300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02230840</w:t>
            </w:r>
          </w:p>
        </w:tc>
        <w:tc>
          <w:tcPr>
            <w:tcW w:w="2777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不可移动文物保护</w:t>
            </w:r>
          </w:p>
        </w:tc>
        <w:tc>
          <w:tcPr>
            <w:tcW w:w="709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1418" w:type="dxa"/>
          </w:tcPr>
          <w:p w:rsidR="00B276B6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276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秋季</w:t>
            </w:r>
          </w:p>
        </w:tc>
      </w:tr>
      <w:tr w:rsidR="00B276B6" w:rsidRPr="00FE3977" w:rsidTr="00B276B6">
        <w:trPr>
          <w:trHeight w:val="170"/>
        </w:trPr>
        <w:tc>
          <w:tcPr>
            <w:tcW w:w="1300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02230471</w:t>
            </w:r>
          </w:p>
        </w:tc>
        <w:tc>
          <w:tcPr>
            <w:tcW w:w="2777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科技考古</w:t>
            </w:r>
          </w:p>
        </w:tc>
        <w:tc>
          <w:tcPr>
            <w:tcW w:w="709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992" w:type="dxa"/>
            <w:vAlign w:val="center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3</w:t>
            </w:r>
          </w:p>
        </w:tc>
        <w:tc>
          <w:tcPr>
            <w:tcW w:w="1418" w:type="dxa"/>
          </w:tcPr>
          <w:p w:rsidR="00B276B6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276" w:type="dxa"/>
          </w:tcPr>
          <w:p w:rsidR="00B276B6" w:rsidRPr="00FE3977" w:rsidRDefault="00B276B6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</w:tbl>
    <w:p w:rsidR="00B276B6" w:rsidRDefault="00B276B6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842CFD">
        <w:rPr>
          <w:rFonts w:hint="eastAsia"/>
          <w:b/>
          <w:sz w:val="24"/>
          <w:szCs w:val="24"/>
        </w:rPr>
        <w:t>说明：有</w:t>
      </w:r>
      <w:r w:rsidRPr="00842CFD">
        <w:rPr>
          <w:rFonts w:hint="eastAsia"/>
          <w:b/>
          <w:sz w:val="24"/>
          <w:szCs w:val="24"/>
        </w:rPr>
        <w:t>*</w:t>
      </w:r>
      <w:r w:rsidRPr="00842CFD">
        <w:rPr>
          <w:rFonts w:hint="eastAsia"/>
          <w:b/>
          <w:sz w:val="24"/>
          <w:szCs w:val="24"/>
        </w:rPr>
        <w:t>课程必选。</w:t>
      </w:r>
    </w:p>
    <w:p w:rsidR="00391148" w:rsidRPr="00DC0638" w:rsidRDefault="00391148" w:rsidP="00391148">
      <w:pPr>
        <w:rPr>
          <w:rFonts w:asciiTheme="minorEastAsia" w:hAnsiTheme="minorEastAsia"/>
          <w:szCs w:val="21"/>
        </w:rPr>
      </w:pPr>
    </w:p>
    <w:p w:rsidR="002B49A2" w:rsidRPr="0037442C" w:rsidRDefault="002B49A2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2B49A2">
        <w:rPr>
          <w:rFonts w:hint="eastAsia"/>
          <w:b/>
          <w:sz w:val="24"/>
          <w:szCs w:val="24"/>
        </w:rPr>
        <w:t>2</w:t>
      </w:r>
      <w:r w:rsidRPr="002B49A2">
        <w:rPr>
          <w:rFonts w:hint="eastAsia"/>
          <w:b/>
          <w:sz w:val="24"/>
          <w:szCs w:val="24"/>
        </w:rPr>
        <w:t>、专业选修课：选修课程学分与核心课程学分之和不少于</w:t>
      </w:r>
      <w:r>
        <w:rPr>
          <w:b/>
          <w:sz w:val="24"/>
          <w:szCs w:val="24"/>
        </w:rPr>
        <w:t>3</w:t>
      </w:r>
      <w:r w:rsidRPr="002B49A2">
        <w:rPr>
          <w:rFonts w:hint="eastAsia"/>
          <w:b/>
          <w:sz w:val="24"/>
          <w:szCs w:val="24"/>
        </w:rPr>
        <w:t>0</w:t>
      </w:r>
      <w:r w:rsidRPr="002B49A2">
        <w:rPr>
          <w:rFonts w:hint="eastAsia"/>
          <w:b/>
          <w:sz w:val="24"/>
          <w:szCs w:val="24"/>
        </w:rPr>
        <w:t>学分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8"/>
        <w:gridCol w:w="2227"/>
        <w:gridCol w:w="1098"/>
        <w:gridCol w:w="694"/>
        <w:gridCol w:w="830"/>
        <w:gridCol w:w="1233"/>
        <w:gridCol w:w="1152"/>
      </w:tblGrid>
      <w:tr w:rsidR="00A526ED" w:rsidRPr="00FE3977" w:rsidTr="00B51995">
        <w:trPr>
          <w:trHeight w:val="284"/>
        </w:trPr>
        <w:tc>
          <w:tcPr>
            <w:tcW w:w="1068" w:type="dxa"/>
            <w:vAlign w:val="center"/>
          </w:tcPr>
          <w:p w:rsidR="00A526ED" w:rsidRPr="00A526ED" w:rsidRDefault="00A526ED" w:rsidP="00A526ED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A526ED">
              <w:rPr>
                <w:rFonts w:asciiTheme="minorEastAsia" w:hAnsiTheme="minorEastAsia" w:hint="eastAsia"/>
                <w:b/>
              </w:rPr>
              <w:t>课程</w:t>
            </w:r>
            <w:r w:rsidRPr="00A526ED">
              <w:rPr>
                <w:rFonts w:asciiTheme="minorEastAsia" w:hAnsiTheme="minorEastAsia"/>
                <w:b/>
              </w:rPr>
              <w:t>号</w:t>
            </w:r>
          </w:p>
        </w:tc>
        <w:tc>
          <w:tcPr>
            <w:tcW w:w="2227" w:type="dxa"/>
            <w:vAlign w:val="center"/>
          </w:tcPr>
          <w:p w:rsidR="00A526ED" w:rsidRPr="00A526ED" w:rsidRDefault="00A526ED" w:rsidP="00A526ED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A526ED">
              <w:rPr>
                <w:rFonts w:asciiTheme="minorEastAsia" w:hAnsiTheme="minorEastAsia"/>
                <w:b/>
              </w:rPr>
              <w:t>课程名</w:t>
            </w:r>
          </w:p>
        </w:tc>
        <w:tc>
          <w:tcPr>
            <w:tcW w:w="1098" w:type="dxa"/>
            <w:vAlign w:val="center"/>
          </w:tcPr>
          <w:p w:rsidR="00A526ED" w:rsidRPr="00A526ED" w:rsidRDefault="00A526ED" w:rsidP="00A526ED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A526ED">
              <w:rPr>
                <w:rFonts w:asciiTheme="minorEastAsia" w:hAnsiTheme="minorEastAsia" w:hint="eastAsia"/>
                <w:b/>
              </w:rPr>
              <w:t>开课院系</w:t>
            </w:r>
          </w:p>
        </w:tc>
        <w:tc>
          <w:tcPr>
            <w:tcW w:w="694" w:type="dxa"/>
            <w:vAlign w:val="center"/>
          </w:tcPr>
          <w:p w:rsidR="00A526ED" w:rsidRPr="00A526ED" w:rsidRDefault="00A526ED" w:rsidP="00A526ED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A526ED">
              <w:rPr>
                <w:rFonts w:asciiTheme="minorEastAsia" w:hAnsiTheme="minorEastAsia"/>
                <w:b/>
              </w:rPr>
              <w:t>学分</w:t>
            </w:r>
          </w:p>
        </w:tc>
        <w:tc>
          <w:tcPr>
            <w:tcW w:w="830" w:type="dxa"/>
            <w:vAlign w:val="center"/>
          </w:tcPr>
          <w:p w:rsidR="00A526ED" w:rsidRPr="00A526ED" w:rsidRDefault="00A526ED" w:rsidP="00A526ED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A526ED">
              <w:rPr>
                <w:rFonts w:asciiTheme="minorEastAsia" w:hAnsiTheme="minorEastAsia"/>
                <w:b/>
              </w:rPr>
              <w:t>周学时</w:t>
            </w:r>
          </w:p>
        </w:tc>
        <w:tc>
          <w:tcPr>
            <w:tcW w:w="1233" w:type="dxa"/>
          </w:tcPr>
          <w:p w:rsidR="00A526ED" w:rsidRPr="00A526ED" w:rsidRDefault="00A526ED" w:rsidP="00A526ED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A526ED">
              <w:rPr>
                <w:rFonts w:asciiTheme="minorEastAsia" w:hAnsiTheme="minorEastAsia" w:hint="eastAsia"/>
                <w:b/>
              </w:rPr>
              <w:t>实践总学时</w:t>
            </w:r>
          </w:p>
        </w:tc>
        <w:tc>
          <w:tcPr>
            <w:tcW w:w="1152" w:type="dxa"/>
            <w:vAlign w:val="center"/>
          </w:tcPr>
          <w:p w:rsidR="00A526ED" w:rsidRPr="00A526ED" w:rsidRDefault="00A526ED" w:rsidP="00A526ED">
            <w:pPr>
              <w:widowControl/>
              <w:tabs>
                <w:tab w:val="left" w:pos="426"/>
              </w:tabs>
              <w:snapToGrid w:val="0"/>
              <w:spacing w:line="360" w:lineRule="auto"/>
              <w:rPr>
                <w:rFonts w:asciiTheme="minorEastAsia" w:hAnsiTheme="minorEastAsia"/>
                <w:b/>
              </w:rPr>
            </w:pPr>
            <w:r w:rsidRPr="00A526ED">
              <w:rPr>
                <w:rFonts w:asciiTheme="minorEastAsia" w:hAnsiTheme="minorEastAsia"/>
                <w:b/>
              </w:rPr>
              <w:t>开课学期</w:t>
            </w:r>
          </w:p>
        </w:tc>
      </w:tr>
      <w:tr w:rsidR="00A526ED" w:rsidRPr="00FE3977" w:rsidTr="00B51995">
        <w:trPr>
          <w:trHeight w:val="284"/>
        </w:trPr>
        <w:tc>
          <w:tcPr>
            <w:tcW w:w="106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02231040</w:t>
            </w:r>
          </w:p>
        </w:tc>
        <w:tc>
          <w:tcPr>
            <w:tcW w:w="2227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博物馆学概论</w:t>
            </w:r>
          </w:p>
        </w:tc>
        <w:tc>
          <w:tcPr>
            <w:tcW w:w="109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30" w:type="dxa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233" w:type="dxa"/>
          </w:tcPr>
          <w:p w:rsidR="00A526ED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A526ED" w:rsidRPr="00FE3977" w:rsidTr="00B51995">
        <w:trPr>
          <w:trHeight w:val="284"/>
        </w:trPr>
        <w:tc>
          <w:tcPr>
            <w:tcW w:w="106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02232220</w:t>
            </w:r>
          </w:p>
        </w:tc>
        <w:tc>
          <w:tcPr>
            <w:tcW w:w="2227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文化遗产学概论</w:t>
            </w:r>
          </w:p>
        </w:tc>
        <w:tc>
          <w:tcPr>
            <w:tcW w:w="109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A526ED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A526ED" w:rsidRPr="00FE3977" w:rsidTr="00B51995">
        <w:trPr>
          <w:trHeight w:val="284"/>
        </w:trPr>
        <w:tc>
          <w:tcPr>
            <w:tcW w:w="106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02231080</w:t>
            </w:r>
          </w:p>
        </w:tc>
        <w:tc>
          <w:tcPr>
            <w:tcW w:w="2227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考古学导论</w:t>
            </w:r>
          </w:p>
        </w:tc>
        <w:tc>
          <w:tcPr>
            <w:tcW w:w="109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A526ED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A526ED" w:rsidRPr="00FE3977" w:rsidTr="00B51995">
        <w:trPr>
          <w:trHeight w:val="284"/>
        </w:trPr>
        <w:tc>
          <w:tcPr>
            <w:tcW w:w="106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02231021</w:t>
            </w:r>
          </w:p>
        </w:tc>
        <w:tc>
          <w:tcPr>
            <w:tcW w:w="2227" w:type="dxa"/>
            <w:vAlign w:val="bottom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中国文物建筑导论</w:t>
            </w:r>
          </w:p>
        </w:tc>
        <w:tc>
          <w:tcPr>
            <w:tcW w:w="109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30" w:type="dxa"/>
            <w:vAlign w:val="bottom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A526ED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A526ED" w:rsidRPr="00FE3977" w:rsidTr="00B51995">
        <w:trPr>
          <w:trHeight w:val="284"/>
        </w:trPr>
        <w:tc>
          <w:tcPr>
            <w:tcW w:w="106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02240340</w:t>
            </w:r>
          </w:p>
        </w:tc>
        <w:tc>
          <w:tcPr>
            <w:tcW w:w="2227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中国考古发现与探索</w:t>
            </w:r>
          </w:p>
        </w:tc>
        <w:tc>
          <w:tcPr>
            <w:tcW w:w="1098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A526ED" w:rsidRPr="00FE3977" w:rsidRDefault="00CC62B7" w:rsidP="00B276B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  <w:vAlign w:val="center"/>
          </w:tcPr>
          <w:p w:rsidR="00A526ED" w:rsidRPr="00FE3977" w:rsidRDefault="00A526ED" w:rsidP="00B276B6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lastRenderedPageBreak/>
              <w:t>02232210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考古学</w:t>
            </w:r>
            <w:r w:rsidRPr="00FE3977">
              <w:rPr>
                <w:szCs w:val="21"/>
              </w:rPr>
              <w:t>通论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B51995" w:rsidRPr="00FE3977" w:rsidTr="00EB0E7E">
        <w:trPr>
          <w:trHeight w:val="284"/>
        </w:trPr>
        <w:tc>
          <w:tcPr>
            <w:tcW w:w="1068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02230473</w:t>
            </w:r>
          </w:p>
        </w:tc>
        <w:tc>
          <w:tcPr>
            <w:tcW w:w="2227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考古化学</w:t>
            </w:r>
          </w:p>
        </w:tc>
        <w:tc>
          <w:tcPr>
            <w:tcW w:w="1098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2</w:t>
            </w:r>
          </w:p>
        </w:tc>
        <w:tc>
          <w:tcPr>
            <w:tcW w:w="694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2</w:t>
            </w:r>
          </w:p>
        </w:tc>
        <w:tc>
          <w:tcPr>
            <w:tcW w:w="830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</w:t>
            </w:r>
          </w:p>
        </w:tc>
        <w:tc>
          <w:tcPr>
            <w:tcW w:w="1233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春季</w:t>
            </w:r>
          </w:p>
        </w:tc>
        <w:tc>
          <w:tcPr>
            <w:tcW w:w="1152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02230473</w:t>
            </w:r>
          </w:p>
        </w:tc>
      </w:tr>
      <w:tr w:rsidR="00B51995" w:rsidRPr="00FE3977" w:rsidTr="00EB0E7E">
        <w:trPr>
          <w:trHeight w:val="284"/>
        </w:trPr>
        <w:tc>
          <w:tcPr>
            <w:tcW w:w="1068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02230570</w:t>
            </w:r>
          </w:p>
        </w:tc>
        <w:tc>
          <w:tcPr>
            <w:tcW w:w="2227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冶金考古</w:t>
            </w:r>
            <w:r w:rsidRPr="002D695F">
              <w:rPr>
                <w:rFonts w:hint="eastAsia"/>
              </w:rPr>
              <w:t xml:space="preserve"> </w:t>
            </w:r>
          </w:p>
        </w:tc>
        <w:tc>
          <w:tcPr>
            <w:tcW w:w="1098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2</w:t>
            </w:r>
          </w:p>
        </w:tc>
        <w:tc>
          <w:tcPr>
            <w:tcW w:w="694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2</w:t>
            </w:r>
          </w:p>
        </w:tc>
        <w:tc>
          <w:tcPr>
            <w:tcW w:w="830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8</w:t>
            </w:r>
          </w:p>
        </w:tc>
        <w:tc>
          <w:tcPr>
            <w:tcW w:w="1233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春季</w:t>
            </w:r>
            <w:r w:rsidRPr="002D695F">
              <w:rPr>
                <w:rFonts w:hint="eastAsia"/>
              </w:rPr>
              <w:t xml:space="preserve"> </w:t>
            </w:r>
          </w:p>
        </w:tc>
        <w:tc>
          <w:tcPr>
            <w:tcW w:w="1152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02230570</w:t>
            </w:r>
          </w:p>
        </w:tc>
      </w:tr>
      <w:tr w:rsidR="00B51995" w:rsidRPr="00FE3977" w:rsidTr="00EB0E7E">
        <w:trPr>
          <w:trHeight w:val="284"/>
        </w:trPr>
        <w:tc>
          <w:tcPr>
            <w:tcW w:w="1068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02200822</w:t>
            </w:r>
          </w:p>
        </w:tc>
        <w:tc>
          <w:tcPr>
            <w:tcW w:w="2227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陶瓷工艺学基础</w:t>
            </w:r>
            <w:r w:rsidRPr="002D695F">
              <w:rPr>
                <w:rFonts w:hint="eastAsia"/>
              </w:rPr>
              <w:t xml:space="preserve"> </w:t>
            </w:r>
          </w:p>
        </w:tc>
        <w:tc>
          <w:tcPr>
            <w:tcW w:w="1098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2</w:t>
            </w:r>
          </w:p>
        </w:tc>
        <w:tc>
          <w:tcPr>
            <w:tcW w:w="694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2</w:t>
            </w:r>
          </w:p>
        </w:tc>
        <w:tc>
          <w:tcPr>
            <w:tcW w:w="830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</w:t>
            </w:r>
          </w:p>
        </w:tc>
        <w:tc>
          <w:tcPr>
            <w:tcW w:w="1233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春季</w:t>
            </w:r>
            <w:r w:rsidRPr="002D695F">
              <w:rPr>
                <w:rFonts w:hint="eastAsia"/>
              </w:rPr>
              <w:t xml:space="preserve"> </w:t>
            </w:r>
          </w:p>
        </w:tc>
        <w:tc>
          <w:tcPr>
            <w:tcW w:w="1152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02200822</w:t>
            </w:r>
          </w:p>
        </w:tc>
      </w:tr>
      <w:tr w:rsidR="00B51995" w:rsidRPr="00FE3977" w:rsidTr="00EB0E7E">
        <w:trPr>
          <w:trHeight w:val="284"/>
        </w:trPr>
        <w:tc>
          <w:tcPr>
            <w:tcW w:w="1068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02230310</w:t>
            </w:r>
          </w:p>
        </w:tc>
        <w:tc>
          <w:tcPr>
            <w:tcW w:w="2227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定量考古学</w:t>
            </w:r>
            <w:r w:rsidRPr="002D695F">
              <w:rPr>
                <w:rFonts w:hint="eastAsia"/>
              </w:rPr>
              <w:t xml:space="preserve"> </w:t>
            </w:r>
          </w:p>
        </w:tc>
        <w:tc>
          <w:tcPr>
            <w:tcW w:w="1098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2</w:t>
            </w:r>
          </w:p>
        </w:tc>
        <w:tc>
          <w:tcPr>
            <w:tcW w:w="694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2</w:t>
            </w:r>
          </w:p>
        </w:tc>
        <w:tc>
          <w:tcPr>
            <w:tcW w:w="830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</w:t>
            </w:r>
          </w:p>
        </w:tc>
        <w:tc>
          <w:tcPr>
            <w:tcW w:w="1233" w:type="dxa"/>
          </w:tcPr>
          <w:p w:rsidR="00B51995" w:rsidRDefault="00B51995" w:rsidP="00B51995">
            <w:r w:rsidRPr="002D695F">
              <w:rPr>
                <w:rFonts w:hint="eastAsia"/>
              </w:rPr>
              <w:t>春季</w:t>
            </w:r>
            <w:r w:rsidRPr="002D695F">
              <w:rPr>
                <w:rFonts w:hint="eastAsia"/>
              </w:rPr>
              <w:t xml:space="preserve"> </w:t>
            </w:r>
          </w:p>
        </w:tc>
        <w:tc>
          <w:tcPr>
            <w:tcW w:w="1152" w:type="dxa"/>
          </w:tcPr>
          <w:p w:rsidR="00B51995" w:rsidRPr="002D695F" w:rsidRDefault="00B51995" w:rsidP="00B51995">
            <w:pPr>
              <w:rPr>
                <w:rFonts w:hint="eastAsia"/>
              </w:rPr>
            </w:pPr>
            <w:r w:rsidRPr="002D695F">
              <w:rPr>
                <w:rFonts w:hint="eastAsia"/>
              </w:rPr>
              <w:t>02230310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bookmarkStart w:id="0" w:name="_GoBack"/>
            <w:bookmarkEnd w:id="0"/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2230261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动物考古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2230251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人体骨骼学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2230281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植物考古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3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02230430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中国古代陶瓷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</w:t>
            </w:r>
            <w:r w:rsidRPr="00FE3977">
              <w:rPr>
                <w:szCs w:val="21"/>
              </w:rPr>
              <w:t>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02230370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中国古代青铜器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4C52A3" w:rsidRDefault="00CC62B7" w:rsidP="00CC62B7">
            <w:r>
              <w:rPr>
                <w:rFonts w:hint="eastAsia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0223041</w:t>
            </w:r>
            <w:r w:rsidRPr="00FE3977">
              <w:rPr>
                <w:rFonts w:hint="eastAsia"/>
                <w:szCs w:val="21"/>
              </w:rPr>
              <w:t>1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中国石窟寺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</w:t>
            </w:r>
            <w:r w:rsidRPr="00FE3977">
              <w:rPr>
                <w:szCs w:val="21"/>
              </w:rPr>
              <w:t>2231280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文物鉴赏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春季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02232200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美术考古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不定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02230730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文物法规与行政管理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1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02231310</w:t>
            </w:r>
          </w:p>
        </w:tc>
        <w:tc>
          <w:tcPr>
            <w:tcW w:w="2227" w:type="dxa"/>
            <w:vAlign w:val="bottom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世界遗产概论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考古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30" w:type="dxa"/>
            <w:vAlign w:val="bottom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szCs w:val="21"/>
              </w:rPr>
              <w:t>春季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02135010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中国古代史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历史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233" w:type="dxa"/>
          </w:tcPr>
          <w:p w:rsidR="00CC62B7" w:rsidRPr="004C52A3" w:rsidRDefault="00CC62B7" w:rsidP="00CC62B7">
            <w:r>
              <w:rPr>
                <w:rFonts w:hint="eastAsia"/>
              </w:rPr>
              <w:t>0</w:t>
            </w:r>
          </w:p>
        </w:tc>
        <w:tc>
          <w:tcPr>
            <w:tcW w:w="1152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春季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02132081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世界史通论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历史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4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秋季</w:t>
            </w: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04330052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中国美术通史（上）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艺术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</w:p>
        </w:tc>
      </w:tr>
      <w:tr w:rsidR="00CC62B7" w:rsidRPr="00FE3977" w:rsidTr="00B51995">
        <w:trPr>
          <w:trHeight w:val="284"/>
        </w:trPr>
        <w:tc>
          <w:tcPr>
            <w:tcW w:w="106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0433005</w:t>
            </w:r>
            <w:r w:rsidRPr="00FE3977">
              <w:rPr>
                <w:szCs w:val="21"/>
              </w:rPr>
              <w:t>3</w:t>
            </w:r>
          </w:p>
        </w:tc>
        <w:tc>
          <w:tcPr>
            <w:tcW w:w="2227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中国美术通史（下）</w:t>
            </w:r>
          </w:p>
        </w:tc>
        <w:tc>
          <w:tcPr>
            <w:tcW w:w="1098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艺术</w:t>
            </w:r>
          </w:p>
        </w:tc>
        <w:tc>
          <w:tcPr>
            <w:tcW w:w="694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830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  <w:r w:rsidRPr="00FE3977">
              <w:rPr>
                <w:rFonts w:hint="eastAsia"/>
                <w:szCs w:val="21"/>
              </w:rPr>
              <w:t>2</w:t>
            </w:r>
          </w:p>
        </w:tc>
        <w:tc>
          <w:tcPr>
            <w:tcW w:w="1233" w:type="dxa"/>
          </w:tcPr>
          <w:p w:rsidR="00CC62B7" w:rsidRPr="00FE3977" w:rsidRDefault="00CC62B7" w:rsidP="00CC62B7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  <w:tc>
          <w:tcPr>
            <w:tcW w:w="1152" w:type="dxa"/>
            <w:vAlign w:val="center"/>
          </w:tcPr>
          <w:p w:rsidR="00CC62B7" w:rsidRPr="00FE3977" w:rsidRDefault="00CC62B7" w:rsidP="00CC62B7">
            <w:pPr>
              <w:rPr>
                <w:szCs w:val="21"/>
              </w:rPr>
            </w:pPr>
          </w:p>
        </w:tc>
      </w:tr>
    </w:tbl>
    <w:p w:rsidR="00391148" w:rsidRPr="00E6141A" w:rsidRDefault="00391148" w:rsidP="00D41D3F">
      <w:pPr>
        <w:widowControl/>
        <w:snapToGrid w:val="0"/>
        <w:spacing w:beforeLines="50" w:before="156" w:line="360" w:lineRule="auto"/>
        <w:ind w:firstLineChars="177" w:firstLine="426"/>
        <w:rPr>
          <w:b/>
          <w:sz w:val="24"/>
          <w:szCs w:val="24"/>
        </w:rPr>
      </w:pPr>
      <w:r w:rsidRPr="00E6141A">
        <w:rPr>
          <w:rFonts w:hint="eastAsia"/>
          <w:b/>
          <w:sz w:val="24"/>
          <w:szCs w:val="24"/>
        </w:rPr>
        <w:t>说明：所修</w:t>
      </w:r>
      <w:r w:rsidRPr="00E6141A">
        <w:rPr>
          <w:b/>
          <w:sz w:val="24"/>
          <w:szCs w:val="24"/>
        </w:rPr>
        <w:t>文物保护技术专业核心课程</w:t>
      </w:r>
      <w:r w:rsidRPr="00E6141A">
        <w:rPr>
          <w:rFonts w:hint="eastAsia"/>
          <w:b/>
          <w:sz w:val="24"/>
          <w:szCs w:val="24"/>
        </w:rPr>
        <w:t>若多于</w:t>
      </w:r>
      <w:r w:rsidRPr="00E6141A">
        <w:rPr>
          <w:rFonts w:hint="eastAsia"/>
          <w:b/>
          <w:sz w:val="24"/>
          <w:szCs w:val="24"/>
        </w:rPr>
        <w:t>1</w:t>
      </w:r>
      <w:r w:rsidRPr="00E6141A">
        <w:rPr>
          <w:b/>
          <w:sz w:val="24"/>
          <w:szCs w:val="24"/>
        </w:rPr>
        <w:t>5</w:t>
      </w:r>
      <w:r w:rsidRPr="00E6141A">
        <w:rPr>
          <w:rFonts w:hint="eastAsia"/>
          <w:b/>
          <w:sz w:val="24"/>
          <w:szCs w:val="24"/>
        </w:rPr>
        <w:t>学分，所多学分计入文保选修课学分。</w:t>
      </w:r>
    </w:p>
    <w:p w:rsidR="0037442C" w:rsidRPr="00391148" w:rsidRDefault="0037442C" w:rsidP="0037442C"/>
    <w:p w:rsidR="0037442C" w:rsidRPr="0037442C" w:rsidRDefault="0037442C" w:rsidP="0037442C"/>
    <w:p w:rsidR="00CA6BCE" w:rsidRPr="0037442C" w:rsidRDefault="00CA6BCE">
      <w:pPr>
        <w:rPr>
          <w:sz w:val="28"/>
          <w:szCs w:val="28"/>
        </w:rPr>
      </w:pPr>
    </w:p>
    <w:sectPr w:rsidR="00CA6BCE" w:rsidRPr="0037442C" w:rsidSect="00391148">
      <w:footerReference w:type="default" r:id="rId7"/>
      <w:pgSz w:w="11906" w:h="16838"/>
      <w:pgMar w:top="1134" w:right="1797" w:bottom="1134" w:left="1797" w:header="851" w:footer="992" w:gutter="0"/>
      <w:pgNumType w:start="1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79D8" w:rsidRDefault="007779D8" w:rsidP="0051104E">
      <w:r>
        <w:separator/>
      </w:r>
    </w:p>
  </w:endnote>
  <w:endnote w:type="continuationSeparator" w:id="0">
    <w:p w:rsidR="007779D8" w:rsidRDefault="007779D8" w:rsidP="00511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75837"/>
      <w:docPartObj>
        <w:docPartGallery w:val="Page Numbers (Bottom of Page)"/>
        <w:docPartUnique/>
      </w:docPartObj>
    </w:sdtPr>
    <w:sdtEndPr/>
    <w:sdtContent>
      <w:p w:rsidR="00031BF5" w:rsidRDefault="00A14064" w:rsidP="00391148">
        <w:pPr>
          <w:pStyle w:val="a3"/>
          <w:jc w:val="center"/>
        </w:pPr>
        <w:r>
          <w:fldChar w:fldCharType="begin"/>
        </w:r>
        <w:r w:rsidR="00031BF5">
          <w:instrText xml:space="preserve"> PAGE   \* MERGEFORMAT </w:instrText>
        </w:r>
        <w:r>
          <w:fldChar w:fldCharType="separate"/>
        </w:r>
        <w:r w:rsidR="00D41D3F" w:rsidRPr="00D41D3F">
          <w:rPr>
            <w:noProof/>
            <w:lang w:val="zh-CN"/>
          </w:rPr>
          <w:t>16</w:t>
        </w:r>
        <w:r>
          <w:rPr>
            <w:noProof/>
            <w:lang w:val="zh-CN"/>
          </w:rPr>
          <w:fldChar w:fldCharType="end"/>
        </w:r>
      </w:p>
    </w:sdtContent>
  </w:sdt>
  <w:p w:rsidR="00031BF5" w:rsidRDefault="00031B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79D8" w:rsidRDefault="007779D8" w:rsidP="0051104E">
      <w:r>
        <w:separator/>
      </w:r>
    </w:p>
  </w:footnote>
  <w:footnote w:type="continuationSeparator" w:id="0">
    <w:p w:rsidR="007779D8" w:rsidRDefault="007779D8" w:rsidP="00511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46401"/>
    <w:multiLevelType w:val="hybridMultilevel"/>
    <w:tmpl w:val="DFEA9342"/>
    <w:lvl w:ilvl="0" w:tplc="3DB22A4A">
      <w:start w:val="1"/>
      <w:numFmt w:val="decimal"/>
      <w:lvlText w:val="%1."/>
      <w:lvlJc w:val="left"/>
      <w:pPr>
        <w:ind w:left="1283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63" w:hanging="420"/>
      </w:pPr>
    </w:lvl>
    <w:lvl w:ilvl="2" w:tplc="0409001B" w:tentative="1">
      <w:start w:val="1"/>
      <w:numFmt w:val="lowerRoman"/>
      <w:lvlText w:val="%3."/>
      <w:lvlJc w:val="right"/>
      <w:pPr>
        <w:ind w:left="2183" w:hanging="420"/>
      </w:pPr>
    </w:lvl>
    <w:lvl w:ilvl="3" w:tplc="0409000F" w:tentative="1">
      <w:start w:val="1"/>
      <w:numFmt w:val="decimal"/>
      <w:lvlText w:val="%4."/>
      <w:lvlJc w:val="left"/>
      <w:pPr>
        <w:ind w:left="2603" w:hanging="420"/>
      </w:pPr>
    </w:lvl>
    <w:lvl w:ilvl="4" w:tplc="04090019" w:tentative="1">
      <w:start w:val="1"/>
      <w:numFmt w:val="lowerLetter"/>
      <w:lvlText w:val="%5)"/>
      <w:lvlJc w:val="left"/>
      <w:pPr>
        <w:ind w:left="3023" w:hanging="420"/>
      </w:pPr>
    </w:lvl>
    <w:lvl w:ilvl="5" w:tplc="0409001B" w:tentative="1">
      <w:start w:val="1"/>
      <w:numFmt w:val="lowerRoman"/>
      <w:lvlText w:val="%6."/>
      <w:lvlJc w:val="right"/>
      <w:pPr>
        <w:ind w:left="3443" w:hanging="420"/>
      </w:pPr>
    </w:lvl>
    <w:lvl w:ilvl="6" w:tplc="0409000F" w:tentative="1">
      <w:start w:val="1"/>
      <w:numFmt w:val="decimal"/>
      <w:lvlText w:val="%7."/>
      <w:lvlJc w:val="left"/>
      <w:pPr>
        <w:ind w:left="3863" w:hanging="420"/>
      </w:pPr>
    </w:lvl>
    <w:lvl w:ilvl="7" w:tplc="04090019" w:tentative="1">
      <w:start w:val="1"/>
      <w:numFmt w:val="lowerLetter"/>
      <w:lvlText w:val="%8)"/>
      <w:lvlJc w:val="left"/>
      <w:pPr>
        <w:ind w:left="4283" w:hanging="420"/>
      </w:pPr>
    </w:lvl>
    <w:lvl w:ilvl="8" w:tplc="0409001B" w:tentative="1">
      <w:start w:val="1"/>
      <w:numFmt w:val="lowerRoman"/>
      <w:lvlText w:val="%9."/>
      <w:lvlJc w:val="right"/>
      <w:pPr>
        <w:ind w:left="4703" w:hanging="420"/>
      </w:pPr>
    </w:lvl>
  </w:abstractNum>
  <w:abstractNum w:abstractNumId="1" w15:restartNumberingAfterBreak="0">
    <w:nsid w:val="073E11C0"/>
    <w:multiLevelType w:val="hybridMultilevel"/>
    <w:tmpl w:val="08CA8872"/>
    <w:lvl w:ilvl="0" w:tplc="B508967E">
      <w:start w:val="1"/>
      <w:numFmt w:val="japaneseCounting"/>
      <w:lvlText w:val="%1、"/>
      <w:lvlJc w:val="left"/>
      <w:pPr>
        <w:ind w:left="923" w:hanging="49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" w15:restartNumberingAfterBreak="0">
    <w:nsid w:val="24D67111"/>
    <w:multiLevelType w:val="hybridMultilevel"/>
    <w:tmpl w:val="9C1C71B0"/>
    <w:lvl w:ilvl="0" w:tplc="04090013">
      <w:start w:val="1"/>
      <w:numFmt w:val="chineseCountingThousand"/>
      <w:lvlText w:val="%1、"/>
      <w:lvlJc w:val="left"/>
      <w:pPr>
        <w:ind w:left="923" w:hanging="49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FD87C9F"/>
    <w:multiLevelType w:val="hybridMultilevel"/>
    <w:tmpl w:val="58C4D7A8"/>
    <w:lvl w:ilvl="0" w:tplc="93689714">
      <w:start w:val="1"/>
      <w:numFmt w:val="japaneseCounting"/>
      <w:lvlText w:val="%1、"/>
      <w:lvlJc w:val="left"/>
      <w:pPr>
        <w:ind w:left="923" w:hanging="497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4" w15:restartNumberingAfterBreak="0">
    <w:nsid w:val="400B1DA2"/>
    <w:multiLevelType w:val="hybridMultilevel"/>
    <w:tmpl w:val="30661E6C"/>
    <w:lvl w:ilvl="0" w:tplc="04090001">
      <w:start w:val="1"/>
      <w:numFmt w:val="bullet"/>
      <w:lvlText w:val=""/>
      <w:lvlJc w:val="left"/>
      <w:pPr>
        <w:ind w:left="84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5" w15:restartNumberingAfterBreak="0">
    <w:nsid w:val="40FD61A4"/>
    <w:multiLevelType w:val="hybridMultilevel"/>
    <w:tmpl w:val="63AE7D6A"/>
    <w:lvl w:ilvl="0" w:tplc="51EAE0E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6" w15:restartNumberingAfterBreak="0">
    <w:nsid w:val="4DB84BF2"/>
    <w:multiLevelType w:val="hybridMultilevel"/>
    <w:tmpl w:val="9C18AB74"/>
    <w:lvl w:ilvl="0" w:tplc="04090001">
      <w:start w:val="1"/>
      <w:numFmt w:val="bullet"/>
      <w:lvlText w:val=""/>
      <w:lvlJc w:val="left"/>
      <w:pPr>
        <w:ind w:left="84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7" w15:restartNumberingAfterBreak="0">
    <w:nsid w:val="5D1A6B58"/>
    <w:multiLevelType w:val="hybridMultilevel"/>
    <w:tmpl w:val="9ED4A888"/>
    <w:lvl w:ilvl="0" w:tplc="93689714">
      <w:start w:val="1"/>
      <w:numFmt w:val="japaneseCounting"/>
      <w:lvlText w:val="%1、"/>
      <w:lvlJc w:val="left"/>
      <w:pPr>
        <w:ind w:left="923" w:hanging="497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8" w15:restartNumberingAfterBreak="0">
    <w:nsid w:val="6C831C1F"/>
    <w:multiLevelType w:val="hybridMultilevel"/>
    <w:tmpl w:val="58C4D7A8"/>
    <w:lvl w:ilvl="0" w:tplc="93689714">
      <w:start w:val="1"/>
      <w:numFmt w:val="japaneseCounting"/>
      <w:lvlText w:val="%1、"/>
      <w:lvlJc w:val="left"/>
      <w:pPr>
        <w:ind w:left="923" w:hanging="497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9" w15:restartNumberingAfterBreak="0">
    <w:nsid w:val="70A41589"/>
    <w:multiLevelType w:val="hybridMultilevel"/>
    <w:tmpl w:val="D44E4FE2"/>
    <w:lvl w:ilvl="0" w:tplc="8FDA10A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0" w15:restartNumberingAfterBreak="0">
    <w:nsid w:val="76BA0CA0"/>
    <w:multiLevelType w:val="hybridMultilevel"/>
    <w:tmpl w:val="58C4D7A8"/>
    <w:lvl w:ilvl="0" w:tplc="93689714">
      <w:start w:val="1"/>
      <w:numFmt w:val="japaneseCounting"/>
      <w:lvlText w:val="%1、"/>
      <w:lvlJc w:val="left"/>
      <w:pPr>
        <w:ind w:left="923" w:hanging="497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1" w15:restartNumberingAfterBreak="0">
    <w:nsid w:val="7AB953FC"/>
    <w:multiLevelType w:val="hybridMultilevel"/>
    <w:tmpl w:val="58C4D7A8"/>
    <w:lvl w:ilvl="0" w:tplc="93689714">
      <w:start w:val="1"/>
      <w:numFmt w:val="japaneseCounting"/>
      <w:lvlText w:val="%1、"/>
      <w:lvlJc w:val="left"/>
      <w:pPr>
        <w:ind w:left="923" w:hanging="497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9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4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54F"/>
    <w:rsid w:val="000008BF"/>
    <w:rsid w:val="00001AD1"/>
    <w:rsid w:val="00003802"/>
    <w:rsid w:val="000172D4"/>
    <w:rsid w:val="00031BF5"/>
    <w:rsid w:val="00033A52"/>
    <w:rsid w:val="00044AA2"/>
    <w:rsid w:val="000554FC"/>
    <w:rsid w:val="000B5DBD"/>
    <w:rsid w:val="000D2305"/>
    <w:rsid w:val="000D7BD7"/>
    <w:rsid w:val="00105F5D"/>
    <w:rsid w:val="0012763C"/>
    <w:rsid w:val="00132346"/>
    <w:rsid w:val="001336E8"/>
    <w:rsid w:val="00141C78"/>
    <w:rsid w:val="00152F0B"/>
    <w:rsid w:val="0015566D"/>
    <w:rsid w:val="00156522"/>
    <w:rsid w:val="0019076D"/>
    <w:rsid w:val="001959D6"/>
    <w:rsid w:val="00196758"/>
    <w:rsid w:val="001A57CF"/>
    <w:rsid w:val="001A6345"/>
    <w:rsid w:val="001C5DF8"/>
    <w:rsid w:val="001D1A03"/>
    <w:rsid w:val="001E447D"/>
    <w:rsid w:val="001E6948"/>
    <w:rsid w:val="002254D4"/>
    <w:rsid w:val="002256FD"/>
    <w:rsid w:val="00247C13"/>
    <w:rsid w:val="002506B0"/>
    <w:rsid w:val="0025314F"/>
    <w:rsid w:val="002635D2"/>
    <w:rsid w:val="002636FC"/>
    <w:rsid w:val="00270029"/>
    <w:rsid w:val="00271D7F"/>
    <w:rsid w:val="00283723"/>
    <w:rsid w:val="00286DD6"/>
    <w:rsid w:val="0028723A"/>
    <w:rsid w:val="00292C36"/>
    <w:rsid w:val="002A12C1"/>
    <w:rsid w:val="002B1D4F"/>
    <w:rsid w:val="002B49A2"/>
    <w:rsid w:val="002C0CC5"/>
    <w:rsid w:val="002C19C5"/>
    <w:rsid w:val="002C322F"/>
    <w:rsid w:val="002C3AD9"/>
    <w:rsid w:val="002D0222"/>
    <w:rsid w:val="002D1819"/>
    <w:rsid w:val="003104C2"/>
    <w:rsid w:val="003177EC"/>
    <w:rsid w:val="00320DD8"/>
    <w:rsid w:val="00322332"/>
    <w:rsid w:val="003274E3"/>
    <w:rsid w:val="003313B9"/>
    <w:rsid w:val="0033309B"/>
    <w:rsid w:val="00340EB3"/>
    <w:rsid w:val="00341973"/>
    <w:rsid w:val="00345ABE"/>
    <w:rsid w:val="0035685F"/>
    <w:rsid w:val="00371C4B"/>
    <w:rsid w:val="0037442C"/>
    <w:rsid w:val="00377B34"/>
    <w:rsid w:val="00391148"/>
    <w:rsid w:val="003B19A0"/>
    <w:rsid w:val="003B288B"/>
    <w:rsid w:val="003B47A5"/>
    <w:rsid w:val="003B52AE"/>
    <w:rsid w:val="003D300A"/>
    <w:rsid w:val="003D3B1D"/>
    <w:rsid w:val="00400486"/>
    <w:rsid w:val="00407667"/>
    <w:rsid w:val="00412A68"/>
    <w:rsid w:val="00421EE2"/>
    <w:rsid w:val="00440BE1"/>
    <w:rsid w:val="004B1AA3"/>
    <w:rsid w:val="004C1AE0"/>
    <w:rsid w:val="004C2EDB"/>
    <w:rsid w:val="004E62F2"/>
    <w:rsid w:val="004E6A0E"/>
    <w:rsid w:val="004E715B"/>
    <w:rsid w:val="00501755"/>
    <w:rsid w:val="0051104E"/>
    <w:rsid w:val="00521562"/>
    <w:rsid w:val="00527AE1"/>
    <w:rsid w:val="00553CD5"/>
    <w:rsid w:val="00564668"/>
    <w:rsid w:val="005872D3"/>
    <w:rsid w:val="005B4178"/>
    <w:rsid w:val="005B4B0C"/>
    <w:rsid w:val="005C791A"/>
    <w:rsid w:val="005D2527"/>
    <w:rsid w:val="00616EC7"/>
    <w:rsid w:val="006350CE"/>
    <w:rsid w:val="00642751"/>
    <w:rsid w:val="00654FE7"/>
    <w:rsid w:val="00663D68"/>
    <w:rsid w:val="006817A5"/>
    <w:rsid w:val="00692929"/>
    <w:rsid w:val="006A1AD1"/>
    <w:rsid w:val="006A3BD5"/>
    <w:rsid w:val="006A7428"/>
    <w:rsid w:val="006C20B4"/>
    <w:rsid w:val="006D7436"/>
    <w:rsid w:val="006F5528"/>
    <w:rsid w:val="006F5DD2"/>
    <w:rsid w:val="00703D00"/>
    <w:rsid w:val="00721046"/>
    <w:rsid w:val="00741516"/>
    <w:rsid w:val="00741CCE"/>
    <w:rsid w:val="00743247"/>
    <w:rsid w:val="00757277"/>
    <w:rsid w:val="00764C42"/>
    <w:rsid w:val="007779D8"/>
    <w:rsid w:val="007D2FA0"/>
    <w:rsid w:val="007D56D8"/>
    <w:rsid w:val="007D5A9E"/>
    <w:rsid w:val="007E2E6D"/>
    <w:rsid w:val="007F0FCE"/>
    <w:rsid w:val="007F1133"/>
    <w:rsid w:val="007F638E"/>
    <w:rsid w:val="00807A7E"/>
    <w:rsid w:val="008145BF"/>
    <w:rsid w:val="008260B9"/>
    <w:rsid w:val="00841310"/>
    <w:rsid w:val="00842CFD"/>
    <w:rsid w:val="008444F0"/>
    <w:rsid w:val="008455C1"/>
    <w:rsid w:val="008502F4"/>
    <w:rsid w:val="008630A6"/>
    <w:rsid w:val="008650BD"/>
    <w:rsid w:val="00866289"/>
    <w:rsid w:val="00866B9C"/>
    <w:rsid w:val="0088237C"/>
    <w:rsid w:val="0088239A"/>
    <w:rsid w:val="00897A09"/>
    <w:rsid w:val="008A286F"/>
    <w:rsid w:val="008B5BD9"/>
    <w:rsid w:val="008B637C"/>
    <w:rsid w:val="008D1849"/>
    <w:rsid w:val="008D42C3"/>
    <w:rsid w:val="008D4B42"/>
    <w:rsid w:val="008D6A2F"/>
    <w:rsid w:val="008F5872"/>
    <w:rsid w:val="009061CF"/>
    <w:rsid w:val="00932405"/>
    <w:rsid w:val="00985BF2"/>
    <w:rsid w:val="009A4E87"/>
    <w:rsid w:val="009B381B"/>
    <w:rsid w:val="009C1351"/>
    <w:rsid w:val="009D1E9F"/>
    <w:rsid w:val="009D2E61"/>
    <w:rsid w:val="009E2441"/>
    <w:rsid w:val="009E5EFA"/>
    <w:rsid w:val="009E63ED"/>
    <w:rsid w:val="009F1462"/>
    <w:rsid w:val="009F48AE"/>
    <w:rsid w:val="00A14064"/>
    <w:rsid w:val="00A14A01"/>
    <w:rsid w:val="00A20A2E"/>
    <w:rsid w:val="00A24A59"/>
    <w:rsid w:val="00A526ED"/>
    <w:rsid w:val="00A55493"/>
    <w:rsid w:val="00A56466"/>
    <w:rsid w:val="00A7115F"/>
    <w:rsid w:val="00A8142B"/>
    <w:rsid w:val="00AA1032"/>
    <w:rsid w:val="00AE0DF9"/>
    <w:rsid w:val="00AF0B33"/>
    <w:rsid w:val="00AF58BE"/>
    <w:rsid w:val="00B00341"/>
    <w:rsid w:val="00B276B6"/>
    <w:rsid w:val="00B43300"/>
    <w:rsid w:val="00B51995"/>
    <w:rsid w:val="00B54298"/>
    <w:rsid w:val="00B5659E"/>
    <w:rsid w:val="00B56C7F"/>
    <w:rsid w:val="00B66CC2"/>
    <w:rsid w:val="00B71DBA"/>
    <w:rsid w:val="00B7354F"/>
    <w:rsid w:val="00B756DD"/>
    <w:rsid w:val="00B76296"/>
    <w:rsid w:val="00BC0886"/>
    <w:rsid w:val="00BC558C"/>
    <w:rsid w:val="00BC7293"/>
    <w:rsid w:val="00BD68CF"/>
    <w:rsid w:val="00BD79EF"/>
    <w:rsid w:val="00BF03EC"/>
    <w:rsid w:val="00BF4857"/>
    <w:rsid w:val="00C15656"/>
    <w:rsid w:val="00C25BF1"/>
    <w:rsid w:val="00C371A5"/>
    <w:rsid w:val="00C617CA"/>
    <w:rsid w:val="00C83981"/>
    <w:rsid w:val="00C911A4"/>
    <w:rsid w:val="00CA6BCE"/>
    <w:rsid w:val="00CB1D5D"/>
    <w:rsid w:val="00CB6CCC"/>
    <w:rsid w:val="00CC0A02"/>
    <w:rsid w:val="00CC46F1"/>
    <w:rsid w:val="00CC5AE4"/>
    <w:rsid w:val="00CC62B7"/>
    <w:rsid w:val="00CD2FEE"/>
    <w:rsid w:val="00CE59C4"/>
    <w:rsid w:val="00CF73E6"/>
    <w:rsid w:val="00D24895"/>
    <w:rsid w:val="00D41D3F"/>
    <w:rsid w:val="00D42F4E"/>
    <w:rsid w:val="00D43F6D"/>
    <w:rsid w:val="00D54D3E"/>
    <w:rsid w:val="00D57208"/>
    <w:rsid w:val="00D719AD"/>
    <w:rsid w:val="00D8305D"/>
    <w:rsid w:val="00DC2D70"/>
    <w:rsid w:val="00DE4B19"/>
    <w:rsid w:val="00DF1DAF"/>
    <w:rsid w:val="00E07668"/>
    <w:rsid w:val="00E22E4B"/>
    <w:rsid w:val="00E26FE8"/>
    <w:rsid w:val="00E30009"/>
    <w:rsid w:val="00E32207"/>
    <w:rsid w:val="00E349EA"/>
    <w:rsid w:val="00E6141A"/>
    <w:rsid w:val="00E70E1E"/>
    <w:rsid w:val="00E957E9"/>
    <w:rsid w:val="00E957F4"/>
    <w:rsid w:val="00E95884"/>
    <w:rsid w:val="00EA2898"/>
    <w:rsid w:val="00EB6EC6"/>
    <w:rsid w:val="00EC3924"/>
    <w:rsid w:val="00EF0010"/>
    <w:rsid w:val="00F1208A"/>
    <w:rsid w:val="00F261D3"/>
    <w:rsid w:val="00F26638"/>
    <w:rsid w:val="00F3506F"/>
    <w:rsid w:val="00F4408A"/>
    <w:rsid w:val="00F5036B"/>
    <w:rsid w:val="00F648D4"/>
    <w:rsid w:val="00F77027"/>
    <w:rsid w:val="00F85977"/>
    <w:rsid w:val="00FA4B8C"/>
    <w:rsid w:val="00FA6C8E"/>
    <w:rsid w:val="00FD3B34"/>
    <w:rsid w:val="00FF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C9A201"/>
  <w15:docId w15:val="{12FD3C6C-4E54-4C9D-9443-CD7AEE9A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354F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7354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B7354F"/>
    <w:pPr>
      <w:keepNext/>
      <w:keepLines/>
      <w:autoSpaceDE w:val="0"/>
      <w:autoSpaceDN w:val="0"/>
      <w:adjustRightInd w:val="0"/>
      <w:spacing w:before="260" w:after="260" w:line="416" w:lineRule="auto"/>
      <w:outlineLvl w:val="1"/>
    </w:pPr>
    <w:rPr>
      <w:rFonts w:ascii="Arial" w:eastAsia="黑体" w:hAnsi="Arial" w:cs="Times New Roman"/>
      <w:b/>
      <w:bCs/>
      <w:spacing w:val="10"/>
      <w:kern w:val="24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rsid w:val="00B7354F"/>
    <w:rPr>
      <w:rFonts w:ascii="Arial" w:eastAsia="黑体" w:hAnsi="Arial" w:cs="Times New Roman"/>
      <w:b/>
      <w:bCs/>
      <w:spacing w:val="10"/>
      <w:kern w:val="24"/>
      <w:sz w:val="32"/>
      <w:szCs w:val="32"/>
    </w:rPr>
  </w:style>
  <w:style w:type="paragraph" w:styleId="a3">
    <w:name w:val="footer"/>
    <w:basedOn w:val="a"/>
    <w:link w:val="a4"/>
    <w:uiPriority w:val="99"/>
    <w:unhideWhenUsed/>
    <w:rsid w:val="00B735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B7354F"/>
    <w:rPr>
      <w:sz w:val="18"/>
      <w:szCs w:val="18"/>
    </w:rPr>
  </w:style>
  <w:style w:type="paragraph" w:styleId="a5">
    <w:name w:val="List Paragraph"/>
    <w:basedOn w:val="a"/>
    <w:uiPriority w:val="34"/>
    <w:qFormat/>
    <w:rsid w:val="00B7354F"/>
    <w:pPr>
      <w:ind w:firstLineChars="200" w:firstLine="420"/>
    </w:pPr>
  </w:style>
  <w:style w:type="character" w:styleId="a6">
    <w:name w:val="Intense Emphasis"/>
    <w:basedOn w:val="a0"/>
    <w:uiPriority w:val="21"/>
    <w:qFormat/>
    <w:rsid w:val="00B7354F"/>
    <w:rPr>
      <w:b/>
      <w:bCs/>
      <w:i/>
      <w:iCs/>
      <w:color w:val="4F81BD" w:themeColor="accent1"/>
    </w:rPr>
  </w:style>
  <w:style w:type="paragraph" w:customStyle="1" w:styleId="a7">
    <w:name w:val="院系目录"/>
    <w:basedOn w:val="1"/>
    <w:link w:val="Char"/>
    <w:qFormat/>
    <w:rsid w:val="00B7354F"/>
    <w:pPr>
      <w:keepLines w:val="0"/>
      <w:widowControl/>
      <w:tabs>
        <w:tab w:val="left" w:pos="1276"/>
      </w:tabs>
      <w:spacing w:beforeLines="100" w:afterLines="100" w:line="240" w:lineRule="auto"/>
      <w:jc w:val="center"/>
    </w:pPr>
    <w:rPr>
      <w:rFonts w:ascii="黑体" w:eastAsia="黑体" w:hAnsi="Times New Roman" w:cs="Times New Roman"/>
      <w:b w:val="0"/>
      <w:kern w:val="0"/>
      <w:szCs w:val="20"/>
    </w:rPr>
  </w:style>
  <w:style w:type="character" w:customStyle="1" w:styleId="Char">
    <w:name w:val="院系目录 Char"/>
    <w:basedOn w:val="10"/>
    <w:link w:val="a7"/>
    <w:rsid w:val="00B7354F"/>
    <w:rPr>
      <w:rFonts w:ascii="黑体" w:eastAsia="黑体" w:hAnsi="Times New Roman" w:cs="Times New Roman"/>
      <w:b/>
      <w:bCs/>
      <w:kern w:val="0"/>
      <w:sz w:val="44"/>
      <w:szCs w:val="20"/>
    </w:rPr>
  </w:style>
  <w:style w:type="character" w:customStyle="1" w:styleId="10">
    <w:name w:val="标题 1 字符"/>
    <w:basedOn w:val="a0"/>
    <w:link w:val="1"/>
    <w:uiPriority w:val="9"/>
    <w:rsid w:val="00B7354F"/>
    <w:rPr>
      <w:b/>
      <w:bCs/>
      <w:kern w:val="44"/>
      <w:sz w:val="44"/>
      <w:szCs w:val="44"/>
    </w:rPr>
  </w:style>
  <w:style w:type="paragraph" w:styleId="a8">
    <w:name w:val="header"/>
    <w:basedOn w:val="a"/>
    <w:link w:val="a9"/>
    <w:uiPriority w:val="99"/>
    <w:unhideWhenUsed/>
    <w:rsid w:val="006817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6817A5"/>
    <w:rPr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6817A5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6817A5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6817A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17A5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6817A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17A5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6817A5"/>
    <w:rPr>
      <w:sz w:val="18"/>
      <w:szCs w:val="18"/>
    </w:rPr>
  </w:style>
  <w:style w:type="table" w:styleId="af1">
    <w:name w:val="Table Grid"/>
    <w:basedOn w:val="a1"/>
    <w:uiPriority w:val="59"/>
    <w:rsid w:val="002531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"/>
    <w:basedOn w:val="a"/>
    <w:link w:val="af3"/>
    <w:uiPriority w:val="99"/>
    <w:semiHidden/>
    <w:unhideWhenUsed/>
    <w:rsid w:val="00DC2D70"/>
    <w:pPr>
      <w:spacing w:after="120"/>
    </w:pPr>
  </w:style>
  <w:style w:type="character" w:customStyle="1" w:styleId="af3">
    <w:name w:val="正文文本 字符"/>
    <w:basedOn w:val="a0"/>
    <w:link w:val="af2"/>
    <w:uiPriority w:val="99"/>
    <w:semiHidden/>
    <w:rsid w:val="00DC2D70"/>
  </w:style>
  <w:style w:type="paragraph" w:styleId="af4">
    <w:name w:val="Body Text First Indent"/>
    <w:basedOn w:val="a"/>
    <w:link w:val="af5"/>
    <w:uiPriority w:val="99"/>
    <w:qFormat/>
    <w:rsid w:val="00DC2D70"/>
    <w:pPr>
      <w:widowControl/>
      <w:spacing w:beforeLines="100" w:afterLines="100"/>
      <w:ind w:firstLineChars="200" w:firstLine="480"/>
      <w:jc w:val="left"/>
    </w:pPr>
    <w:rPr>
      <w:rFonts w:ascii="宋体" w:eastAsia="宋体" w:hAnsi="Times New Roman" w:cs="Times New Roman"/>
      <w:color w:val="000000"/>
      <w:kern w:val="0"/>
      <w:sz w:val="24"/>
      <w:szCs w:val="20"/>
    </w:rPr>
  </w:style>
  <w:style w:type="character" w:customStyle="1" w:styleId="af5">
    <w:name w:val="正文文本首行缩进 字符"/>
    <w:basedOn w:val="af3"/>
    <w:link w:val="af4"/>
    <w:uiPriority w:val="99"/>
    <w:qFormat/>
    <w:rsid w:val="00DC2D70"/>
    <w:rPr>
      <w:rFonts w:ascii="宋体" w:eastAsia="宋体" w:hAnsi="Times New Roman" w:cs="Times New Roman"/>
      <w:color w:val="000000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600</Words>
  <Characters>3422</Characters>
  <Application>Microsoft Office Word</Application>
  <DocSecurity>0</DocSecurity>
  <Lines>28</Lines>
  <Paragraphs>8</Paragraphs>
  <ScaleCrop>false</ScaleCrop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wbxyjw</cp:lastModifiedBy>
  <cp:revision>3</cp:revision>
  <dcterms:created xsi:type="dcterms:W3CDTF">2021-10-18T07:17:00Z</dcterms:created>
  <dcterms:modified xsi:type="dcterms:W3CDTF">2021-10-18T07:18:00Z</dcterms:modified>
</cp:coreProperties>
</file>